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4D" w:rsidRDefault="00A5031A" w:rsidP="00FC0AD4">
      <w:pPr>
        <w:tabs>
          <w:tab w:val="left" w:pos="8175"/>
        </w:tabs>
        <w:jc w:val="center"/>
        <w:rPr>
          <w:b/>
          <w:sz w:val="36"/>
          <w:szCs w:val="36"/>
        </w:rPr>
      </w:pPr>
      <w:r w:rsidRPr="00FC0AD4">
        <w:rPr>
          <w:b/>
          <w:sz w:val="36"/>
          <w:szCs w:val="36"/>
        </w:rPr>
        <w:t>Review Ch.</w:t>
      </w:r>
      <w:r w:rsidR="00384AA3">
        <w:rPr>
          <w:b/>
          <w:sz w:val="36"/>
          <w:szCs w:val="36"/>
        </w:rPr>
        <w:t>3-4</w:t>
      </w:r>
    </w:p>
    <w:p w:rsidR="004E6E2D" w:rsidRDefault="00384AA3" w:rsidP="00FC0AD4">
      <w:pPr>
        <w:tabs>
          <w:tab w:val="left" w:pos="817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Arithmetic</w:t>
      </w:r>
      <w:r w:rsidR="004E6E2D">
        <w:rPr>
          <w:b/>
          <w:sz w:val="36"/>
          <w:szCs w:val="36"/>
        </w:rPr>
        <w:t xml:space="preserve"> and </w:t>
      </w:r>
      <w:proofErr w:type="spellStart"/>
      <w:r w:rsidR="004E6E2D">
        <w:rPr>
          <w:b/>
          <w:sz w:val="36"/>
          <w:szCs w:val="36"/>
        </w:rPr>
        <w:t>Datapath</w:t>
      </w:r>
      <w:proofErr w:type="spellEnd"/>
    </w:p>
    <w:p w:rsidR="00124096" w:rsidRDefault="00124096" w:rsidP="00FC0AD4">
      <w:pPr>
        <w:tabs>
          <w:tab w:val="left" w:pos="8175"/>
        </w:tabs>
        <w:jc w:val="center"/>
        <w:rPr>
          <w:b/>
          <w:sz w:val="36"/>
          <w:szCs w:val="36"/>
        </w:rPr>
      </w:pPr>
    </w:p>
    <w:p w:rsidR="00A37128" w:rsidRDefault="00A37128" w:rsidP="00A37128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>Describe the algorithm that performs the multiplication of two binary integers.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 xml:space="preserve">Perform the division of </w:t>
      </w:r>
      <w:r w:rsidRPr="00A83C4A">
        <w:rPr>
          <w:rFonts w:ascii="Courier New" w:hAnsi="Courier New" w:cs="Courier New"/>
        </w:rPr>
        <w:t>100111</w:t>
      </w:r>
      <w:r>
        <w:t xml:space="preserve"> by </w:t>
      </w:r>
      <w:r w:rsidRPr="00A83C4A">
        <w:rPr>
          <w:rFonts w:ascii="Courier New" w:hAnsi="Courier New" w:cs="Courier New"/>
        </w:rPr>
        <w:t>100</w:t>
      </w:r>
      <w:r>
        <w:t>.</w:t>
      </w:r>
      <w:r w:rsidR="005C25E3">
        <w:t xml:space="preserve"> 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>What is the difference between single and double precision?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>Use the IEEE 754 standard for the representation of the following numbers: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1"/>
          <w:numId w:val="1"/>
        </w:numPr>
        <w:tabs>
          <w:tab w:val="left" w:pos="8175"/>
        </w:tabs>
      </w:pPr>
      <w:r>
        <w:t>-35.25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1"/>
          <w:numId w:val="1"/>
        </w:numPr>
        <w:tabs>
          <w:tab w:val="left" w:pos="8175"/>
        </w:tabs>
      </w:pPr>
      <w:r>
        <w:t>125.75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>What is the overflow? What is the underflow? Give an example of overflow and underflow.</w:t>
      </w:r>
      <w:r w:rsidR="002B6083">
        <w:t xml:space="preserve"> When does it occur?</w:t>
      </w: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 xml:space="preserve"> Perform the addition of these numbers:</w:t>
      </w:r>
    </w:p>
    <w:p w:rsidR="00090C87" w:rsidRDefault="00090C87" w:rsidP="00090C87">
      <w:pPr>
        <w:tabs>
          <w:tab w:val="left" w:pos="8175"/>
        </w:tabs>
        <w:ind w:left="360"/>
      </w:pPr>
    </w:p>
    <w:p w:rsidR="00090C87" w:rsidRPr="00122AD8" w:rsidRDefault="00090C87" w:rsidP="00090C87">
      <w:pPr>
        <w:tabs>
          <w:tab w:val="left" w:pos="8175"/>
        </w:tabs>
        <w:ind w:left="1080"/>
      </w:pPr>
      <w:r>
        <w:t>1.110001 * 2</w:t>
      </w:r>
      <w:r>
        <w:rPr>
          <w:vertAlign w:val="superscript"/>
        </w:rPr>
        <w:t>-7</w:t>
      </w:r>
      <w:r>
        <w:t xml:space="preserve"> + 1.0001 * 2</w:t>
      </w:r>
      <w:r>
        <w:rPr>
          <w:vertAlign w:val="superscript"/>
        </w:rPr>
        <w:t>5</w:t>
      </w:r>
      <w:r>
        <w:t xml:space="preserve"> + 1.11110 * 2</w:t>
      </w:r>
      <w:r>
        <w:rPr>
          <w:vertAlign w:val="superscript"/>
        </w:rPr>
        <w:t>1</w:t>
      </w:r>
      <w:r>
        <w:t xml:space="preserve"> =</w:t>
      </w:r>
    </w:p>
    <w:p w:rsidR="00090C87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  <w:ind w:left="1080"/>
      </w:pPr>
    </w:p>
    <w:p w:rsidR="00090C87" w:rsidRPr="00122AD8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</w:pPr>
    </w:p>
    <w:p w:rsidR="00090C87" w:rsidRDefault="00090C87" w:rsidP="00090C87">
      <w:pPr>
        <w:numPr>
          <w:ilvl w:val="0"/>
          <w:numId w:val="1"/>
        </w:numPr>
        <w:tabs>
          <w:tab w:val="left" w:pos="8175"/>
        </w:tabs>
      </w:pPr>
      <w:r>
        <w:t>Perform the multiplication of these numbers:</w:t>
      </w:r>
    </w:p>
    <w:p w:rsidR="00090C87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  <w:ind w:left="1080"/>
      </w:pPr>
      <w:r>
        <w:t>1.110001 * 2</w:t>
      </w:r>
      <w:r>
        <w:rPr>
          <w:vertAlign w:val="superscript"/>
        </w:rPr>
        <w:t>-4</w:t>
      </w:r>
      <w:r>
        <w:t xml:space="preserve"> +1.110 * 2</w:t>
      </w:r>
      <w:r>
        <w:rPr>
          <w:vertAlign w:val="superscript"/>
        </w:rPr>
        <w:t>1</w:t>
      </w:r>
      <w:r>
        <w:t xml:space="preserve"> =</w:t>
      </w:r>
    </w:p>
    <w:p w:rsidR="00090C87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  <w:ind w:left="1080"/>
      </w:pPr>
    </w:p>
    <w:p w:rsidR="00090C87" w:rsidRPr="00122AD8" w:rsidRDefault="00090C87" w:rsidP="00090C87">
      <w:pPr>
        <w:tabs>
          <w:tab w:val="left" w:pos="8175"/>
        </w:tabs>
        <w:ind w:left="1080"/>
      </w:pPr>
    </w:p>
    <w:p w:rsidR="00090C87" w:rsidRDefault="00090C87" w:rsidP="00090C87">
      <w:pPr>
        <w:tabs>
          <w:tab w:val="left" w:pos="8175"/>
        </w:tabs>
      </w:pPr>
    </w:p>
    <w:p w:rsidR="00B877B5" w:rsidRDefault="00B877B5" w:rsidP="00B877B5">
      <w:pPr>
        <w:numPr>
          <w:ilvl w:val="0"/>
          <w:numId w:val="1"/>
        </w:numPr>
        <w:tabs>
          <w:tab w:val="left" w:pos="8175"/>
        </w:tabs>
      </w:pPr>
      <w:r>
        <w:t xml:space="preserve">(Skip this question) </w:t>
      </w:r>
      <w:r w:rsidR="00090C87">
        <w:t>What is the benefit of using the guard and round in floating point arithmetic?</w:t>
      </w:r>
      <w:r>
        <w:t xml:space="preserve"> </w:t>
      </w:r>
    </w:p>
    <w:p w:rsidR="00090C87" w:rsidRPr="002B6083" w:rsidRDefault="002B6083" w:rsidP="00090C87">
      <w:pPr>
        <w:numPr>
          <w:ilvl w:val="0"/>
          <w:numId w:val="1"/>
        </w:numPr>
        <w:tabs>
          <w:tab w:val="left" w:pos="8175"/>
        </w:tabs>
      </w:pPr>
      <w:r w:rsidRPr="002B6083">
        <w:t xml:space="preserve">What is the job of a multiplexor? </w:t>
      </w:r>
      <w:r w:rsidR="009659A8" w:rsidRPr="002B6083">
        <w:t xml:space="preserve">What is the value </w:t>
      </w:r>
      <w:r w:rsidRPr="002B6083">
        <w:t>assigned to</w:t>
      </w:r>
      <w:r w:rsidR="009659A8" w:rsidRPr="002B6083">
        <w:t xml:space="preserve"> the data selector of</w:t>
      </w:r>
      <w:r w:rsidR="00BB5EA4" w:rsidRPr="002B6083">
        <w:t xml:space="preserve"> a multiplexor</w:t>
      </w:r>
      <w:r w:rsidR="00E93CB1" w:rsidRPr="002B6083">
        <w:t xml:space="preserve"> if</w:t>
      </w:r>
      <w:r w:rsidR="009659A8" w:rsidRPr="002B6083">
        <w:t xml:space="preserve"> we </w:t>
      </w:r>
      <w:r w:rsidRPr="002B6083">
        <w:t xml:space="preserve">want to output </w:t>
      </w:r>
      <w:r w:rsidR="009659A8" w:rsidRPr="002B6083">
        <w:t xml:space="preserve">the signal carried by the </w:t>
      </w:r>
      <w:r w:rsidR="00E81A8C">
        <w:t>fourth</w:t>
      </w:r>
      <w:r w:rsidR="009659A8" w:rsidRPr="002B6083">
        <w:t xml:space="preserve"> wire entering </w:t>
      </w:r>
      <w:r w:rsidR="00E81A8C">
        <w:t xml:space="preserve">in input </w:t>
      </w:r>
      <w:r w:rsidR="009659A8" w:rsidRPr="002B6083">
        <w:t>the multiplexor</w:t>
      </w:r>
      <w:r w:rsidR="00BB5EA4" w:rsidRPr="002B6083">
        <w:t>?</w:t>
      </w:r>
    </w:p>
    <w:p w:rsidR="00E81A8C" w:rsidRDefault="00E81A8C" w:rsidP="00E81A8C">
      <w:pPr>
        <w:numPr>
          <w:ilvl w:val="0"/>
          <w:numId w:val="1"/>
        </w:numPr>
        <w:tabs>
          <w:tab w:val="left" w:pos="8175"/>
        </w:tabs>
      </w:pPr>
      <w:r>
        <w:t xml:space="preserve">Consider the simple single-cycle </w:t>
      </w:r>
      <w:proofErr w:type="spellStart"/>
      <w:r>
        <w:t>datapath</w:t>
      </w:r>
      <w:proofErr w:type="spellEnd"/>
      <w:r>
        <w:t xml:space="preserve"> described in your book. How many functional units (or </w:t>
      </w:r>
      <w:proofErr w:type="spellStart"/>
      <w:r>
        <w:t>datapath</w:t>
      </w:r>
      <w:proofErr w:type="spellEnd"/>
      <w:r>
        <w:t xml:space="preserve"> elements if you prefer) are part of the implementation of the </w:t>
      </w:r>
      <w:proofErr w:type="spellStart"/>
      <w:r>
        <w:t>datapath</w:t>
      </w:r>
      <w:proofErr w:type="spellEnd"/>
      <w:r>
        <w:t xml:space="preserve">? </w:t>
      </w:r>
    </w:p>
    <w:p w:rsidR="00EB76DA" w:rsidRDefault="00EB76DA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the purpose of the Data Memory in the single-cycle implementation?</w:t>
      </w:r>
    </w:p>
    <w:p w:rsidR="00EB76DA" w:rsidRDefault="00EB76DA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A state element is also called a …………… element.</w:t>
      </w:r>
    </w:p>
    <w:p w:rsidR="00364E21" w:rsidRDefault="00364E21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an edge-trigger clocking?</w:t>
      </w:r>
    </w:p>
    <w:p w:rsidR="00364E21" w:rsidRDefault="00364E21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the need for a clock?</w:t>
      </w:r>
    </w:p>
    <w:p w:rsidR="00364E21" w:rsidRDefault="00364E21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Describe the path taken by the load instruction in a single-cycle implementation</w:t>
      </w:r>
      <w:r w:rsidR="00DD31CF">
        <w:t xml:space="preserve"> scheme</w:t>
      </w:r>
      <w:r>
        <w:t>. (answer the same question for all the other types of instructions)</w:t>
      </w:r>
    </w:p>
    <w:p w:rsidR="00364E21" w:rsidRDefault="00364E21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</w:t>
      </w:r>
      <w:r w:rsidR="00DD31CF">
        <w:t>hich instructions use the Sign E</w:t>
      </w:r>
      <w:r>
        <w:t>xtend unit in the single-cycle implementation</w:t>
      </w:r>
      <w:r w:rsidR="00DD31CF">
        <w:t xml:space="preserve"> scheme</w:t>
      </w:r>
      <w:r>
        <w:t>?</w:t>
      </w:r>
    </w:p>
    <w:p w:rsidR="00B877B5" w:rsidRDefault="00B877B5" w:rsidP="00B877B5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 xml:space="preserve">When is the </w:t>
      </w:r>
      <w:proofErr w:type="spellStart"/>
      <w:r>
        <w:t>MemtoReg</w:t>
      </w:r>
      <w:proofErr w:type="spellEnd"/>
      <w:r>
        <w:t xml:space="preserve"> asserted in a single-cycle implementation scheme? Give the name of an instruction that requires the assertion of the </w:t>
      </w:r>
      <w:proofErr w:type="spellStart"/>
      <w:r>
        <w:t>MemtoReg</w:t>
      </w:r>
      <w:proofErr w:type="spellEnd"/>
      <w:r>
        <w:t>.</w:t>
      </w:r>
    </w:p>
    <w:p w:rsidR="00167273" w:rsidRDefault="00167273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Explain the purpose of the control unit in a single-cycle implementation scheme.</w:t>
      </w:r>
    </w:p>
    <w:p w:rsidR="00964DDF" w:rsidRDefault="00DD31CF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There are two possible 5bit chunks, i.e. [20-16] and [15-11] of the 32 bit instructions that are used to indicate the Write Register. Describe in which case the first is used and in which case the second is used.</w:t>
      </w:r>
    </w:p>
    <w:p w:rsidR="00964DDF" w:rsidRDefault="00964DDF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Why is a multi-cycle implementation scheme introduced?</w:t>
      </w:r>
    </w:p>
    <w:p w:rsidR="00964DDF" w:rsidRDefault="00964DDF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are the differences of the multi-cycle implementation scheme with respect to the sing</w:t>
      </w:r>
      <w:r w:rsidR="002D42E3">
        <w:t>le-cycle implementation scheme</w:t>
      </w:r>
      <w:r>
        <w:t>?</w:t>
      </w:r>
    </w:p>
    <w:p w:rsidR="00800D68" w:rsidRDefault="00800D68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 xml:space="preserve">The time to execute a load in a multi-cycle implementation scheme is slower than the time to execute a load in a </w:t>
      </w:r>
      <w:proofErr w:type="spellStart"/>
      <w:r>
        <w:t>signle</w:t>
      </w:r>
      <w:proofErr w:type="spellEnd"/>
      <w:r>
        <w:t>-cycle implementation scheme. Why is that?</w:t>
      </w:r>
    </w:p>
    <w:p w:rsidR="0050175C" w:rsidRDefault="0050175C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bookmarkStart w:id="0" w:name="OLE_LINK1"/>
      <w:bookmarkStart w:id="1" w:name="OLE_LINK2"/>
      <w:r>
        <w:t xml:space="preserve">Trace a store instruction on the </w:t>
      </w:r>
      <w:proofErr w:type="spellStart"/>
      <w:r>
        <w:t>multicycle</w:t>
      </w:r>
      <w:proofErr w:type="spellEnd"/>
      <w:r>
        <w:t xml:space="preserve"> implementation scheme. What are the values of the control signals in each of the cycles?</w:t>
      </w:r>
    </w:p>
    <w:bookmarkEnd w:id="0"/>
    <w:bookmarkEnd w:id="1"/>
    <w:p w:rsidR="00B877B5" w:rsidRDefault="00B877B5" w:rsidP="00B877B5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 xml:space="preserve">In which stage of the </w:t>
      </w:r>
      <w:proofErr w:type="spellStart"/>
      <w:r>
        <w:t>multicycle</w:t>
      </w:r>
      <w:proofErr w:type="spellEnd"/>
      <w:r>
        <w:t xml:space="preserve"> implementation, the following steps are performed?</w:t>
      </w:r>
    </w:p>
    <w:p w:rsidR="00B877B5" w:rsidRPr="00CB2CBE" w:rsidRDefault="00B877B5" w:rsidP="00B877B5">
      <w:pPr>
        <w:pStyle w:val="ListParagraph"/>
        <w:numPr>
          <w:ilvl w:val="1"/>
          <w:numId w:val="8"/>
        </w:numPr>
        <w:tabs>
          <w:tab w:val="left" w:pos="8175"/>
        </w:tabs>
        <w:jc w:val="both"/>
        <w:rPr>
          <w:rFonts w:ascii="Courier New" w:hAnsi="Courier New" w:cs="Courier New"/>
        </w:rPr>
      </w:pPr>
      <w:r>
        <w:t xml:space="preserve">the </w:t>
      </w:r>
      <w:r>
        <w:rPr>
          <w:rFonts w:ascii="Courier New" w:hAnsi="Courier New" w:cs="Courier New"/>
        </w:rPr>
        <w:t>Instruction</w:t>
      </w:r>
      <w:r w:rsidRPr="00F048AD">
        <w:rPr>
          <w:rFonts w:ascii="Courier New" w:hAnsi="Courier New" w:cs="Courier New"/>
        </w:rPr>
        <w:t>[25:21]</w:t>
      </w:r>
      <w:r w:rsidRPr="00364B64">
        <w:rPr>
          <w:sz w:val="26"/>
        </w:rPr>
        <w:t xml:space="preserve">of the instruction is </w:t>
      </w:r>
      <w:r>
        <w:rPr>
          <w:sz w:val="26"/>
        </w:rPr>
        <w:t>read and given in input to the ALU</w:t>
      </w:r>
    </w:p>
    <w:p w:rsidR="00B877B5" w:rsidRPr="00CB2CBE" w:rsidRDefault="00B877B5" w:rsidP="00B877B5">
      <w:pPr>
        <w:pStyle w:val="ListParagraph"/>
        <w:numPr>
          <w:ilvl w:val="1"/>
          <w:numId w:val="8"/>
        </w:numPr>
        <w:tabs>
          <w:tab w:val="left" w:pos="8175"/>
        </w:tabs>
        <w:jc w:val="both"/>
        <w:rPr>
          <w:rFonts w:ascii="Courier New" w:hAnsi="Courier New" w:cs="Courier New"/>
        </w:rPr>
      </w:pPr>
      <w:r>
        <w:t xml:space="preserve">the </w:t>
      </w:r>
      <w:r>
        <w:rPr>
          <w:rFonts w:ascii="Courier New" w:hAnsi="Courier New" w:cs="Courier New"/>
        </w:rPr>
        <w:t>Instruction</w:t>
      </w:r>
      <w:r w:rsidRPr="00CB2CBE">
        <w:rPr>
          <w:rFonts w:ascii="Courier New" w:hAnsi="Courier New" w:cs="Courier New"/>
        </w:rPr>
        <w:t>[20:16]</w:t>
      </w:r>
      <w:r w:rsidRPr="00CB2CBE">
        <w:rPr>
          <w:sz w:val="26"/>
        </w:rPr>
        <w:t>of the instruction is read</w:t>
      </w:r>
      <w:r>
        <w:rPr>
          <w:sz w:val="26"/>
        </w:rPr>
        <w:t xml:space="preserve"> and given in input to the ALU</w:t>
      </w:r>
    </w:p>
    <w:p w:rsidR="00B877B5" w:rsidRPr="00CB2CBE" w:rsidRDefault="00B877B5" w:rsidP="00B877B5">
      <w:pPr>
        <w:pStyle w:val="ListParagraph"/>
        <w:numPr>
          <w:ilvl w:val="1"/>
          <w:numId w:val="8"/>
        </w:numPr>
        <w:tabs>
          <w:tab w:val="left" w:pos="8175"/>
        </w:tabs>
        <w:jc w:val="both"/>
        <w:rPr>
          <w:rFonts w:ascii="Courier New" w:hAnsi="Courier New" w:cs="Courier New"/>
        </w:rPr>
      </w:pPr>
      <w:r w:rsidRPr="00CB2CBE">
        <w:t>the</w:t>
      </w:r>
      <w:r>
        <w:rPr>
          <w:rFonts w:ascii="Courier New" w:hAnsi="Courier New" w:cs="Courier New"/>
        </w:rPr>
        <w:t xml:space="preserve"> PC </w:t>
      </w:r>
      <w:r w:rsidRPr="00CB2CBE">
        <w:t xml:space="preserve">and the </w:t>
      </w:r>
      <w:r>
        <w:rPr>
          <w:rFonts w:ascii="Courier New" w:hAnsi="Courier New" w:cs="Courier New"/>
        </w:rPr>
        <w:t>(sign-extend(Instruction</w:t>
      </w:r>
      <w:r w:rsidRPr="00CB2CBE">
        <w:rPr>
          <w:rFonts w:ascii="Courier New" w:hAnsi="Courier New" w:cs="Courier New"/>
        </w:rPr>
        <w:t>[15-0] &lt;&lt; 2)</w:t>
      </w:r>
      <w:r w:rsidRPr="00CB2CBE">
        <w:rPr>
          <w:sz w:val="26"/>
        </w:rPr>
        <w:t xml:space="preserve"> </w:t>
      </w:r>
      <w:r>
        <w:rPr>
          <w:sz w:val="26"/>
        </w:rPr>
        <w:t>is given in input to an adder</w:t>
      </w:r>
      <w:r w:rsidRPr="00CB2CBE">
        <w:rPr>
          <w:rFonts w:ascii="Courier New" w:hAnsi="Courier New" w:cs="Courier New"/>
          <w:sz w:val="26"/>
        </w:rPr>
        <w:t xml:space="preserve">; </w:t>
      </w:r>
    </w:p>
    <w:p w:rsidR="00474556" w:rsidRDefault="00474556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Which is the shortest instruction in a multi-cycle implementation scheme?</w:t>
      </w:r>
    </w:p>
    <w:p w:rsidR="00BE50A5" w:rsidRDefault="00B877B5" w:rsidP="00090C87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 xml:space="preserve">(Skip this question) </w:t>
      </w:r>
      <w:r w:rsidR="00BE50A5">
        <w:t xml:space="preserve">Is it possible that the control signal </w:t>
      </w:r>
      <w:proofErr w:type="spellStart"/>
      <w:r w:rsidR="00BE50A5">
        <w:t>PCWriteCond</w:t>
      </w:r>
      <w:proofErr w:type="spellEnd"/>
      <w:r w:rsidR="00BE50A5">
        <w:t xml:space="preserve"> can be replaced by the </w:t>
      </w:r>
      <w:proofErr w:type="spellStart"/>
      <w:proofErr w:type="gramStart"/>
      <w:r w:rsidR="00BE50A5">
        <w:t>PCSource</w:t>
      </w:r>
      <w:proofErr w:type="spellEnd"/>
      <w:r w:rsidR="00BE50A5">
        <w:t>[</w:t>
      </w:r>
      <w:proofErr w:type="gramEnd"/>
      <w:r w:rsidR="00BE50A5">
        <w:t>0] in the multi-cycle implementation scheme. If so, when?</w:t>
      </w:r>
    </w:p>
    <w:p w:rsidR="00A77E4F" w:rsidRDefault="00A77E4F" w:rsidP="00A77E4F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a “don’t care” symbol and when it is used?  This answer is in the book not in the slides.</w:t>
      </w:r>
    </w:p>
    <w:p w:rsidR="005C25E3" w:rsidRDefault="005C25E3" w:rsidP="005C25E3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Consider the following code:</w:t>
      </w:r>
    </w:p>
    <w:p w:rsidR="005C25E3" w:rsidRPr="00F710B5" w:rsidRDefault="00952B5B" w:rsidP="005C25E3">
      <w:pPr>
        <w:tabs>
          <w:tab w:val="left" w:pos="1440"/>
        </w:tabs>
        <w:ind w:left="21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Repeat</w:t>
      </w:r>
      <w:proofErr w:type="gramStart"/>
      <w:r>
        <w:rPr>
          <w:rFonts w:ascii="Courier New" w:hAnsi="Courier New" w:cs="Courier New"/>
        </w:rPr>
        <w:t>:lw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$t1, </w:t>
      </w:r>
      <w:r>
        <w:rPr>
          <w:rFonts w:ascii="Courier New" w:hAnsi="Courier New" w:cs="Courier New"/>
        </w:rPr>
        <w:tab/>
        <w:t>0($t</w:t>
      </w:r>
      <w:r w:rsidR="005C25E3" w:rsidRPr="00F710B5">
        <w:rPr>
          <w:rFonts w:ascii="Courier New" w:hAnsi="Courier New" w:cs="Courier New"/>
        </w:rPr>
        <w:t xml:space="preserve">2) </w:t>
      </w:r>
    </w:p>
    <w:p w:rsidR="005C25E3" w:rsidRPr="00F710B5" w:rsidRDefault="005C25E3" w:rsidP="005C25E3">
      <w:pPr>
        <w:tabs>
          <w:tab w:val="left" w:pos="1440"/>
        </w:tabs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52B5B">
        <w:rPr>
          <w:rFonts w:ascii="Courier New" w:hAnsi="Courier New" w:cs="Courier New"/>
        </w:rPr>
        <w:t xml:space="preserve">  </w:t>
      </w:r>
      <w:proofErr w:type="spellStart"/>
      <w:proofErr w:type="gramStart"/>
      <w:r w:rsidR="00952B5B">
        <w:rPr>
          <w:rFonts w:ascii="Courier New" w:hAnsi="Courier New" w:cs="Courier New"/>
        </w:rPr>
        <w:t>subi</w:t>
      </w:r>
      <w:proofErr w:type="spellEnd"/>
      <w:proofErr w:type="gramEnd"/>
      <w:r w:rsidR="00952B5B">
        <w:rPr>
          <w:rFonts w:ascii="Courier New" w:hAnsi="Courier New" w:cs="Courier New"/>
        </w:rPr>
        <w:t xml:space="preserve">    $t</w:t>
      </w:r>
      <w:r w:rsidRPr="00F710B5">
        <w:rPr>
          <w:rFonts w:ascii="Courier New" w:hAnsi="Courier New" w:cs="Courier New"/>
        </w:rPr>
        <w:t xml:space="preserve">1, </w:t>
      </w:r>
      <w:r w:rsidR="00952B5B">
        <w:rPr>
          <w:rFonts w:ascii="Courier New" w:hAnsi="Courier New" w:cs="Courier New"/>
        </w:rPr>
        <w:tab/>
        <w:t>$t</w:t>
      </w:r>
      <w:r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ab/>
        <w:t>3</w:t>
      </w:r>
    </w:p>
    <w:p w:rsidR="005C25E3" w:rsidRPr="00F710B5" w:rsidRDefault="00952B5B" w:rsidP="005C25E3">
      <w:pPr>
        <w:tabs>
          <w:tab w:val="left" w:pos="1440"/>
        </w:tabs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ab/>
        <w:t xml:space="preserve">     $t</w:t>
      </w:r>
      <w:r w:rsidR="005C25E3" w:rsidRPr="00F710B5">
        <w:rPr>
          <w:rFonts w:ascii="Courier New" w:hAnsi="Courier New" w:cs="Courier New"/>
        </w:rPr>
        <w:t>1,</w:t>
      </w:r>
      <w:r w:rsidR="005C25E3" w:rsidRPr="00F710B5">
        <w:rPr>
          <w:rFonts w:ascii="Courier New" w:hAnsi="Courier New" w:cs="Courier New"/>
        </w:rPr>
        <w:tab/>
      </w:r>
      <w:r w:rsidR="005C25E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0($t</w:t>
      </w:r>
      <w:r w:rsidR="005C25E3" w:rsidRPr="00F710B5">
        <w:rPr>
          <w:rFonts w:ascii="Courier New" w:hAnsi="Courier New" w:cs="Courier New"/>
        </w:rPr>
        <w:t>2)</w:t>
      </w:r>
    </w:p>
    <w:p w:rsidR="005C25E3" w:rsidRPr="00F710B5" w:rsidRDefault="005C25E3" w:rsidP="005C25E3">
      <w:pPr>
        <w:tabs>
          <w:tab w:val="left" w:pos="1440"/>
        </w:tabs>
        <w:ind w:left="2160"/>
        <w:jc w:val="both"/>
        <w:rPr>
          <w:rFonts w:ascii="Courier New" w:hAnsi="Courier New" w:cs="Courier New"/>
        </w:rPr>
      </w:pPr>
      <w:r w:rsidRPr="00F710B5">
        <w:rPr>
          <w:rFonts w:ascii="Courier New" w:hAnsi="Courier New" w:cs="Courier New"/>
        </w:rPr>
        <w:tab/>
      </w:r>
      <w:r w:rsidR="00952B5B">
        <w:rPr>
          <w:rFonts w:ascii="Courier New" w:hAnsi="Courier New" w:cs="Courier New"/>
        </w:rPr>
        <w:t xml:space="preserve">  </w:t>
      </w:r>
      <w:proofErr w:type="spellStart"/>
      <w:proofErr w:type="gramStart"/>
      <w:r w:rsidR="00952B5B">
        <w:rPr>
          <w:rFonts w:ascii="Courier New" w:hAnsi="Courier New" w:cs="Courier New"/>
        </w:rPr>
        <w:t>addi</w:t>
      </w:r>
      <w:proofErr w:type="spellEnd"/>
      <w:proofErr w:type="gramEnd"/>
      <w:r w:rsidR="00952B5B">
        <w:rPr>
          <w:rFonts w:ascii="Courier New" w:hAnsi="Courier New" w:cs="Courier New"/>
        </w:rPr>
        <w:tab/>
        <w:t xml:space="preserve">$t3, </w:t>
      </w:r>
      <w:r w:rsidR="00952B5B">
        <w:rPr>
          <w:rFonts w:ascii="Courier New" w:hAnsi="Courier New" w:cs="Courier New"/>
        </w:rPr>
        <w:tab/>
        <w:t>$t</w:t>
      </w:r>
      <w:r>
        <w:rPr>
          <w:rFonts w:ascii="Courier New" w:hAnsi="Courier New" w:cs="Courier New"/>
        </w:rPr>
        <w:t>3</w:t>
      </w:r>
      <w:r w:rsidR="00952B5B">
        <w:rPr>
          <w:rFonts w:ascii="Courier New" w:hAnsi="Courier New" w:cs="Courier New"/>
        </w:rPr>
        <w:t xml:space="preserve">, </w:t>
      </w:r>
      <w:r w:rsidR="00952B5B">
        <w:rPr>
          <w:rFonts w:ascii="Courier New" w:hAnsi="Courier New" w:cs="Courier New"/>
        </w:rPr>
        <w:tab/>
        <w:t>12</w:t>
      </w:r>
    </w:p>
    <w:p w:rsidR="005C25E3" w:rsidRPr="00F710B5" w:rsidRDefault="005C25E3" w:rsidP="005C25E3">
      <w:pPr>
        <w:tabs>
          <w:tab w:val="left" w:pos="1440"/>
        </w:tabs>
        <w:ind w:left="2160"/>
        <w:jc w:val="both"/>
        <w:rPr>
          <w:rFonts w:ascii="Courier New" w:hAnsi="Courier New" w:cs="Courier New"/>
        </w:rPr>
      </w:pPr>
      <w:r w:rsidRPr="00F710B5">
        <w:rPr>
          <w:rFonts w:ascii="Courier New" w:hAnsi="Courier New" w:cs="Courier New"/>
        </w:rPr>
        <w:tab/>
      </w:r>
      <w:r w:rsidR="00952B5B">
        <w:rPr>
          <w:rFonts w:ascii="Courier New" w:hAnsi="Courier New" w:cs="Courier New"/>
        </w:rPr>
        <w:t xml:space="preserve">  </w:t>
      </w:r>
      <w:proofErr w:type="spellStart"/>
      <w:proofErr w:type="gramStart"/>
      <w:r w:rsidR="00952B5B">
        <w:rPr>
          <w:rFonts w:ascii="Courier New" w:hAnsi="Courier New" w:cs="Courier New"/>
        </w:rPr>
        <w:t>bne</w:t>
      </w:r>
      <w:proofErr w:type="spellEnd"/>
      <w:proofErr w:type="gramEnd"/>
      <w:r w:rsidR="00952B5B">
        <w:rPr>
          <w:rFonts w:ascii="Courier New" w:hAnsi="Courier New" w:cs="Courier New"/>
        </w:rPr>
        <w:tab/>
        <w:t>$zero,</w:t>
      </w:r>
      <w:r w:rsidR="00952B5B">
        <w:rPr>
          <w:rFonts w:ascii="Courier New" w:hAnsi="Courier New" w:cs="Courier New"/>
        </w:rPr>
        <w:tab/>
        <w:t>$t</w:t>
      </w:r>
      <w:r>
        <w:rPr>
          <w:rFonts w:ascii="Courier New" w:hAnsi="Courier New" w:cs="Courier New"/>
        </w:rPr>
        <w:t>3</w:t>
      </w:r>
      <w:r w:rsidRPr="00F710B5">
        <w:rPr>
          <w:rFonts w:ascii="Courier New" w:hAnsi="Courier New" w:cs="Courier New"/>
        </w:rPr>
        <w:t xml:space="preserve">, </w:t>
      </w:r>
      <w:r w:rsidRPr="00F710B5">
        <w:rPr>
          <w:rFonts w:ascii="Courier New" w:hAnsi="Courier New" w:cs="Courier New"/>
        </w:rPr>
        <w:tab/>
      </w:r>
      <w:r w:rsidR="00952B5B">
        <w:rPr>
          <w:rFonts w:ascii="Courier New" w:hAnsi="Courier New" w:cs="Courier New"/>
        </w:rPr>
        <w:t>Repeat</w:t>
      </w:r>
    </w:p>
    <w:p w:rsidR="005C25E3" w:rsidRDefault="005C25E3" w:rsidP="005C25E3">
      <w:pPr>
        <w:tabs>
          <w:tab w:val="left" w:pos="8175"/>
        </w:tabs>
        <w:jc w:val="both"/>
      </w:pPr>
      <w:r>
        <w:t xml:space="preserve">           </w:t>
      </w:r>
      <w:proofErr w:type="gramStart"/>
      <w:r>
        <w:t>and</w:t>
      </w:r>
      <w:proofErr w:type="gramEnd"/>
      <w:r>
        <w:t xml:space="preserve"> simulate it on a 5-stages pipeline.</w:t>
      </w:r>
    </w:p>
    <w:p w:rsidR="00D15020" w:rsidRDefault="00D15020" w:rsidP="005C25E3">
      <w:pPr>
        <w:tabs>
          <w:tab w:val="left" w:pos="8175"/>
        </w:tabs>
        <w:jc w:val="both"/>
      </w:pPr>
    </w:p>
    <w:p w:rsidR="00D15020" w:rsidRDefault="00D15020" w:rsidP="00D15020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types of hazards are available in a pipelined implementation? Describe each type.</w:t>
      </w:r>
    </w:p>
    <w:p w:rsidR="008963BF" w:rsidRDefault="00D15020" w:rsidP="00D15020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 xml:space="preserve">Consider the following code. </w:t>
      </w:r>
    </w:p>
    <w:p w:rsidR="00D15020" w:rsidRDefault="00D15020" w:rsidP="008963BF">
      <w:pPr>
        <w:pStyle w:val="ListParagraph"/>
        <w:numPr>
          <w:ilvl w:val="1"/>
          <w:numId w:val="1"/>
        </w:numPr>
        <w:tabs>
          <w:tab w:val="left" w:pos="8175"/>
        </w:tabs>
        <w:jc w:val="both"/>
      </w:pPr>
      <w:r>
        <w:t xml:space="preserve">How many </w:t>
      </w:r>
      <w:r w:rsidR="008963BF">
        <w:t xml:space="preserve">cycles will be required to properly execute the following code </w:t>
      </w:r>
      <w:r>
        <w:t xml:space="preserve">if </w:t>
      </w:r>
      <w:r w:rsidR="008963BF">
        <w:t>NO</w:t>
      </w:r>
      <w:r>
        <w:t xml:space="preserve"> additional techniques are used to prevent or eliminate stalling?</w:t>
      </w:r>
      <w:r w:rsidR="009F3D35">
        <w:t xml:space="preserve"> Specify </w:t>
      </w:r>
      <w:r w:rsidR="008963BF">
        <w:t xml:space="preserve">also </w:t>
      </w:r>
      <w:r w:rsidR="009F3D35">
        <w:t>where each stall occurs.</w:t>
      </w:r>
    </w:p>
    <w:p w:rsidR="00D15020" w:rsidRPr="00D15020" w:rsidRDefault="009F3D35" w:rsidP="00D15020">
      <w:pPr>
        <w:tabs>
          <w:tab w:val="left" w:pos="144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$t1, </w:t>
      </w:r>
      <w:r w:rsidR="00D15020" w:rsidRPr="00D15020">
        <w:rPr>
          <w:rFonts w:ascii="Courier New" w:hAnsi="Courier New" w:cs="Courier New"/>
        </w:rPr>
        <w:t>$t</w:t>
      </w:r>
      <w:r>
        <w:rPr>
          <w:rFonts w:ascii="Courier New" w:hAnsi="Courier New" w:cs="Courier New"/>
        </w:rPr>
        <w:t>2, $t3</w:t>
      </w:r>
    </w:p>
    <w:p w:rsidR="00D15020" w:rsidRPr="00D15020" w:rsidRDefault="00D15020" w:rsidP="00D15020">
      <w:pPr>
        <w:tabs>
          <w:tab w:val="left" w:pos="1440"/>
        </w:tabs>
        <w:ind w:left="360"/>
        <w:jc w:val="both"/>
        <w:rPr>
          <w:rFonts w:ascii="Courier New" w:hAnsi="Courier New" w:cs="Courier New"/>
        </w:rPr>
      </w:pPr>
      <w:r w:rsidRPr="00D15020">
        <w:rPr>
          <w:rFonts w:ascii="Courier New" w:hAnsi="Courier New" w:cs="Courier New"/>
        </w:rPr>
        <w:tab/>
      </w:r>
      <w:proofErr w:type="spellStart"/>
      <w:proofErr w:type="gramStart"/>
      <w:r w:rsidR="009F3D35">
        <w:rPr>
          <w:rFonts w:ascii="Courier New" w:hAnsi="Courier New" w:cs="Courier New"/>
        </w:rPr>
        <w:t>subi</w:t>
      </w:r>
      <w:proofErr w:type="spellEnd"/>
      <w:proofErr w:type="gramEnd"/>
      <w:r w:rsidR="009F3D35">
        <w:rPr>
          <w:rFonts w:ascii="Courier New" w:hAnsi="Courier New" w:cs="Courier New"/>
        </w:rPr>
        <w:t xml:space="preserve"> </w:t>
      </w:r>
      <w:r w:rsidRPr="00D15020">
        <w:rPr>
          <w:rFonts w:ascii="Courier New" w:hAnsi="Courier New" w:cs="Courier New"/>
        </w:rPr>
        <w:t>$t1, $t1,</w:t>
      </w:r>
      <w:r w:rsidR="009F3D35">
        <w:rPr>
          <w:rFonts w:ascii="Courier New" w:hAnsi="Courier New" w:cs="Courier New"/>
        </w:rPr>
        <w:t xml:space="preserve"> </w:t>
      </w:r>
      <w:r w:rsidRPr="00D15020">
        <w:rPr>
          <w:rFonts w:ascii="Courier New" w:hAnsi="Courier New" w:cs="Courier New"/>
        </w:rPr>
        <w:t>3</w:t>
      </w:r>
    </w:p>
    <w:p w:rsidR="00D15020" w:rsidRPr="00D15020" w:rsidRDefault="00D15020" w:rsidP="00D15020">
      <w:pPr>
        <w:tabs>
          <w:tab w:val="left" w:pos="1440"/>
        </w:tabs>
        <w:ind w:left="360"/>
        <w:jc w:val="both"/>
        <w:rPr>
          <w:rFonts w:ascii="Courier New" w:hAnsi="Courier New" w:cs="Courier New"/>
        </w:rPr>
      </w:pPr>
      <w:r w:rsidRPr="00D15020">
        <w:rPr>
          <w:rFonts w:ascii="Courier New" w:hAnsi="Courier New" w:cs="Courier New"/>
        </w:rPr>
        <w:tab/>
      </w:r>
      <w:proofErr w:type="spellStart"/>
      <w:proofErr w:type="gramStart"/>
      <w:r w:rsidR="009F3D35">
        <w:rPr>
          <w:rFonts w:ascii="Courier New" w:hAnsi="Courier New" w:cs="Courier New"/>
        </w:rPr>
        <w:t>lw</w:t>
      </w:r>
      <w:proofErr w:type="spellEnd"/>
      <w:proofErr w:type="gramEnd"/>
      <w:r w:rsidR="009F3D35">
        <w:rPr>
          <w:rFonts w:ascii="Courier New" w:hAnsi="Courier New" w:cs="Courier New"/>
        </w:rPr>
        <w:t xml:space="preserve">  </w:t>
      </w:r>
      <w:r w:rsidRPr="00D15020">
        <w:rPr>
          <w:rFonts w:ascii="Courier New" w:hAnsi="Courier New" w:cs="Courier New"/>
        </w:rPr>
        <w:t xml:space="preserve"> $t1,</w:t>
      </w:r>
      <w:r w:rsidRPr="00D15020">
        <w:rPr>
          <w:rFonts w:ascii="Courier New" w:hAnsi="Courier New" w:cs="Courier New"/>
        </w:rPr>
        <w:tab/>
        <w:t>0($t2)</w:t>
      </w:r>
    </w:p>
    <w:p w:rsidR="00D15020" w:rsidRPr="00D15020" w:rsidRDefault="00D15020" w:rsidP="00D15020">
      <w:pPr>
        <w:tabs>
          <w:tab w:val="left" w:pos="1440"/>
        </w:tabs>
        <w:ind w:left="360"/>
        <w:jc w:val="both"/>
        <w:rPr>
          <w:rFonts w:ascii="Courier New" w:hAnsi="Courier New" w:cs="Courier New"/>
        </w:rPr>
      </w:pPr>
      <w:r w:rsidRPr="00D15020">
        <w:rPr>
          <w:rFonts w:ascii="Courier New" w:hAnsi="Courier New" w:cs="Courier New"/>
        </w:rPr>
        <w:tab/>
      </w:r>
      <w:proofErr w:type="gramStart"/>
      <w:r w:rsidR="009F3D35">
        <w:rPr>
          <w:rFonts w:ascii="Courier New" w:hAnsi="Courier New" w:cs="Courier New"/>
        </w:rPr>
        <w:t>add</w:t>
      </w:r>
      <w:proofErr w:type="gramEnd"/>
      <w:r w:rsidR="009F3D35">
        <w:rPr>
          <w:rFonts w:ascii="Courier New" w:hAnsi="Courier New" w:cs="Courier New"/>
        </w:rPr>
        <w:tab/>
        <w:t xml:space="preserve">$t3, </w:t>
      </w:r>
      <w:r w:rsidRPr="00D15020">
        <w:rPr>
          <w:rFonts w:ascii="Courier New" w:hAnsi="Courier New" w:cs="Courier New"/>
        </w:rPr>
        <w:t>$t3</w:t>
      </w:r>
      <w:r w:rsidR="009F3D35">
        <w:rPr>
          <w:rFonts w:ascii="Courier New" w:hAnsi="Courier New" w:cs="Courier New"/>
        </w:rPr>
        <w:t>, $t1</w:t>
      </w:r>
    </w:p>
    <w:p w:rsidR="00D15020" w:rsidRPr="00D15020" w:rsidRDefault="00D15020" w:rsidP="00D15020">
      <w:pPr>
        <w:tabs>
          <w:tab w:val="left" w:pos="1440"/>
        </w:tabs>
        <w:ind w:left="360"/>
        <w:jc w:val="both"/>
        <w:rPr>
          <w:rFonts w:ascii="Courier New" w:hAnsi="Courier New" w:cs="Courier New"/>
        </w:rPr>
      </w:pPr>
      <w:r w:rsidRPr="00D15020">
        <w:rPr>
          <w:rFonts w:ascii="Courier New" w:hAnsi="Courier New" w:cs="Courier New"/>
        </w:rPr>
        <w:tab/>
      </w:r>
      <w:proofErr w:type="spellStart"/>
      <w:proofErr w:type="gramStart"/>
      <w:r w:rsidR="009F3D35">
        <w:rPr>
          <w:rFonts w:ascii="Courier New" w:hAnsi="Courier New" w:cs="Courier New"/>
        </w:rPr>
        <w:t>bne</w:t>
      </w:r>
      <w:proofErr w:type="spellEnd"/>
      <w:proofErr w:type="gramEnd"/>
      <w:r w:rsidR="009F3D35">
        <w:rPr>
          <w:rFonts w:ascii="Courier New" w:hAnsi="Courier New" w:cs="Courier New"/>
        </w:rPr>
        <w:tab/>
        <w:t xml:space="preserve">$zero, </w:t>
      </w:r>
      <w:r w:rsidRPr="00D15020">
        <w:rPr>
          <w:rFonts w:ascii="Courier New" w:hAnsi="Courier New" w:cs="Courier New"/>
        </w:rPr>
        <w:t>$t3</w:t>
      </w:r>
      <w:r w:rsidR="009F3D35">
        <w:rPr>
          <w:rFonts w:ascii="Courier New" w:hAnsi="Courier New" w:cs="Courier New"/>
        </w:rPr>
        <w:t>, Loop</w:t>
      </w:r>
    </w:p>
    <w:p w:rsidR="00DE3BD2" w:rsidRDefault="00DE3BD2" w:rsidP="00DE3BD2">
      <w:pPr>
        <w:pStyle w:val="ListParagraph"/>
        <w:numPr>
          <w:ilvl w:val="0"/>
          <w:numId w:val="10"/>
        </w:numPr>
        <w:tabs>
          <w:tab w:val="left" w:pos="8175"/>
        </w:tabs>
        <w:jc w:val="both"/>
      </w:pPr>
      <w:r>
        <w:t>How many cycles will be required to properly execute the</w:t>
      </w:r>
      <w:r w:rsidR="009127B4">
        <w:t xml:space="preserve"> previous code if </w:t>
      </w:r>
      <w:r>
        <w:t xml:space="preserve">forwarding or </w:t>
      </w:r>
      <w:r w:rsidR="009127B4">
        <w:t xml:space="preserve">code </w:t>
      </w:r>
      <w:r>
        <w:t>optimization is used to minimize stalling? Show where forwarding, stalling, or instruction permutation occur</w:t>
      </w:r>
      <w:r w:rsidR="00D5350A">
        <w:t>red</w:t>
      </w:r>
      <w:r>
        <w:t>.</w:t>
      </w:r>
    </w:p>
    <w:p w:rsidR="00D15020" w:rsidRDefault="00D15020" w:rsidP="00D15020">
      <w:pPr>
        <w:pStyle w:val="ListParagraph"/>
        <w:tabs>
          <w:tab w:val="left" w:pos="8175"/>
        </w:tabs>
        <w:jc w:val="both"/>
      </w:pPr>
    </w:p>
    <w:p w:rsidR="009F3D35" w:rsidRDefault="009F3D35" w:rsidP="009F3D35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forwarding and how is it realized?</w:t>
      </w:r>
    </w:p>
    <w:p w:rsidR="009F3D35" w:rsidRDefault="009F3D35" w:rsidP="009F3D35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Can forwarding eliminate any data hazard? Explain.</w:t>
      </w:r>
    </w:p>
    <w:p w:rsidR="009F3D35" w:rsidRDefault="009F3D35" w:rsidP="009F3D35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>
        <w:t>What is dynamic branch prediction and where is it used?</w:t>
      </w:r>
    </w:p>
    <w:p w:rsidR="00CC3FF1" w:rsidRDefault="00CC3FF1" w:rsidP="00CC3FF1">
      <w:pPr>
        <w:pStyle w:val="ListParagraph"/>
        <w:numPr>
          <w:ilvl w:val="0"/>
          <w:numId w:val="1"/>
        </w:numPr>
        <w:tabs>
          <w:tab w:val="left" w:pos="8175"/>
        </w:tabs>
        <w:jc w:val="both"/>
      </w:pPr>
      <w:r w:rsidRPr="00E6191B">
        <w:t>How are exception handled?</w:t>
      </w:r>
    </w:p>
    <w:p w:rsidR="00CC3FF1" w:rsidRDefault="00CC3FF1" w:rsidP="0036032E">
      <w:pPr>
        <w:pStyle w:val="ListParagraph"/>
        <w:tabs>
          <w:tab w:val="left" w:pos="8175"/>
        </w:tabs>
        <w:jc w:val="both"/>
      </w:pPr>
      <w:bookmarkStart w:id="2" w:name="_GoBack"/>
      <w:bookmarkEnd w:id="2"/>
    </w:p>
    <w:p w:rsidR="00D15020" w:rsidRDefault="00D15020" w:rsidP="005C25E3">
      <w:pPr>
        <w:tabs>
          <w:tab w:val="left" w:pos="8175"/>
        </w:tabs>
        <w:jc w:val="both"/>
      </w:pPr>
    </w:p>
    <w:p w:rsidR="00474556" w:rsidRDefault="00474556" w:rsidP="00090C87">
      <w:pPr>
        <w:tabs>
          <w:tab w:val="left" w:pos="8175"/>
        </w:tabs>
        <w:ind w:left="360"/>
        <w:jc w:val="both"/>
      </w:pPr>
    </w:p>
    <w:p w:rsidR="00855B84" w:rsidRPr="00A5031A" w:rsidRDefault="00855B84" w:rsidP="00090C87">
      <w:pPr>
        <w:tabs>
          <w:tab w:val="left" w:pos="8175"/>
        </w:tabs>
      </w:pPr>
    </w:p>
    <w:sectPr w:rsidR="00855B84" w:rsidRPr="00A503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76E"/>
    <w:multiLevelType w:val="hybridMultilevel"/>
    <w:tmpl w:val="EEFE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6732D"/>
    <w:multiLevelType w:val="hybridMultilevel"/>
    <w:tmpl w:val="27E61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C3043"/>
    <w:multiLevelType w:val="hybridMultilevel"/>
    <w:tmpl w:val="E6EA6518"/>
    <w:lvl w:ilvl="0" w:tplc="935A8E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6B0A59"/>
    <w:multiLevelType w:val="hybridMultilevel"/>
    <w:tmpl w:val="222A0592"/>
    <w:lvl w:ilvl="0" w:tplc="935A8E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E20966"/>
    <w:multiLevelType w:val="hybridMultilevel"/>
    <w:tmpl w:val="8384DCEA"/>
    <w:lvl w:ilvl="0" w:tplc="935A8E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170F73"/>
    <w:multiLevelType w:val="hybridMultilevel"/>
    <w:tmpl w:val="A93C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457E4"/>
    <w:multiLevelType w:val="hybridMultilevel"/>
    <w:tmpl w:val="03B0F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8D5BD5"/>
    <w:multiLevelType w:val="hybridMultilevel"/>
    <w:tmpl w:val="8F60C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407430"/>
    <w:multiLevelType w:val="hybridMultilevel"/>
    <w:tmpl w:val="6AD863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570B63"/>
    <w:multiLevelType w:val="hybridMultilevel"/>
    <w:tmpl w:val="239A5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ED"/>
    <w:rsid w:val="0000357F"/>
    <w:rsid w:val="0000765C"/>
    <w:rsid w:val="000146E8"/>
    <w:rsid w:val="000169FE"/>
    <w:rsid w:val="00016F8E"/>
    <w:rsid w:val="0001713F"/>
    <w:rsid w:val="00020B54"/>
    <w:rsid w:val="00032BA4"/>
    <w:rsid w:val="00037EE9"/>
    <w:rsid w:val="0004328C"/>
    <w:rsid w:val="00044A30"/>
    <w:rsid w:val="00051937"/>
    <w:rsid w:val="00053B4B"/>
    <w:rsid w:val="00053DA6"/>
    <w:rsid w:val="000571F5"/>
    <w:rsid w:val="00063FD0"/>
    <w:rsid w:val="00064FEE"/>
    <w:rsid w:val="00074153"/>
    <w:rsid w:val="00086804"/>
    <w:rsid w:val="00090C87"/>
    <w:rsid w:val="00093AD9"/>
    <w:rsid w:val="000A0B82"/>
    <w:rsid w:val="000A40B2"/>
    <w:rsid w:val="000A7303"/>
    <w:rsid w:val="000C0D5A"/>
    <w:rsid w:val="000C41AC"/>
    <w:rsid w:val="000C42AE"/>
    <w:rsid w:val="000C46D8"/>
    <w:rsid w:val="000D77A0"/>
    <w:rsid w:val="000E4404"/>
    <w:rsid w:val="000F368F"/>
    <w:rsid w:val="00122AD8"/>
    <w:rsid w:val="00124096"/>
    <w:rsid w:val="00126331"/>
    <w:rsid w:val="00140564"/>
    <w:rsid w:val="001438A8"/>
    <w:rsid w:val="001646B4"/>
    <w:rsid w:val="001651D6"/>
    <w:rsid w:val="00167273"/>
    <w:rsid w:val="00171C64"/>
    <w:rsid w:val="00171F8A"/>
    <w:rsid w:val="00172937"/>
    <w:rsid w:val="00174A6E"/>
    <w:rsid w:val="00177DE4"/>
    <w:rsid w:val="0018198E"/>
    <w:rsid w:val="00181A2A"/>
    <w:rsid w:val="00183B5B"/>
    <w:rsid w:val="00192C4A"/>
    <w:rsid w:val="00193BD8"/>
    <w:rsid w:val="00196207"/>
    <w:rsid w:val="001A394F"/>
    <w:rsid w:val="001A3D68"/>
    <w:rsid w:val="001A483A"/>
    <w:rsid w:val="001B0D6E"/>
    <w:rsid w:val="001C12CC"/>
    <w:rsid w:val="001C4D5E"/>
    <w:rsid w:val="001C76F4"/>
    <w:rsid w:val="001E31B3"/>
    <w:rsid w:val="001E4FFB"/>
    <w:rsid w:val="00203A75"/>
    <w:rsid w:val="002057B2"/>
    <w:rsid w:val="0020614E"/>
    <w:rsid w:val="00206835"/>
    <w:rsid w:val="00210677"/>
    <w:rsid w:val="002142D7"/>
    <w:rsid w:val="00214D79"/>
    <w:rsid w:val="00215035"/>
    <w:rsid w:val="00217C6B"/>
    <w:rsid w:val="0022361F"/>
    <w:rsid w:val="002244F0"/>
    <w:rsid w:val="00224BA0"/>
    <w:rsid w:val="00225782"/>
    <w:rsid w:val="0023293A"/>
    <w:rsid w:val="00236828"/>
    <w:rsid w:val="002372F6"/>
    <w:rsid w:val="002414C8"/>
    <w:rsid w:val="0024219F"/>
    <w:rsid w:val="002439B2"/>
    <w:rsid w:val="00245BBE"/>
    <w:rsid w:val="00246ECB"/>
    <w:rsid w:val="00255571"/>
    <w:rsid w:val="00255B05"/>
    <w:rsid w:val="00261565"/>
    <w:rsid w:val="00274A97"/>
    <w:rsid w:val="0027643A"/>
    <w:rsid w:val="00277B38"/>
    <w:rsid w:val="002923FD"/>
    <w:rsid w:val="00296683"/>
    <w:rsid w:val="002A5028"/>
    <w:rsid w:val="002B6083"/>
    <w:rsid w:val="002B7172"/>
    <w:rsid w:val="002C27AC"/>
    <w:rsid w:val="002D25CE"/>
    <w:rsid w:val="002D42E3"/>
    <w:rsid w:val="002D5886"/>
    <w:rsid w:val="002D67B1"/>
    <w:rsid w:val="002E78B7"/>
    <w:rsid w:val="002F49E3"/>
    <w:rsid w:val="002F59A2"/>
    <w:rsid w:val="002F6068"/>
    <w:rsid w:val="0030009E"/>
    <w:rsid w:val="00305561"/>
    <w:rsid w:val="003236B9"/>
    <w:rsid w:val="00330EDA"/>
    <w:rsid w:val="00345980"/>
    <w:rsid w:val="003474FC"/>
    <w:rsid w:val="003477A2"/>
    <w:rsid w:val="0036032E"/>
    <w:rsid w:val="00361847"/>
    <w:rsid w:val="00364E21"/>
    <w:rsid w:val="003666F6"/>
    <w:rsid w:val="00366CC3"/>
    <w:rsid w:val="003762B0"/>
    <w:rsid w:val="00376499"/>
    <w:rsid w:val="00377D44"/>
    <w:rsid w:val="00380310"/>
    <w:rsid w:val="003814BD"/>
    <w:rsid w:val="00383103"/>
    <w:rsid w:val="00383C93"/>
    <w:rsid w:val="00384AA3"/>
    <w:rsid w:val="00391064"/>
    <w:rsid w:val="00393196"/>
    <w:rsid w:val="003968AB"/>
    <w:rsid w:val="003A26EF"/>
    <w:rsid w:val="003A5998"/>
    <w:rsid w:val="003A6E94"/>
    <w:rsid w:val="003B31EA"/>
    <w:rsid w:val="003C1A01"/>
    <w:rsid w:val="003D0A7C"/>
    <w:rsid w:val="003D17D8"/>
    <w:rsid w:val="003D4578"/>
    <w:rsid w:val="003F1AA5"/>
    <w:rsid w:val="004018CA"/>
    <w:rsid w:val="004072F8"/>
    <w:rsid w:val="0041541C"/>
    <w:rsid w:val="00416899"/>
    <w:rsid w:val="004174A5"/>
    <w:rsid w:val="00417F23"/>
    <w:rsid w:val="004208E0"/>
    <w:rsid w:val="00422C82"/>
    <w:rsid w:val="00423E93"/>
    <w:rsid w:val="00443DAC"/>
    <w:rsid w:val="00444DD4"/>
    <w:rsid w:val="00446B99"/>
    <w:rsid w:val="00452752"/>
    <w:rsid w:val="00452C85"/>
    <w:rsid w:val="00452EBF"/>
    <w:rsid w:val="00452F89"/>
    <w:rsid w:val="00456A8B"/>
    <w:rsid w:val="00461BD6"/>
    <w:rsid w:val="004622DA"/>
    <w:rsid w:val="00474556"/>
    <w:rsid w:val="004762F1"/>
    <w:rsid w:val="0047712E"/>
    <w:rsid w:val="004858CD"/>
    <w:rsid w:val="004877CA"/>
    <w:rsid w:val="00494E7E"/>
    <w:rsid w:val="004959E9"/>
    <w:rsid w:val="004A2CBF"/>
    <w:rsid w:val="004C02C2"/>
    <w:rsid w:val="004D15E1"/>
    <w:rsid w:val="004D3408"/>
    <w:rsid w:val="004D5924"/>
    <w:rsid w:val="004D7E50"/>
    <w:rsid w:val="004E2751"/>
    <w:rsid w:val="004E4E56"/>
    <w:rsid w:val="004E6E2D"/>
    <w:rsid w:val="004F158F"/>
    <w:rsid w:val="004F3B30"/>
    <w:rsid w:val="0050175C"/>
    <w:rsid w:val="005053E2"/>
    <w:rsid w:val="00516578"/>
    <w:rsid w:val="005319BE"/>
    <w:rsid w:val="00533867"/>
    <w:rsid w:val="00534F42"/>
    <w:rsid w:val="005355BB"/>
    <w:rsid w:val="00536E06"/>
    <w:rsid w:val="00537662"/>
    <w:rsid w:val="00537B82"/>
    <w:rsid w:val="005416D4"/>
    <w:rsid w:val="005562C4"/>
    <w:rsid w:val="00562757"/>
    <w:rsid w:val="00565418"/>
    <w:rsid w:val="005717DE"/>
    <w:rsid w:val="00574226"/>
    <w:rsid w:val="0057470C"/>
    <w:rsid w:val="005779FA"/>
    <w:rsid w:val="005875ED"/>
    <w:rsid w:val="0059646E"/>
    <w:rsid w:val="005A09E7"/>
    <w:rsid w:val="005A1101"/>
    <w:rsid w:val="005A29C6"/>
    <w:rsid w:val="005A3F1E"/>
    <w:rsid w:val="005C1B66"/>
    <w:rsid w:val="005C25E3"/>
    <w:rsid w:val="005D497F"/>
    <w:rsid w:val="005D5D2B"/>
    <w:rsid w:val="005D6D1D"/>
    <w:rsid w:val="005D71B8"/>
    <w:rsid w:val="005F4933"/>
    <w:rsid w:val="005F78A0"/>
    <w:rsid w:val="005F7C18"/>
    <w:rsid w:val="00606F4F"/>
    <w:rsid w:val="00614D79"/>
    <w:rsid w:val="00616198"/>
    <w:rsid w:val="0062017D"/>
    <w:rsid w:val="006267B7"/>
    <w:rsid w:val="00626D27"/>
    <w:rsid w:val="00632F3F"/>
    <w:rsid w:val="006402BB"/>
    <w:rsid w:val="006512E5"/>
    <w:rsid w:val="00652830"/>
    <w:rsid w:val="00671838"/>
    <w:rsid w:val="006726C2"/>
    <w:rsid w:val="006733C6"/>
    <w:rsid w:val="00693595"/>
    <w:rsid w:val="006A1AE3"/>
    <w:rsid w:val="006A6DDA"/>
    <w:rsid w:val="006B504D"/>
    <w:rsid w:val="006C264B"/>
    <w:rsid w:val="006C74D9"/>
    <w:rsid w:val="006C7F69"/>
    <w:rsid w:val="006D0E3C"/>
    <w:rsid w:val="006F2773"/>
    <w:rsid w:val="0070158F"/>
    <w:rsid w:val="00720825"/>
    <w:rsid w:val="0073255D"/>
    <w:rsid w:val="00732586"/>
    <w:rsid w:val="00734241"/>
    <w:rsid w:val="00757F87"/>
    <w:rsid w:val="007610F2"/>
    <w:rsid w:val="007631D0"/>
    <w:rsid w:val="00764108"/>
    <w:rsid w:val="00764E54"/>
    <w:rsid w:val="00767B2F"/>
    <w:rsid w:val="00770057"/>
    <w:rsid w:val="00770650"/>
    <w:rsid w:val="007730AC"/>
    <w:rsid w:val="00773E2E"/>
    <w:rsid w:val="00781794"/>
    <w:rsid w:val="00782914"/>
    <w:rsid w:val="007A0B98"/>
    <w:rsid w:val="007A22B6"/>
    <w:rsid w:val="007A2A0E"/>
    <w:rsid w:val="007A6FF7"/>
    <w:rsid w:val="007A731D"/>
    <w:rsid w:val="007B41F7"/>
    <w:rsid w:val="007B5AEE"/>
    <w:rsid w:val="007C1D93"/>
    <w:rsid w:val="007C66B8"/>
    <w:rsid w:val="007D534E"/>
    <w:rsid w:val="007D657E"/>
    <w:rsid w:val="00800D68"/>
    <w:rsid w:val="008015A2"/>
    <w:rsid w:val="00803B75"/>
    <w:rsid w:val="00812C55"/>
    <w:rsid w:val="00814292"/>
    <w:rsid w:val="008228C2"/>
    <w:rsid w:val="00826CD4"/>
    <w:rsid w:val="00830836"/>
    <w:rsid w:val="00835E58"/>
    <w:rsid w:val="008408B4"/>
    <w:rsid w:val="008411D0"/>
    <w:rsid w:val="008439E6"/>
    <w:rsid w:val="008511BA"/>
    <w:rsid w:val="00852E98"/>
    <w:rsid w:val="00854AA7"/>
    <w:rsid w:val="00855B84"/>
    <w:rsid w:val="00860F95"/>
    <w:rsid w:val="00864E9C"/>
    <w:rsid w:val="008679B6"/>
    <w:rsid w:val="008705E6"/>
    <w:rsid w:val="008817CF"/>
    <w:rsid w:val="00891881"/>
    <w:rsid w:val="008963BF"/>
    <w:rsid w:val="008965DB"/>
    <w:rsid w:val="008B4964"/>
    <w:rsid w:val="008B613A"/>
    <w:rsid w:val="008B7B84"/>
    <w:rsid w:val="008C7B9B"/>
    <w:rsid w:val="008D1FC1"/>
    <w:rsid w:val="00901911"/>
    <w:rsid w:val="00903A4C"/>
    <w:rsid w:val="00905E7E"/>
    <w:rsid w:val="00907896"/>
    <w:rsid w:val="009116E1"/>
    <w:rsid w:val="00911D6D"/>
    <w:rsid w:val="009127B4"/>
    <w:rsid w:val="009218DE"/>
    <w:rsid w:val="0092506B"/>
    <w:rsid w:val="00925249"/>
    <w:rsid w:val="00936A32"/>
    <w:rsid w:val="00945ECF"/>
    <w:rsid w:val="00952B5B"/>
    <w:rsid w:val="009571D7"/>
    <w:rsid w:val="0095781D"/>
    <w:rsid w:val="00964DDF"/>
    <w:rsid w:val="009659A8"/>
    <w:rsid w:val="009662D4"/>
    <w:rsid w:val="00993967"/>
    <w:rsid w:val="009A48F4"/>
    <w:rsid w:val="009A5144"/>
    <w:rsid w:val="009A55E0"/>
    <w:rsid w:val="009B49BF"/>
    <w:rsid w:val="009C0B38"/>
    <w:rsid w:val="009C599B"/>
    <w:rsid w:val="009C7A21"/>
    <w:rsid w:val="009D2068"/>
    <w:rsid w:val="009D4315"/>
    <w:rsid w:val="009D7B32"/>
    <w:rsid w:val="009E4088"/>
    <w:rsid w:val="009E7554"/>
    <w:rsid w:val="009F06EE"/>
    <w:rsid w:val="009F19E4"/>
    <w:rsid w:val="009F3D35"/>
    <w:rsid w:val="009F5347"/>
    <w:rsid w:val="00A03096"/>
    <w:rsid w:val="00A04CB9"/>
    <w:rsid w:val="00A145D3"/>
    <w:rsid w:val="00A17E60"/>
    <w:rsid w:val="00A224DB"/>
    <w:rsid w:val="00A24141"/>
    <w:rsid w:val="00A24FF6"/>
    <w:rsid w:val="00A265D3"/>
    <w:rsid w:val="00A312C4"/>
    <w:rsid w:val="00A32A91"/>
    <w:rsid w:val="00A37128"/>
    <w:rsid w:val="00A37441"/>
    <w:rsid w:val="00A40510"/>
    <w:rsid w:val="00A41349"/>
    <w:rsid w:val="00A42A8F"/>
    <w:rsid w:val="00A43D48"/>
    <w:rsid w:val="00A461FE"/>
    <w:rsid w:val="00A47EF7"/>
    <w:rsid w:val="00A5031A"/>
    <w:rsid w:val="00A54030"/>
    <w:rsid w:val="00A55E88"/>
    <w:rsid w:val="00A56B3F"/>
    <w:rsid w:val="00A62652"/>
    <w:rsid w:val="00A62E02"/>
    <w:rsid w:val="00A651CB"/>
    <w:rsid w:val="00A65F6E"/>
    <w:rsid w:val="00A73274"/>
    <w:rsid w:val="00A73315"/>
    <w:rsid w:val="00A74B0D"/>
    <w:rsid w:val="00A7780F"/>
    <w:rsid w:val="00A77E4F"/>
    <w:rsid w:val="00A80912"/>
    <w:rsid w:val="00A83C4A"/>
    <w:rsid w:val="00A85AAA"/>
    <w:rsid w:val="00A909C4"/>
    <w:rsid w:val="00A90A58"/>
    <w:rsid w:val="00A93825"/>
    <w:rsid w:val="00A966C2"/>
    <w:rsid w:val="00AA1541"/>
    <w:rsid w:val="00AA5932"/>
    <w:rsid w:val="00AA6824"/>
    <w:rsid w:val="00AB07A5"/>
    <w:rsid w:val="00AB0FE7"/>
    <w:rsid w:val="00AB1FF9"/>
    <w:rsid w:val="00AB327E"/>
    <w:rsid w:val="00AB35E9"/>
    <w:rsid w:val="00AB526E"/>
    <w:rsid w:val="00AB7ED3"/>
    <w:rsid w:val="00AC06B6"/>
    <w:rsid w:val="00AC6778"/>
    <w:rsid w:val="00AD72A3"/>
    <w:rsid w:val="00AE7C79"/>
    <w:rsid w:val="00AF0D83"/>
    <w:rsid w:val="00AF22EB"/>
    <w:rsid w:val="00AF288A"/>
    <w:rsid w:val="00AF29F3"/>
    <w:rsid w:val="00AF444C"/>
    <w:rsid w:val="00AF4939"/>
    <w:rsid w:val="00AF614C"/>
    <w:rsid w:val="00B014A1"/>
    <w:rsid w:val="00B03298"/>
    <w:rsid w:val="00B03C5A"/>
    <w:rsid w:val="00B0516C"/>
    <w:rsid w:val="00B32A40"/>
    <w:rsid w:val="00B4134C"/>
    <w:rsid w:val="00B47A07"/>
    <w:rsid w:val="00B60002"/>
    <w:rsid w:val="00B64E87"/>
    <w:rsid w:val="00B767F1"/>
    <w:rsid w:val="00B77C61"/>
    <w:rsid w:val="00B81D25"/>
    <w:rsid w:val="00B81FAA"/>
    <w:rsid w:val="00B820B0"/>
    <w:rsid w:val="00B84C27"/>
    <w:rsid w:val="00B877B5"/>
    <w:rsid w:val="00B94BAF"/>
    <w:rsid w:val="00BA04B1"/>
    <w:rsid w:val="00BA16A0"/>
    <w:rsid w:val="00BA75AD"/>
    <w:rsid w:val="00BB258E"/>
    <w:rsid w:val="00BB3F47"/>
    <w:rsid w:val="00BB55D3"/>
    <w:rsid w:val="00BB5EA4"/>
    <w:rsid w:val="00BD23E7"/>
    <w:rsid w:val="00BE23D1"/>
    <w:rsid w:val="00BE50A5"/>
    <w:rsid w:val="00BE7AF9"/>
    <w:rsid w:val="00C0398C"/>
    <w:rsid w:val="00C040FE"/>
    <w:rsid w:val="00C13DC2"/>
    <w:rsid w:val="00C31093"/>
    <w:rsid w:val="00C42B99"/>
    <w:rsid w:val="00C4715C"/>
    <w:rsid w:val="00C524B0"/>
    <w:rsid w:val="00C6273B"/>
    <w:rsid w:val="00C63D8C"/>
    <w:rsid w:val="00C73E03"/>
    <w:rsid w:val="00C753A8"/>
    <w:rsid w:val="00C8015A"/>
    <w:rsid w:val="00C8407C"/>
    <w:rsid w:val="00C870B5"/>
    <w:rsid w:val="00C919A8"/>
    <w:rsid w:val="00C932CA"/>
    <w:rsid w:val="00C953E4"/>
    <w:rsid w:val="00CA556B"/>
    <w:rsid w:val="00CB3953"/>
    <w:rsid w:val="00CC3FF1"/>
    <w:rsid w:val="00CD326A"/>
    <w:rsid w:val="00CD5C6A"/>
    <w:rsid w:val="00CD6B4C"/>
    <w:rsid w:val="00CE6471"/>
    <w:rsid w:val="00CE794C"/>
    <w:rsid w:val="00CF747B"/>
    <w:rsid w:val="00D15020"/>
    <w:rsid w:val="00D30A0E"/>
    <w:rsid w:val="00D40848"/>
    <w:rsid w:val="00D4277E"/>
    <w:rsid w:val="00D44DF0"/>
    <w:rsid w:val="00D463E9"/>
    <w:rsid w:val="00D51D3F"/>
    <w:rsid w:val="00D5350A"/>
    <w:rsid w:val="00D60B02"/>
    <w:rsid w:val="00D70E56"/>
    <w:rsid w:val="00D72E77"/>
    <w:rsid w:val="00D73747"/>
    <w:rsid w:val="00D73C30"/>
    <w:rsid w:val="00D74233"/>
    <w:rsid w:val="00D80A4B"/>
    <w:rsid w:val="00D82530"/>
    <w:rsid w:val="00D84F05"/>
    <w:rsid w:val="00D937CD"/>
    <w:rsid w:val="00D94E8D"/>
    <w:rsid w:val="00D953FD"/>
    <w:rsid w:val="00DA394B"/>
    <w:rsid w:val="00DB2415"/>
    <w:rsid w:val="00DB2AC6"/>
    <w:rsid w:val="00DB529E"/>
    <w:rsid w:val="00DB5A55"/>
    <w:rsid w:val="00DB7BBA"/>
    <w:rsid w:val="00DD2EB0"/>
    <w:rsid w:val="00DD31CF"/>
    <w:rsid w:val="00DE0338"/>
    <w:rsid w:val="00DE13E9"/>
    <w:rsid w:val="00DE3BD2"/>
    <w:rsid w:val="00DF2DF0"/>
    <w:rsid w:val="00DF71EE"/>
    <w:rsid w:val="00E01B15"/>
    <w:rsid w:val="00E0334D"/>
    <w:rsid w:val="00E07240"/>
    <w:rsid w:val="00E10372"/>
    <w:rsid w:val="00E143FB"/>
    <w:rsid w:val="00E360D4"/>
    <w:rsid w:val="00E36625"/>
    <w:rsid w:val="00E4097E"/>
    <w:rsid w:val="00E4250D"/>
    <w:rsid w:val="00E44534"/>
    <w:rsid w:val="00E51DF9"/>
    <w:rsid w:val="00E547D0"/>
    <w:rsid w:val="00E5583E"/>
    <w:rsid w:val="00E60DA4"/>
    <w:rsid w:val="00E65183"/>
    <w:rsid w:val="00E81A8C"/>
    <w:rsid w:val="00E92DE3"/>
    <w:rsid w:val="00E937DF"/>
    <w:rsid w:val="00E93BE2"/>
    <w:rsid w:val="00E93CB1"/>
    <w:rsid w:val="00E96831"/>
    <w:rsid w:val="00E96834"/>
    <w:rsid w:val="00EA15AA"/>
    <w:rsid w:val="00EA50F8"/>
    <w:rsid w:val="00EB6E4B"/>
    <w:rsid w:val="00EB76DA"/>
    <w:rsid w:val="00EC2964"/>
    <w:rsid w:val="00EC413E"/>
    <w:rsid w:val="00ED124E"/>
    <w:rsid w:val="00ED29AE"/>
    <w:rsid w:val="00EE32C2"/>
    <w:rsid w:val="00EF10E3"/>
    <w:rsid w:val="00EF7DC3"/>
    <w:rsid w:val="00F003BC"/>
    <w:rsid w:val="00F048AD"/>
    <w:rsid w:val="00F05303"/>
    <w:rsid w:val="00F0623C"/>
    <w:rsid w:val="00F075C6"/>
    <w:rsid w:val="00F1046C"/>
    <w:rsid w:val="00F16827"/>
    <w:rsid w:val="00F16FD0"/>
    <w:rsid w:val="00F202EF"/>
    <w:rsid w:val="00F226A0"/>
    <w:rsid w:val="00F26FA2"/>
    <w:rsid w:val="00F32FFB"/>
    <w:rsid w:val="00F41205"/>
    <w:rsid w:val="00F468AB"/>
    <w:rsid w:val="00F46C8B"/>
    <w:rsid w:val="00F548DA"/>
    <w:rsid w:val="00F561BA"/>
    <w:rsid w:val="00F700E6"/>
    <w:rsid w:val="00F80EBF"/>
    <w:rsid w:val="00F841B1"/>
    <w:rsid w:val="00F92FD2"/>
    <w:rsid w:val="00F949F4"/>
    <w:rsid w:val="00F97E24"/>
    <w:rsid w:val="00FA0860"/>
    <w:rsid w:val="00FC00B2"/>
    <w:rsid w:val="00FC0AD4"/>
    <w:rsid w:val="00FC58CF"/>
    <w:rsid w:val="00FC7316"/>
    <w:rsid w:val="00FE0B64"/>
    <w:rsid w:val="00FE0BBF"/>
    <w:rsid w:val="00FE13B6"/>
    <w:rsid w:val="00FE2220"/>
    <w:rsid w:val="00FE2C23"/>
    <w:rsid w:val="00FF1165"/>
    <w:rsid w:val="00FF20A4"/>
    <w:rsid w:val="00FF2CC0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87"/>
    <w:pPr>
      <w:ind w:left="720"/>
      <w:contextualSpacing/>
    </w:pPr>
  </w:style>
  <w:style w:type="table" w:styleId="TableGrid">
    <w:name w:val="Table Grid"/>
    <w:basedOn w:val="TableNormal"/>
    <w:rsid w:val="005C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87"/>
    <w:pPr>
      <w:ind w:left="720"/>
      <w:contextualSpacing/>
    </w:pPr>
  </w:style>
  <w:style w:type="table" w:styleId="TableGrid">
    <w:name w:val="Table Grid"/>
    <w:basedOn w:val="TableNormal"/>
    <w:rsid w:val="005C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Ch</vt:lpstr>
    </vt:vector>
  </TitlesOfParts>
  <Company>Kent State University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Ch</dc:title>
  <dc:creator>Stark Campus</dc:creator>
  <cp:lastModifiedBy>Stark-jfaculty</cp:lastModifiedBy>
  <cp:revision>2</cp:revision>
  <dcterms:created xsi:type="dcterms:W3CDTF">2015-03-12T16:29:00Z</dcterms:created>
  <dcterms:modified xsi:type="dcterms:W3CDTF">2015-03-12T16:29:00Z</dcterms:modified>
</cp:coreProperties>
</file>