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D4" w:rsidRPr="00CA62D4" w:rsidRDefault="00CA62D4" w:rsidP="00C708CF">
      <w:pPr>
        <w:shd w:val="clear" w:color="auto" w:fill="FFFFFF"/>
        <w:spacing w:after="54" w:line="516" w:lineRule="atLeast"/>
        <w:ind w:left="0"/>
        <w:textAlignment w:val="baseline"/>
        <w:outlineLvl w:val="0"/>
        <w:rPr>
          <w:rFonts w:ascii="Open Sans" w:eastAsia="Times New Roman" w:hAnsi="Open Sans" w:cs="Times New Roman"/>
          <w:color w:val="000000"/>
          <w:kern w:val="36"/>
          <w:sz w:val="43"/>
          <w:szCs w:val="43"/>
        </w:rPr>
      </w:pPr>
      <w:r w:rsidRPr="00CA62D4">
        <w:rPr>
          <w:rFonts w:ascii="Open Sans" w:eastAsia="Times New Roman" w:hAnsi="Open Sans" w:cs="Times New Roman"/>
          <w:color w:val="000000"/>
          <w:kern w:val="36"/>
          <w:sz w:val="43"/>
          <w:szCs w:val="43"/>
        </w:rPr>
        <w:t>Real Estate Analysis</w:t>
      </w:r>
    </w:p>
    <w:p w:rsidR="00772457" w:rsidRDefault="00772457"/>
    <w:p w:rsidR="00CA62D4" w:rsidRPr="00CA62D4" w:rsidRDefault="00CA62D4" w:rsidP="00CA62D4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color w:val="2B2B2B"/>
          <w:sz w:val="28"/>
          <w:szCs w:val="28"/>
        </w:rPr>
      </w:pPr>
      <w:r w:rsidRPr="00CA62D4">
        <w:rPr>
          <w:color w:val="2B2B2B"/>
          <w:sz w:val="28"/>
          <w:szCs w:val="28"/>
        </w:rPr>
        <w:t>Due to an industry, real estate activity is outlined as any economic dealings associated with the acquisition, sale, owner-operation or lease of property. This in addition includes income-generating residential properties, like flat, buildings and single-room rentals.</w:t>
      </w:r>
    </w:p>
    <w:p w:rsidR="00CA62D4" w:rsidRPr="00CA62D4" w:rsidRDefault="00CA62D4" w:rsidP="00CA62D4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color w:val="2B2B2B"/>
          <w:sz w:val="28"/>
          <w:szCs w:val="28"/>
        </w:rPr>
      </w:pPr>
      <w:r w:rsidRPr="00CA62D4">
        <w:rPr>
          <w:color w:val="2B2B2B"/>
          <w:sz w:val="28"/>
          <w:szCs w:val="28"/>
        </w:rPr>
        <w:t>Real estate services are not enclosed within the sector. Also, samples of real estate services embrace brokerages, property management, appraisers, investment property analysts and different consultants.</w:t>
      </w:r>
    </w:p>
    <w:p w:rsidR="00CA62D4" w:rsidRPr="00CA62D4" w:rsidRDefault="00CA62D4" w:rsidP="00CA62D4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color w:val="2B2B2B"/>
          <w:sz w:val="28"/>
          <w:szCs w:val="28"/>
        </w:rPr>
      </w:pPr>
      <w:proofErr w:type="spellStart"/>
      <w:r w:rsidRPr="00CA62D4">
        <w:rPr>
          <w:color w:val="2B2B2B"/>
          <w:sz w:val="28"/>
          <w:szCs w:val="28"/>
        </w:rPr>
        <w:t>So,On</w:t>
      </w:r>
      <w:proofErr w:type="spellEnd"/>
      <w:r w:rsidRPr="00CA62D4">
        <w:rPr>
          <w:color w:val="2B2B2B"/>
          <w:sz w:val="28"/>
          <w:szCs w:val="28"/>
        </w:rPr>
        <w:t xml:space="preserve"> demand of accelerating consumers in real estate field, filtered series of information was collected and handed over to data analyst team.</w:t>
      </w:r>
    </w:p>
    <w:p w:rsidR="00CA62D4" w:rsidRPr="00CA62D4" w:rsidRDefault="00CA62D4" w:rsidP="00CA62D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Problem Statement:</w:t>
      </w:r>
    </w:p>
    <w:p w:rsidR="00CA62D4" w:rsidRPr="00CA62D4" w:rsidRDefault="00090B24" w:rsidP="00AB67C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2B2B2B"/>
          <w:sz w:val="28"/>
          <w:szCs w:val="28"/>
        </w:rPr>
      </w:pPr>
      <w:bookmarkStart w:id="0" w:name="_GoBack"/>
      <w:bookmarkEnd w:id="0"/>
      <w:r>
        <w:rPr>
          <w:rStyle w:val="Strong"/>
          <w:color w:val="2B2B2B"/>
          <w:sz w:val="28"/>
          <w:szCs w:val="28"/>
          <w:bdr w:val="none" w:sz="0" w:space="0" w:color="auto" w:frame="1"/>
        </w:rPr>
        <w:t>Find</w:t>
      </w:r>
      <w:r w:rsidR="00CA62D4" w:rsidRPr="00CA62D4">
        <w:rPr>
          <w:rStyle w:val="Strong"/>
          <w:color w:val="2B2B2B"/>
          <w:sz w:val="28"/>
          <w:szCs w:val="28"/>
          <w:bdr w:val="none" w:sz="0" w:space="0" w:color="auto" w:frame="1"/>
        </w:rPr>
        <w:tab/>
        <w:t xml:space="preserve">City wise list all the </w:t>
      </w:r>
      <w:r w:rsidR="00C708CF">
        <w:rPr>
          <w:rStyle w:val="Strong"/>
          <w:color w:val="2B2B2B"/>
          <w:sz w:val="28"/>
          <w:szCs w:val="28"/>
          <w:bdr w:val="none" w:sz="0" w:space="0" w:color="auto" w:frame="1"/>
        </w:rPr>
        <w:t>Villa</w:t>
      </w:r>
      <w:r w:rsidR="00CA62D4" w:rsidRPr="00CA62D4">
        <w:rPr>
          <w:rStyle w:val="Strong"/>
          <w:color w:val="2B2B2B"/>
          <w:sz w:val="28"/>
          <w:szCs w:val="28"/>
          <w:bdr w:val="none" w:sz="0" w:space="0" w:color="auto" w:frame="1"/>
        </w:rPr>
        <w:t xml:space="preserve"> which is not less than ten thousand.</w:t>
      </w:r>
    </w:p>
    <w:p w:rsidR="00CA62D4" w:rsidRPr="00CA62D4" w:rsidRDefault="00CA62D4">
      <w:pPr>
        <w:rPr>
          <w:rFonts w:ascii="Times New Roman" w:hAnsi="Times New Roman" w:cs="Times New Roman"/>
          <w:sz w:val="28"/>
          <w:szCs w:val="28"/>
        </w:rPr>
      </w:pPr>
    </w:p>
    <w:p w:rsidR="00CA62D4" w:rsidRPr="00CA62D4" w:rsidRDefault="00CA62D4">
      <w:pPr>
        <w:rPr>
          <w:rFonts w:ascii="Times New Roman" w:hAnsi="Times New Roman" w:cs="Times New Roman"/>
          <w:sz w:val="28"/>
          <w:szCs w:val="28"/>
        </w:rPr>
      </w:pPr>
    </w:p>
    <w:p w:rsidR="00CA62D4" w:rsidRPr="00CA62D4" w:rsidRDefault="00CA62D4" w:rsidP="00CA62D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Problem Statement:</w:t>
      </w:r>
    </w:p>
    <w:p w:rsidR="00CA62D4" w:rsidRPr="00CA62D4" w:rsidRDefault="00CA62D4" w:rsidP="00CA62D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In GALT city which residential type has more than 800sq__ft. Display their respective details street</w:t>
      </w:r>
      <w:proofErr w:type="gramStart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,</w:t>
      </w:r>
      <w:proofErr w:type="spellStart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sq</w:t>
      </w:r>
      <w:proofErr w:type="spellEnd"/>
      <w:proofErr w:type="gramEnd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__</w:t>
      </w:r>
      <w:proofErr w:type="spellStart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ft,sale_date,city</w:t>
      </w:r>
      <w:proofErr w:type="spellEnd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CA62D4" w:rsidRPr="00CA62D4" w:rsidRDefault="00CA62D4">
      <w:pPr>
        <w:rPr>
          <w:rFonts w:ascii="Times New Roman" w:hAnsi="Times New Roman" w:cs="Times New Roman"/>
          <w:sz w:val="28"/>
          <w:szCs w:val="28"/>
        </w:rPr>
      </w:pPr>
    </w:p>
    <w:p w:rsidR="00CA62D4" w:rsidRPr="00CA62D4" w:rsidRDefault="00CA62D4" w:rsidP="00CA62D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Problem Statement:</w:t>
      </w:r>
    </w:p>
    <w:p w:rsidR="00CA62D4" w:rsidRPr="00CA62D4" w:rsidRDefault="00CA62D4" w:rsidP="00CA62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CA62D4">
        <w:rPr>
          <w:rStyle w:val="Strong"/>
          <w:color w:val="2B2B2B"/>
          <w:sz w:val="28"/>
          <w:szCs w:val="28"/>
          <w:bdr w:val="none" w:sz="0" w:space="0" w:color="auto" w:frame="1"/>
        </w:rPr>
        <w:tab/>
        <w:t xml:space="preserve">Which is the cheapest </w:t>
      </w:r>
      <w:r w:rsidR="00AC3CA1">
        <w:rPr>
          <w:rStyle w:val="Strong"/>
          <w:color w:val="2B2B2B"/>
          <w:sz w:val="28"/>
          <w:szCs w:val="28"/>
          <w:bdr w:val="none" w:sz="0" w:space="0" w:color="auto" w:frame="1"/>
        </w:rPr>
        <w:t>Villa</w:t>
      </w:r>
      <w:r w:rsidRPr="00CA62D4">
        <w:rPr>
          <w:rStyle w:val="Strong"/>
          <w:color w:val="2B2B2B"/>
          <w:sz w:val="28"/>
          <w:szCs w:val="28"/>
          <w:bdr w:val="none" w:sz="0" w:space="0" w:color="auto" w:frame="1"/>
        </w:rPr>
        <w:t xml:space="preserve"> in CA. name the </w:t>
      </w:r>
      <w:proofErr w:type="spellStart"/>
      <w:r w:rsidRPr="00CA62D4">
        <w:rPr>
          <w:rStyle w:val="Strong"/>
          <w:color w:val="2B2B2B"/>
          <w:sz w:val="28"/>
          <w:szCs w:val="28"/>
          <w:bdr w:val="none" w:sz="0" w:space="0" w:color="auto" w:frame="1"/>
        </w:rPr>
        <w:t>city</w:t>
      </w:r>
      <w:proofErr w:type="gramStart"/>
      <w:r w:rsidRPr="00CA62D4">
        <w:rPr>
          <w:rStyle w:val="Strong"/>
          <w:color w:val="2B2B2B"/>
          <w:sz w:val="28"/>
          <w:szCs w:val="28"/>
          <w:bdr w:val="none" w:sz="0" w:space="0" w:color="auto" w:frame="1"/>
        </w:rPr>
        <w:t>,street</w:t>
      </w:r>
      <w:proofErr w:type="spellEnd"/>
      <w:proofErr w:type="gramEnd"/>
      <w:r w:rsidRPr="00CA62D4">
        <w:rPr>
          <w:rStyle w:val="Strong"/>
          <w:color w:val="2B2B2B"/>
          <w:sz w:val="28"/>
          <w:szCs w:val="28"/>
          <w:bdr w:val="none" w:sz="0" w:space="0" w:color="auto" w:frame="1"/>
        </w:rPr>
        <w:t xml:space="preserve"> and price for the </w:t>
      </w:r>
      <w:r w:rsidR="00AC3CA1">
        <w:rPr>
          <w:rStyle w:val="Strong"/>
          <w:color w:val="2B2B2B"/>
          <w:sz w:val="28"/>
          <w:szCs w:val="28"/>
          <w:bdr w:val="none" w:sz="0" w:space="0" w:color="auto" w:frame="1"/>
        </w:rPr>
        <w:t>Villa</w:t>
      </w:r>
      <w:r w:rsidRPr="00CA62D4">
        <w:rPr>
          <w:rStyle w:val="Strong"/>
          <w:color w:val="2B2B2B"/>
          <w:sz w:val="28"/>
          <w:szCs w:val="28"/>
          <w:bdr w:val="none" w:sz="0" w:space="0" w:color="auto" w:frame="1"/>
        </w:rPr>
        <w:t>.</w:t>
      </w:r>
    </w:p>
    <w:p w:rsidR="00CA62D4" w:rsidRPr="00CA62D4" w:rsidRDefault="00CA62D4">
      <w:pPr>
        <w:rPr>
          <w:rFonts w:ascii="Times New Roman" w:hAnsi="Times New Roman" w:cs="Times New Roman"/>
          <w:sz w:val="28"/>
          <w:szCs w:val="28"/>
        </w:rPr>
      </w:pPr>
    </w:p>
    <w:p w:rsidR="00CA62D4" w:rsidRPr="00CA62D4" w:rsidRDefault="00CA62D4">
      <w:pPr>
        <w:rPr>
          <w:rFonts w:ascii="Times New Roman" w:hAnsi="Times New Roman" w:cs="Times New Roman"/>
          <w:sz w:val="28"/>
          <w:szCs w:val="28"/>
        </w:rPr>
      </w:pPr>
    </w:p>
    <w:p w:rsidR="00CA62D4" w:rsidRPr="00CA62D4" w:rsidRDefault="00CA62D4" w:rsidP="00CA62D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Problem Statement:</w:t>
      </w:r>
    </w:p>
    <w:p w:rsidR="00CA62D4" w:rsidRPr="00CA62D4" w:rsidRDefault="00CA62D4" w:rsidP="00CA62D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List top </w:t>
      </w:r>
      <w:r w:rsidRPr="001C546B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5 residency</w:t>
      </w: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details which </w:t>
      </w:r>
      <w:r w:rsidRPr="00CA62D4">
        <w:rPr>
          <w:rFonts w:ascii="Times New Roman" w:hAnsi="Times New Roman" w:cs="Times New Roman"/>
          <w:color w:val="000000"/>
          <w:sz w:val="28"/>
          <w:szCs w:val="28"/>
        </w:rPr>
        <w:t>lie</w:t>
      </w: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in the </w:t>
      </w:r>
      <w:r w:rsidRPr="00CA62D4">
        <w:rPr>
          <w:rFonts w:ascii="Times New Roman" w:hAnsi="Times New Roman" w:cs="Times New Roman"/>
          <w:color w:val="000000"/>
          <w:sz w:val="28"/>
          <w:szCs w:val="28"/>
        </w:rPr>
        <w:t>budget</w:t>
      </w: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 of </w:t>
      </w:r>
      <w:r w:rsidRPr="001C546B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60000-</w:t>
      </w:r>
      <w:r w:rsidR="0050217C" w:rsidRPr="001C546B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120000, an area more than 1450,</w:t>
      </w:r>
      <w:r w:rsidRPr="001C546B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min bedroom 3 and, </w:t>
      </w:r>
      <w:r w:rsidRPr="001C546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min</w:t>
      </w:r>
      <w:r w:rsidRPr="001C546B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bathroom 2.</w:t>
      </w:r>
    </w:p>
    <w:p w:rsidR="00CA62D4" w:rsidRPr="00CA62D4" w:rsidRDefault="00CA62D4">
      <w:pPr>
        <w:rPr>
          <w:rFonts w:ascii="Times New Roman" w:hAnsi="Times New Roman" w:cs="Times New Roman"/>
          <w:sz w:val="28"/>
          <w:szCs w:val="28"/>
        </w:rPr>
      </w:pPr>
    </w:p>
    <w:p w:rsidR="00CA62D4" w:rsidRPr="00CA62D4" w:rsidRDefault="00CA62D4">
      <w:pPr>
        <w:rPr>
          <w:rFonts w:ascii="Times New Roman" w:hAnsi="Times New Roman" w:cs="Times New Roman"/>
          <w:sz w:val="28"/>
          <w:szCs w:val="28"/>
        </w:rPr>
      </w:pPr>
    </w:p>
    <w:p w:rsidR="00CA62D4" w:rsidRPr="00CA62D4" w:rsidRDefault="00CA62D4" w:rsidP="00CA62D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Problem Statement:</w:t>
      </w:r>
    </w:p>
    <w:p w:rsidR="00CA62D4" w:rsidRPr="00CA62D4" w:rsidRDefault="00CA62D4" w:rsidP="00CA62D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separate</w:t>
      </w:r>
      <w:proofErr w:type="gramEnd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list of residential apartments with more than 2 beds. Also include columns in following order </w:t>
      </w:r>
      <w:proofErr w:type="spellStart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City</w:t>
      </w:r>
      <w:proofErr w:type="gramStart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,Baths,Sq</w:t>
      </w:r>
      <w:proofErr w:type="gramEnd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_feet,Price,flat_type,Beds</w:t>
      </w:r>
      <w:proofErr w:type="spellEnd"/>
      <w:r w:rsidRPr="00CA62D4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respectively.</w:t>
      </w:r>
    </w:p>
    <w:p w:rsidR="00CA62D4" w:rsidRDefault="00CA62D4">
      <w:pPr>
        <w:rPr>
          <w:rFonts w:ascii="Times New Roman" w:hAnsi="Times New Roman" w:cs="Times New Roman"/>
          <w:sz w:val="28"/>
          <w:szCs w:val="28"/>
        </w:rPr>
      </w:pPr>
    </w:p>
    <w:p w:rsidR="005354C5" w:rsidRDefault="005354C5">
      <w:pPr>
        <w:rPr>
          <w:rFonts w:ascii="Times New Roman" w:hAnsi="Times New Roman" w:cs="Times New Roman"/>
          <w:sz w:val="28"/>
          <w:szCs w:val="28"/>
        </w:rPr>
      </w:pPr>
      <w:r w:rsidRPr="002A31EB">
        <w:rPr>
          <w:rFonts w:ascii="Times New Roman" w:hAnsi="Times New Roman" w:cs="Times New Roman"/>
          <w:sz w:val="28"/>
          <w:szCs w:val="28"/>
          <w:highlight w:val="yellow"/>
        </w:rPr>
        <w:t>Download Dataset</w:t>
      </w:r>
      <w:proofErr w:type="gramStart"/>
      <w:r w:rsidRPr="002A31EB">
        <w:rPr>
          <w:rFonts w:ascii="Times New Roman" w:hAnsi="Times New Roman" w:cs="Times New Roman"/>
          <w:sz w:val="28"/>
          <w:szCs w:val="28"/>
          <w:highlight w:val="yellow"/>
        </w:rPr>
        <w:t>::::::::::::</w:t>
      </w:r>
      <w:proofErr w:type="gramEnd"/>
    </w:p>
    <w:p w:rsidR="005354C5" w:rsidRDefault="005354C5">
      <w:pPr>
        <w:rPr>
          <w:rFonts w:ascii="Times New Roman" w:hAnsi="Times New Roman" w:cs="Times New Roman"/>
          <w:sz w:val="28"/>
          <w:szCs w:val="28"/>
        </w:rPr>
      </w:pPr>
    </w:p>
    <w:p w:rsidR="005354C5" w:rsidRPr="00CA62D4" w:rsidRDefault="005354C5">
      <w:pPr>
        <w:rPr>
          <w:rFonts w:ascii="Times New Roman" w:hAnsi="Times New Roman" w:cs="Times New Roman"/>
          <w:sz w:val="28"/>
          <w:szCs w:val="28"/>
        </w:rPr>
      </w:pPr>
      <w:r w:rsidRPr="005354C5">
        <w:rPr>
          <w:rFonts w:ascii="Times New Roman" w:hAnsi="Times New Roman" w:cs="Times New Roman"/>
          <w:sz w:val="28"/>
          <w:szCs w:val="28"/>
        </w:rPr>
        <w:t>https://drive.google.com/open?id=1GmkJbdPjYKXb8Ywe7sndu8rAn-9Udpaa</w:t>
      </w:r>
    </w:p>
    <w:sectPr w:rsidR="005354C5" w:rsidRPr="00CA62D4" w:rsidSect="00BB52E8">
      <w:pgSz w:w="12240" w:h="15840"/>
      <w:pgMar w:top="45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52E8"/>
    <w:rsid w:val="00053DC6"/>
    <w:rsid w:val="00090B24"/>
    <w:rsid w:val="00114C9D"/>
    <w:rsid w:val="001C546B"/>
    <w:rsid w:val="002A31EB"/>
    <w:rsid w:val="00335C0C"/>
    <w:rsid w:val="00402899"/>
    <w:rsid w:val="0050217C"/>
    <w:rsid w:val="005354C5"/>
    <w:rsid w:val="00586C7D"/>
    <w:rsid w:val="00772457"/>
    <w:rsid w:val="007E0A21"/>
    <w:rsid w:val="00942F7F"/>
    <w:rsid w:val="009B597F"/>
    <w:rsid w:val="00A02129"/>
    <w:rsid w:val="00A21D4E"/>
    <w:rsid w:val="00AB67C5"/>
    <w:rsid w:val="00AC3CA1"/>
    <w:rsid w:val="00B374C6"/>
    <w:rsid w:val="00BB52E8"/>
    <w:rsid w:val="00C54E5A"/>
    <w:rsid w:val="00C608F2"/>
    <w:rsid w:val="00C708CF"/>
    <w:rsid w:val="00C871C3"/>
    <w:rsid w:val="00CA6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AFA8"/>
  <w15:docId w15:val="{5D1EE786-29E5-4D4D-9915-CFD7C985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457"/>
  </w:style>
  <w:style w:type="paragraph" w:styleId="Heading1">
    <w:name w:val="heading 1"/>
    <w:basedOn w:val="Normal"/>
    <w:link w:val="Heading1Char"/>
    <w:uiPriority w:val="9"/>
    <w:qFormat/>
    <w:rsid w:val="00CA62D4"/>
    <w:pPr>
      <w:spacing w:before="100" w:beforeAutospacing="1" w:after="100" w:afterAutospacing="1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2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2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2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62D4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2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2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A6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8792E-DFB2-4158-9A71-71CFC230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Ranadeep Reddy</dc:creator>
  <cp:lastModifiedBy>ranadeep reddy</cp:lastModifiedBy>
  <cp:revision>13</cp:revision>
  <dcterms:created xsi:type="dcterms:W3CDTF">2017-12-23T03:07:00Z</dcterms:created>
  <dcterms:modified xsi:type="dcterms:W3CDTF">2021-04-21T03:45:00Z</dcterms:modified>
</cp:coreProperties>
</file>