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0" w:line="240" w:lineRule="auto"/>
        <w:jc w:val="center"/>
      </w:pPr>
      <w:r>
        <w:t>МИНОБРНАУКИ РОССИИ</w:t>
      </w:r>
    </w:p>
    <w:p>
      <w:pPr>
        <w:spacing w:after="0" w:line="240" w:lineRule="auto"/>
        <w:jc w:val="center"/>
      </w:pPr>
      <w:r>
        <w:t>Федеральное государственное бюджетное образовательное учреждение высшего образования</w:t>
      </w:r>
    </w:p>
    <w:p>
      <w:pPr>
        <w:spacing w:after="0" w:line="240" w:lineRule="auto"/>
        <w:jc w:val="center"/>
      </w:pPr>
      <w:r>
        <w:rPr>
          <w:b/>
        </w:rPr>
        <w:t>«МИРЭА – Российский технологический университет»</w:t>
      </w:r>
    </w:p>
    <w:p>
      <w:pPr>
        <w:spacing w:after="0" w:line="240" w:lineRule="auto"/>
        <w:jc w:val="center"/>
      </w:pPr>
      <w:r>
        <w:rPr>
          <w:b/>
        </w:rPr>
        <w:t>РТУ МИРЭА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  <w:jc w:val="center"/>
      </w:pPr>
      <w:r>
        <w:t>Дополнительная профессиональная программа профессиональной переподготовки</w:t>
      </w:r>
    </w:p>
    <w:p>
      <w:pPr>
        <w:spacing w:after="0" w:line="240" w:lineRule="auto"/>
        <w:jc w:val="center"/>
      </w:pPr>
      <w:r>
        <w:rPr>
          <w:b/>
        </w:rPr>
        <w:t>«Фронтенд и бэкенд разработка»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  <w:jc w:val="center"/>
      </w:pPr>
      <w:r>
        <w:rPr>
          <w:b/>
        </w:rPr>
        <w:t>ОТЧЁТ О ПРОДЕЛАННОЙ РАБОТЕ</w:t>
      </w:r>
    </w:p>
    <w:p>
      <w:pPr>
        <w:spacing w:after="0" w:line="240" w:lineRule="auto"/>
        <w:jc w:val="center"/>
      </w:pPr>
      <w:r>
        <w:t>по итоговой аттестационной работе на тему:</w:t>
      </w:r>
    </w:p>
    <w:p>
      <w:pPr>
        <w:spacing w:after="0" w:line="240" w:lineRule="auto"/>
        <w:jc w:val="center"/>
      </w:pPr>
      <w:r>
        <w:rPr>
          <w:b/>
        </w:rPr>
        <w:t>«Сервис мониторинга цен и расписания сеансов в кинотеатрах»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  <w:jc w:val="right"/>
      </w:pPr>
      <w:r>
        <w:t>Обучающийся: Судовский Андрей Леонидович</w:t>
      </w:r>
    </w:p>
    <w:p>
      <w:pPr>
        <w:spacing w:after="0" w:line="240" w:lineRule="auto"/>
        <w:jc w:val="right"/>
      </w:pPr>
      <w:r>
        <w:t>Группа: БСБО-01-23</w:t>
      </w:r>
    </w:p>
    <w:p>
      <w:pPr>
        <w:spacing w:after="0" w:line="240" w:lineRule="auto"/>
        <w:jc w:val="right"/>
      </w:pPr>
      <w:r>
        <w:t>Руководитель работы: Д.Б. Краснослободцева</w:t>
      </w: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</w:pPr>
    </w:p>
    <w:p>
      <w:pPr>
        <w:spacing w:after="0" w:line="240" w:lineRule="auto"/>
        <w:jc w:val="center"/>
      </w:pPr>
      <w:r>
        <w:t>Москва 2026</w:t>
      </w:r>
    </w:p>
    <w:p>
      <w:r>
        <w:br w:type="page"/>
      </w:r>
    </w:p>
    <w:p>
      <w:pPr>
        <w:jc w:val="center"/>
      </w:pPr>
      <w:r>
        <w:rPr>
          <w:b/>
        </w:rPr>
        <w:t>СОДЕРЖАНИЕ</w:t>
      </w:r>
    </w:p>
    <w:p>
      <w:r>
        <w:fldChar w:fldCharType="begin"/>
        <w:instrText xml:space="preserve"> TOC \o "1-2" \h \z \u </w:instrText>
        <w:fldChar w:fldCharType="separate"/>
        <w:t>Чтобы построить оглавление: выделите это поле и нажмите F9 (Обновить поле) → «Обновить целиком».</w:t>
        <w:fldChar w:fldCharType="end"/>
      </w:r>
    </w:p>
    <w:p>
      <w:r>
        <w:br w:type="page"/>
      </w:r>
    </w:p>
    <w:p>
      <w:pPr>
        <w:pStyle w:val="Heading1"/>
      </w:pPr>
      <w:bookmarkStart w:id="20" w:name="введение"/>
      <w:r>
        <w:t xml:space="preserve">Введение</w:t>
      </w:r>
      <w:bookmarkEnd w:id="20"/>
    </w:p>
    <w:p>
      <w:pPr>
        <w:pStyle w:val="FirstParagraph"/>
      </w:pPr>
      <w:r>
        <w:t xml:space="preserve">Поход в кино в Москве за последние годы заметно подорожал, а цена на один и тот же сеанс отличается между площадками и меняется во времени: билет на утренний показ дешевле вечернего, цена на популярный фильм растёт по мере приближения сеанса, а у репертуарных и нишевых кинотеатров действует собственная ценовая политика. При этом ни один из массовых агрегаторов (Афиша.ру, Кинопоиск, Яндекс) не хранит историю цен и не уведомляет зрителя о снижении стоимости конкретного сеанса. Зритель видит только текущую цену «здесь и сейчас» и не может ответить на практический вопрос — выгоднее купить билет сейчас или подождать.</w:t>
      </w:r>
    </w:p>
    <w:p>
      <w:pPr>
        <w:pStyle w:val="BodyText"/>
      </w:pPr>
      <w:r>
        <w:t xml:space="preserve">Отдельная сложность — показы фильмов на языке оригинала с субтитрами. Такие сеансы разбросаны по нескольким площадкам (репертуарный кинотеатр «Иллюзион», городская сеть «Москино», отдельные залы сетевых кинотеатров), не имеют единой витрины и теряются в общем расписании.</w:t>
      </w:r>
    </w:p>
    <w:p>
      <w:pPr>
        <w:pStyle w:val="BodyText"/>
      </w:pPr>
      <w:r>
        <w:rPr>
          <w:b/>
        </w:rPr>
        <w:t xml:space="preserve">Актуальность работы</w:t>
      </w:r>
      <w:r>
        <w:t xml:space="preserve"> обусловлена отсутствием инструмента, который собирал бы расписание и цены кинотеатров в единую базу, отслеживал динамику цен во времени и помогал зрителю выбрать выгодный сеанс, в том числе показ в оригинале.</w:t>
      </w:r>
    </w:p>
    <w:p>
      <w:pPr>
        <w:pStyle w:val="BodyText"/>
      </w:pPr>
      <w:r>
        <w:rPr>
          <w:b/>
        </w:rPr>
        <w:t xml:space="preserve">Цель работы</w:t>
      </w:r>
      <w:r>
        <w:t xml:space="preserve"> — спроектировать и реализовать веб-сервис мониторинга цен и расписания сеансов в кинотеатрах Москвы с историей цен, уведомлениями о снижении стоимости и выделением показов на языке оригинала.</w:t>
      </w:r>
    </w:p>
    <w:p>
      <w:pPr>
        <w:pStyle w:val="BodyText"/>
      </w:pPr>
      <w:r>
        <w:t xml:space="preserve">Для достижения цели поставлены следующие </w:t>
      </w:r>
      <w:r>
        <w:rPr>
          <w:b/>
        </w:rPr>
        <w:t xml:space="preserve">задачи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t xml:space="preserve">проанализировать предметную область, существующие аналоги и источники данных;</w:t>
      </w:r>
    </w:p>
    <w:p>
      <w:pPr>
        <w:numPr>
          <w:ilvl w:val="0"/>
          <w:numId w:val="1001"/>
        </w:numPr>
        <w:pStyle w:val="Compact"/>
      </w:pPr>
      <w:r>
        <w:t xml:space="preserve">сформировать функциональные и нефункциональные требования к сервису;</w:t>
      </w:r>
    </w:p>
    <w:p>
      <w:pPr>
        <w:numPr>
          <w:ilvl w:val="0"/>
          <w:numId w:val="1001"/>
        </w:numPr>
        <w:pStyle w:val="Compact"/>
      </w:pPr>
      <w:r>
        <w:t xml:space="preserve">обосновать выбор технологического стека и спроектировать архитектуру;</w:t>
      </w:r>
    </w:p>
    <w:p>
      <w:pPr>
        <w:numPr>
          <w:ilvl w:val="0"/>
          <w:numId w:val="1001"/>
        </w:numPr>
        <w:pStyle w:val="Compact"/>
      </w:pPr>
      <w:r>
        <w:t xml:space="preserve">разработать модель данных и подсистему сбора данных (парсеры) с устойчивостью к изменениям сайтов-источников;</w:t>
      </w:r>
    </w:p>
    <w:p>
      <w:pPr>
        <w:numPr>
          <w:ilvl w:val="0"/>
          <w:numId w:val="1001"/>
        </w:numPr>
        <w:pStyle w:val="Compact"/>
      </w:pPr>
      <w:r>
        <w:t xml:space="preserve">реализовать веб-интерфейс афиши, личный кабинет, подписки и уведомления;</w:t>
      </w:r>
    </w:p>
    <w:p>
      <w:pPr>
        <w:numPr>
          <w:ilvl w:val="0"/>
          <w:numId w:val="1001"/>
        </w:numPr>
        <w:pStyle w:val="Compact"/>
      </w:pPr>
      <w:r>
        <w:t xml:space="preserve">реализовать аналитику динамики цен и REST API;</w:t>
      </w:r>
    </w:p>
    <w:p>
      <w:pPr>
        <w:numPr>
          <w:ilvl w:val="0"/>
          <w:numId w:val="1001"/>
        </w:numPr>
        <w:pStyle w:val="Compact"/>
      </w:pPr>
      <w:r>
        <w:t xml:space="preserve">покрыть систему автоматическими тестами и подготовить развёртывание.</w:t>
      </w:r>
    </w:p>
    <w:p>
      <w:pPr>
        <w:pStyle w:val="FirstParagraph"/>
      </w:pPr>
      <w:r>
        <w:rPr>
          <w:b/>
        </w:rPr>
        <w:t xml:space="preserve">Объект исследования</w:t>
      </w:r>
      <w:r>
        <w:t xml:space="preserve"> — процессы ценообразования и публикации расписания сеансов в кинотеатрах. </w:t>
      </w:r>
      <w:r>
        <w:rPr>
          <w:b/>
        </w:rPr>
        <w:t xml:space="preserve">Предмет</w:t>
      </w:r>
      <w:r>
        <w:t xml:space="preserve"> — методы автоматического сбора, хранения и анализа цен на киносеансы.</w:t>
      </w:r>
    </w:p>
    <w:p>
      <w:pPr>
        <w:pStyle w:val="BodyText"/>
      </w:pPr>
      <w:r>
        <w:rPr>
          <w:b/>
        </w:rPr>
        <w:t xml:space="preserve">Практическая значимость</w:t>
      </w:r>
      <w:r>
        <w:t xml:space="preserve">: сервис даёт зрителю историю цен и совет «когда покупать», единую витрину показов в оригинале и персональные уведомления о снижении цены ниже заданного порога, а реализованный механизм адаптеров-парсеров позволяет подключать новые источники без изменения ядра системы.</w:t>
      </w:r>
    </w:p>
    <w:p>
      <w:pPr>
        <w:pStyle w:val="Heading1"/>
      </w:pPr>
      <w:bookmarkStart w:id="21" w:name="Xdb714997a781b1e9b42f855da9b5b953ec4685c"/>
      <w:r>
        <w:t xml:space="preserve">1 Анализ предметной области и постановка задачи</w:t>
      </w:r>
      <w:bookmarkEnd w:id="21"/>
    </w:p>
    <w:p>
      <w:pPr>
        <w:pStyle w:val="Heading2"/>
      </w:pPr>
      <w:bookmarkStart w:id="22" w:name="описание-предметной-области"/>
      <w:r>
        <w:t xml:space="preserve">1.1 Описание предметной области</w:t>
      </w:r>
      <w:bookmarkEnd w:id="22"/>
    </w:p>
    <w:p>
      <w:pPr>
        <w:pStyle w:val="FirstParagraph"/>
      </w:pPr>
      <w:r>
        <w:t xml:space="preserve">Кинотеатр публикует расписание сеансов на горизонт нескольких дней. Каждый сеанс характеризуется фильмом, датой и временем начала, форматом показа (2D, 3D, IMAX), залом, признаком языка оригинала и ценой билета. Цена не статична: она зависит от времени суток, дня недели, заполняемости зала и динамически меняется по мере приближения сеанса. Таким образом, корректной единицей наблюдения является не «фильм», а «сеанс», а ценовые данные образуют временной ряд — последовательность снимков цены, снятых в разные моменты.</w:t>
      </w:r>
    </w:p>
    <w:p>
      <w:pPr>
        <w:pStyle w:val="BodyText"/>
      </w:pPr>
      <w:r>
        <w:t xml:space="preserve">Источники данных делятся на два типа. Первый — сайты самих кинотеатров и городских сетей (например, расписание сети «Москино» с точными ценами). Второй — агрегаторы-афиши, публикующие сводное расписание и цену «от» для множества площадок (Афиша.ру). Оба типа отдают расписание в виде HTML-страниц, отрисованных на сервере, что делает возможным их разбор без исполнения JavaScript.</w:t>
      </w:r>
    </w:p>
    <w:p>
      <w:pPr>
        <w:pStyle w:val="Heading2"/>
      </w:pPr>
      <w:bookmarkStart w:id="23" w:name="обзор-аналогов"/>
      <w:r>
        <w:t xml:space="preserve">1.2 Обзор аналогов</w:t>
      </w:r>
      <w:bookmarkEnd w:id="23"/>
    </w:p>
    <w:p>
      <w:pPr>
        <w:pStyle w:val="FirstParagraph"/>
      </w:pPr>
      <w:r>
        <w:t xml:space="preserve">Рассмотрены массовые сервисы, отображающие расписание кинотеатров Москвы.</w:t>
      </w:r>
    </w:p>
    <w:tbl>
      <w:tblPr>
        <w:tblStyle w:val="Table"/>
        <w:tblW w:w="9355" w:type="dxa"/>
        <w:tblLayout w:type="fixed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Сервис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Расписание и цены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История цен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Показы в оригинале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Уведомления о цене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Афиша.ру</w:t>
            </w:r>
          </w:p>
        </w:tc>
        <w:tc>
          <w:p>
            <w:pPr>
              <w:pStyle w:val="Compact"/>
              <w:jc w:val="left"/>
            </w:pPr>
            <w:r>
              <w:t xml:space="preserve">Да (цена «от»)</w:t>
            </w:r>
          </w:p>
        </w:tc>
        <w:tc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p>
            <w:pPr>
              <w:pStyle w:val="Compact"/>
              <w:jc w:val="left"/>
            </w:pPr>
            <w:r>
              <w:t xml:space="preserve">Не выделены</w:t>
            </w:r>
          </w:p>
        </w:tc>
        <w:tc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Кинопоиск</w:t>
            </w:r>
          </w:p>
        </w:tc>
        <w:tc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p>
            <w:pPr>
              <w:pStyle w:val="Compact"/>
              <w:jc w:val="left"/>
            </w:pPr>
            <w:r>
              <w:t xml:space="preserve">Не выделены</w:t>
            </w:r>
          </w:p>
        </w:tc>
        <w:tc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Яндекс Афиша</w:t>
            </w:r>
          </w:p>
        </w:tc>
        <w:tc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p>
            <w:pPr>
              <w:pStyle w:val="Compact"/>
              <w:jc w:val="left"/>
            </w:pPr>
            <w:r>
              <w:t xml:space="preserve">Не выделены</w:t>
            </w:r>
          </w:p>
        </w:tc>
        <w:tc>
          <w:p>
            <w:pPr>
              <w:pStyle w:val="Compact"/>
              <w:jc w:val="left"/>
            </w:pPr>
            <w:r>
              <w:t xml:space="preserve">Нет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Сайты кинотеатров</w:t>
            </w:r>
          </w:p>
        </w:tc>
        <w:tc>
          <w:p>
            <w:pPr>
              <w:pStyle w:val="Compact"/>
              <w:jc w:val="left"/>
            </w:pPr>
            <w:r>
              <w:t xml:space="preserve">Да (точная цена)</w:t>
            </w:r>
          </w:p>
        </w:tc>
        <w:tc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p>
            <w:pPr>
              <w:pStyle w:val="Compact"/>
              <w:jc w:val="left"/>
            </w:pPr>
            <w:r>
              <w:t xml:space="preserve">Частично</w:t>
            </w:r>
          </w:p>
        </w:tc>
        <w:tc>
          <w:p>
            <w:pPr>
              <w:pStyle w:val="Compact"/>
              <w:jc w:val="left"/>
            </w:pPr>
            <w:r>
              <w:t xml:space="preserve">Нет</w:t>
            </w:r>
          </w:p>
        </w:tc>
      </w:tr>
    </w:tbl>
    <w:p>
      <w:pPr>
        <w:pStyle w:val="BodyText"/>
      </w:pPr>
      <w:r>
        <w:t xml:space="preserve">Ни один из аналогов не сохраняет историю цен, не строит динамику и не уведомляет о снижении стоимости конкретного сеанса. Выделенной витрины показов на языке оригинала с агрегацией по нескольким площадкам также нет. Эти пробелы и определяют нишу разрабатываемого сервиса.</w:t>
      </w:r>
    </w:p>
    <w:p>
      <w:pPr>
        <w:pStyle w:val="Heading2"/>
      </w:pPr>
      <w:bookmarkStart w:id="24" w:name="функциональные-требования"/>
      <w:r>
        <w:t xml:space="preserve">1.3 Функциональные требования</w:t>
      </w:r>
      <w:bookmarkEnd w:id="24"/>
    </w:p>
    <w:p>
      <w:pPr>
        <w:pStyle w:val="FirstParagraph"/>
      </w:pPr>
      <w:r>
        <w:t xml:space="preserve">Сервис должен обеспечивать:</w:t>
      </w:r>
    </w:p>
    <w:p>
      <w:pPr>
        <w:numPr>
          <w:ilvl w:val="0"/>
          <w:numId w:val="1002"/>
        </w:numPr>
        <w:pStyle w:val="Compact"/>
      </w:pPr>
      <w:r>
        <w:t xml:space="preserve">автоматический периодический сбор расписания и цен из нескольких источников;</w:t>
      </w:r>
    </w:p>
    <w:p>
      <w:pPr>
        <w:numPr>
          <w:ilvl w:val="0"/>
          <w:numId w:val="1002"/>
        </w:numPr>
        <w:pStyle w:val="Compact"/>
      </w:pPr>
      <w:r>
        <w:t xml:space="preserve">хранение истории цен (снимок при каждом изменении) и построение графика динамики;</w:t>
      </w:r>
    </w:p>
    <w:p>
      <w:pPr>
        <w:numPr>
          <w:ilvl w:val="0"/>
          <w:numId w:val="1002"/>
        </w:numPr>
        <w:pStyle w:val="Compact"/>
      </w:pPr>
      <w:r>
        <w:t xml:space="preserve">витрину-афишу с фильтрами по названию и по признаку показа на языке оригинала;</w:t>
      </w:r>
    </w:p>
    <w:p>
      <w:pPr>
        <w:numPr>
          <w:ilvl w:val="0"/>
          <w:numId w:val="1002"/>
        </w:numPr>
        <w:pStyle w:val="Compact"/>
      </w:pPr>
      <w:r>
        <w:t xml:space="preserve">страницу фильма со сравнением цен по кинотеатрам и историей цен;</w:t>
      </w:r>
    </w:p>
    <w:p>
      <w:pPr>
        <w:numPr>
          <w:ilvl w:val="0"/>
          <w:numId w:val="1002"/>
        </w:numPr>
        <w:pStyle w:val="Compact"/>
      </w:pPr>
      <w:r>
        <w:t xml:space="preserve">регистрацию пользователя и подписку на фильм и/или кинотеатр с порогом цены;</w:t>
      </w:r>
    </w:p>
    <w:p>
      <w:pPr>
        <w:numPr>
          <w:ilvl w:val="0"/>
          <w:numId w:val="1002"/>
        </w:numPr>
        <w:pStyle w:val="Compact"/>
      </w:pPr>
      <w:r>
        <w:t xml:space="preserve">уведомления в Telegram при снижении цены ниже порога с защитой от повторов;</w:t>
      </w:r>
    </w:p>
    <w:p>
      <w:pPr>
        <w:numPr>
          <w:ilvl w:val="0"/>
          <w:numId w:val="1002"/>
        </w:numPr>
        <w:pStyle w:val="Compact"/>
      </w:pPr>
      <w:r>
        <w:t xml:space="preserve">аналитику динамики цены фильма и подсказку «выгоднее купить сейчас / можно подождать»;</w:t>
      </w:r>
    </w:p>
    <w:p>
      <w:pPr>
        <w:numPr>
          <w:ilvl w:val="0"/>
          <w:numId w:val="1002"/>
        </w:numPr>
        <w:pStyle w:val="Compact"/>
      </w:pPr>
      <w:r>
        <w:t xml:space="preserve">административную панель для контроля источников и журнала запусков парсеров;</w:t>
      </w:r>
    </w:p>
    <w:p>
      <w:pPr>
        <w:numPr>
          <w:ilvl w:val="0"/>
          <w:numId w:val="1002"/>
        </w:numPr>
        <w:pStyle w:val="Compact"/>
      </w:pPr>
      <w:r>
        <w:t xml:space="preserve">программный интерфейс (REST API) для доступа к данным.</w:t>
      </w:r>
    </w:p>
    <w:p>
      <w:pPr>
        <w:pStyle w:val="Heading2"/>
      </w:pPr>
      <w:bookmarkStart w:id="25" w:name="нефункциональные-требования"/>
      <w:r>
        <w:t xml:space="preserve">1.4 Нефункциональные требования</w:t>
      </w:r>
      <w:bookmarkEnd w:id="25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Расширяемость</w:t>
      </w:r>
      <w:r>
        <w:t xml:space="preserve">: добавление нового источника данных не должно требовать изменения ядра системы.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Устойчивость</w:t>
      </w:r>
      <w:r>
        <w:t xml:space="preserve">: сбой одного источника не должен влиять на остальные; разбор не должен опираться на нестабильные CSS-классы вёрстки.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Наблюдаемость</w:t>
      </w:r>
      <w:r>
        <w:t xml:space="preserve">: каждый запуск сбора фиксируется в журнале со статусом, числом сеансов и текстом ошибки.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Воспроизводимость</w:t>
      </w:r>
      <w:r>
        <w:t xml:space="preserve">: окружение разворачивается одной командой (контейнеризация).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Сопровождаемость</w:t>
      </w:r>
      <w:r>
        <w:t xml:space="preserve">: код покрыт автоматическими тестами и проверяется линтером.</w:t>
      </w:r>
    </w:p>
    <w:p>
      <w:pPr>
        <w:pStyle w:val="Heading1"/>
      </w:pPr>
      <w:bookmarkStart w:id="26" w:name="проектирование-системы"/>
      <w:r>
        <w:t xml:space="preserve">2 Проектирование системы</w:t>
      </w:r>
      <w:bookmarkEnd w:id="26"/>
    </w:p>
    <w:p>
      <w:pPr>
        <w:pStyle w:val="Heading2"/>
      </w:pPr>
      <w:bookmarkStart w:id="27" w:name="выбор-технологического-стека"/>
      <w:r>
        <w:t xml:space="preserve">2.1 Выбор технологического стека</w:t>
      </w:r>
      <w:bookmarkEnd w:id="27"/>
    </w:p>
    <w:p>
      <w:pPr>
        <w:pStyle w:val="FirstParagraph"/>
      </w:pPr>
      <w:r>
        <w:t xml:space="preserve">В качестве основы выбран язык </w:t>
      </w:r>
      <w:r>
        <w:rPr>
          <w:b/>
        </w:rPr>
        <w:t xml:space="preserve">Python 3.12</w:t>
      </w:r>
      <w:r>
        <w:t xml:space="preserve"> и фреймворк </w:t>
      </w:r>
      <w:r>
        <w:rPr>
          <w:b/>
        </w:rPr>
        <w:t xml:space="preserve">Django 5.2</w:t>
      </w:r>
      <w:r>
        <w:t xml:space="preserve"> — зрелое решение для веб-приложений с готовой ORM, миграциями и административной панелью «из коробки», что сокращает объём типового кода. Для REST API применён </w:t>
      </w:r>
      <w:r>
        <w:rPr>
          <w:b/>
        </w:rPr>
        <w:t xml:space="preserve">Django REST Framework</w:t>
      </w:r>
      <w:r>
        <w:t xml:space="preserve">. Периодический сбор данных вынесен в фоновые задачи на </w:t>
      </w:r>
      <w:r>
        <w:rPr>
          <w:b/>
        </w:rPr>
        <w:t xml:space="preserve">Celery 5</w:t>
      </w:r>
      <w:r>
        <w:t xml:space="preserve"> с брокером </w:t>
      </w:r>
      <w:r>
        <w:rPr>
          <w:b/>
        </w:rPr>
        <w:t xml:space="preserve">Redis</w:t>
      </w:r>
      <w:r>
        <w:t xml:space="preserve">, планирование — через </w:t>
      </w:r>
      <w:r>
        <w:rPr>
          <w:b/>
        </w:rPr>
        <w:t xml:space="preserve">Celery beat</w:t>
      </w:r>
      <w:r>
        <w:t xml:space="preserve">. Хранилище — </w:t>
      </w:r>
      <w:r>
        <w:rPr>
          <w:b/>
        </w:rPr>
        <w:t xml:space="preserve">PostgreSQL 16</w:t>
      </w:r>
      <w:r>
        <w:t xml:space="preserve"> (в режиме разработки допускается SQLite).</w:t>
      </w:r>
    </w:p>
    <w:p>
      <w:pPr>
        <w:pStyle w:val="BodyText"/>
      </w:pPr>
      <w:r>
        <w:t xml:space="preserve">Подсистема сбора построена на </w:t>
      </w:r>
      <w:r>
        <w:rPr>
          <w:b/>
        </w:rPr>
        <w:t xml:space="preserve">httpx</w:t>
      </w:r>
      <w:r>
        <w:t xml:space="preserve"> (HTTP-клиент) и </w:t>
      </w:r>
      <w:r>
        <w:rPr>
          <w:b/>
        </w:rPr>
        <w:t xml:space="preserve">BeautifulSoup4</w:t>
      </w:r>
      <w:r>
        <w:t xml:space="preserve"> с парсером </w:t>
      </w:r>
      <w:r>
        <w:rPr>
          <w:b/>
        </w:rPr>
        <w:t xml:space="preserve">lxml</w:t>
      </w:r>
      <w:r>
        <w:t xml:space="preserve">. Интерфейс реализован на серверных шаблонах Django с динамическими фрагментами на </w:t>
      </w:r>
      <w:r>
        <w:rPr>
          <w:b/>
        </w:rPr>
        <w:t xml:space="preserve">HTMX</w:t>
      </w:r>
      <w:r>
        <w:t xml:space="preserve"> (фильтрация без перезагрузки страницы) и графиком истории цен на </w:t>
      </w:r>
      <w:r>
        <w:rPr>
          <w:b/>
        </w:rPr>
        <w:t xml:space="preserve">Chart.js</w:t>
      </w:r>
      <w:r>
        <w:t xml:space="preserve">; вёрстка — </w:t>
      </w:r>
      <w:r>
        <w:rPr>
          <w:b/>
        </w:rPr>
        <w:t xml:space="preserve">Bootstrap 5</w:t>
      </w:r>
      <w:r>
        <w:t xml:space="preserve">. Статика отдаётся через </w:t>
      </w:r>
      <w:r>
        <w:rPr>
          <w:b/>
        </w:rPr>
        <w:t xml:space="preserve">WhiteNoise</w:t>
      </w:r>
      <w:r>
        <w:t xml:space="preserve">, прикладной сервер — </w:t>
      </w:r>
      <w:r>
        <w:rPr>
          <w:b/>
        </w:rPr>
        <w:t xml:space="preserve">Gunicorn</w:t>
      </w:r>
      <w:r>
        <w:t xml:space="preserve">. Уведомления отправляются через </w:t>
      </w:r>
      <w:r>
        <w:rPr>
          <w:b/>
        </w:rPr>
        <w:t xml:space="preserve">Telegram Bot API</w:t>
      </w:r>
      <w:r>
        <w:t xml:space="preserve">. Окружение упаковано в </w:t>
      </w:r>
      <w:r>
        <w:rPr>
          <w:b/>
        </w:rPr>
        <w:t xml:space="preserve">Docker</w:t>
      </w:r>
      <w:r>
        <w:t xml:space="preserve"> и </w:t>
      </w:r>
      <w:r>
        <w:rPr>
          <w:b/>
        </w:rPr>
        <w:t xml:space="preserve">docker-compose</w:t>
      </w:r>
      <w:r>
        <w:t xml:space="preserve">. Контроль качества — </w:t>
      </w:r>
      <w:r>
        <w:rPr>
          <w:b/>
        </w:rPr>
        <w:t xml:space="preserve">pytest</w:t>
      </w:r>
      <w:r>
        <w:t xml:space="preserve"> с </w:t>
      </w:r>
      <w:r>
        <w:rPr>
          <w:b/>
        </w:rPr>
        <w:t xml:space="preserve">pytest-django</w:t>
      </w:r>
      <w:r>
        <w:t xml:space="preserve"> и линтер </w:t>
      </w:r>
      <w:r>
        <w:rPr>
          <w:b/>
        </w:rPr>
        <w:t xml:space="preserve">ruff</w:t>
      </w:r>
      <w:r>
        <w:t xml:space="preserve">.</w:t>
      </w:r>
    </w:p>
    <w:p>
      <w:pPr>
        <w:pStyle w:val="BodyText"/>
      </w:pPr>
      <w:r>
        <w:t xml:space="preserve">Выбор обоснован зрелостью, распространённостью и взаимной совместимостью компонентов, а также соответствием теме программы профпереподготовки «Фронтенд и бэкенд разработка»: проект сочетает серверную бизнес-логику (бэкенд) и интерактивный интерфейс (фронтенд).</w:t>
      </w:r>
    </w:p>
    <w:p>
      <w:pPr>
        <w:pStyle w:val="Heading2"/>
      </w:pPr>
      <w:bookmarkStart w:id="28" w:name="архитектура-системы"/>
      <w:r>
        <w:t xml:space="preserve">2.2 Архитектура системы</w:t>
      </w:r>
      <w:bookmarkEnd w:id="28"/>
    </w:p>
    <w:p>
      <w:pPr>
        <w:pStyle w:val="FirstParagraph"/>
      </w:pPr>
      <w:r>
        <w:t xml:space="preserve">Система состоит из пяти взаимодействующих компонентов, разворачиваемых как отдельные контейнеры: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web</w:t>
      </w:r>
      <w:r>
        <w:t xml:space="preserve"> — веб-приложение Django (афиша, личный кабинет, админка, REST API);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worker</w:t>
      </w:r>
      <w:r>
        <w:t xml:space="preserve"> — исполнитель фоновых задач Celery (сбор данных, рассылка уведомлений);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beat</w:t>
      </w:r>
      <w:r>
        <w:t xml:space="preserve"> — планировщик периодических задач;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db</w:t>
      </w:r>
      <w:r>
        <w:t xml:space="preserve"> — база данных PostgreSQL;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redis</w:t>
      </w:r>
      <w:r>
        <w:t xml:space="preserve"> — брокер сообщений и хранилище результатов задач.</w:t>
      </w:r>
    </w:p>
    <w:p>
      <w:pPr>
        <w:pStyle w:val="FirstParagraph"/>
      </w:pPr>
      <w:r>
        <w:t xml:space="preserve">Планировщик </w:t>
      </w:r>
      <w:r>
        <w:rPr>
          <w:rStyle w:val="VerbatimChar"/>
        </w:rPr>
        <w:t xml:space="preserve">beat</w:t>
      </w:r>
      <w:r>
        <w:t xml:space="preserve"> по расписанию ставит задачи в очередь, </w:t>
      </w:r>
      <w:r>
        <w:rPr>
          <w:rStyle w:val="VerbatimChar"/>
        </w:rPr>
        <w:t xml:space="preserve">worker</w:t>
      </w:r>
      <w:r>
        <w:t xml:space="preserve"> их исполняет, результаты сбора сохраняются в </w:t>
      </w:r>
      <w:r>
        <w:rPr>
          <w:rStyle w:val="VerbatimChar"/>
        </w:rPr>
        <w:t xml:space="preserve">db</w:t>
      </w:r>
      <w:r>
        <w:t xml:space="preserve">, веб-приложение читает данные из </w:t>
      </w:r>
      <w:r>
        <w:rPr>
          <w:rStyle w:val="VerbatimChar"/>
        </w:rPr>
        <w:t xml:space="preserve">db</w:t>
      </w:r>
      <w:r>
        <w:t xml:space="preserve"> и отдаёт пользователю. Такое разделение позволяет независимо масштабировать сбор данных и обслуживание запросов и обеспечивает отказоустойчивость: падение задачи сбора не влияет на доступность сайта.</w:t>
      </w:r>
    </w:p>
    <w:p>
      <w:pPr>
        <w:pStyle w:val="Heading2"/>
      </w:pPr>
      <w:bookmarkStart w:id="29" w:name="паттерн-парсеры-адаптеры"/>
      <w:r>
        <w:t xml:space="preserve">2.3 Паттерн «парсеры-адаптеры»</w:t>
      </w:r>
      <w:bookmarkEnd w:id="29"/>
    </w:p>
    <w:p>
      <w:pPr>
        <w:pStyle w:val="FirstParagraph"/>
      </w:pPr>
      <w:r>
        <w:t xml:space="preserve">Ключевое архитектурное решение — единый контракт для всех источников данных. Введён абстрактный класс </w:t>
      </w:r>
      <w:r>
        <w:rPr>
          <w:rStyle w:val="VerbatimChar"/>
        </w:rPr>
        <w:t xml:space="preserve">BaseParser</w:t>
      </w:r>
      <w:r>
        <w:t xml:space="preserve"> с единственным методом </w:t>
      </w:r>
      <w:r>
        <w:rPr>
          <w:rStyle w:val="VerbatimChar"/>
        </w:rPr>
        <w:t xml:space="preserve">fetch_sessions()</w:t>
      </w:r>
      <w:r>
        <w:t xml:space="preserve">, возвращающим список объектов переноса данных </w:t>
      </w:r>
      <w:r>
        <w:rPr>
          <w:rStyle w:val="VerbatimChar"/>
        </w:rPr>
        <w:t xml:space="preserve">SessionDTO</w:t>
      </w:r>
      <w:r>
        <w:t xml:space="preserve"> — плоских нормализованных структур «кинотеатр, фильм, время, формат, признак оригинала, цена». Каждый источник реализуется как отдельный класс-наследник.</w:t>
      </w:r>
    </w:p>
    <w:p>
      <w:pPr>
        <w:pStyle w:val="BodyText"/>
      </w:pPr>
      <w:r>
        <w:t xml:space="preserve">Наследники регистрируются в реестре автоматически через механизм </w:t>
      </w:r>
      <w:r>
        <w:rPr>
          <w:rStyle w:val="VerbatimChar"/>
        </w:rPr>
        <w:t xml:space="preserve">__init_subclass__</w:t>
      </w:r>
      <w:r>
        <w:t xml:space="preserve">: при объявлении подкласса с заполненным </w:t>
      </w:r>
      <w:r>
        <w:rPr>
          <w:rStyle w:val="VerbatimChar"/>
        </w:rPr>
        <w:t xml:space="preserve">source_slug</w:t>
      </w:r>
      <w:r>
        <w:t xml:space="preserve"> он добавляется в общий словарь парсеров. Благодаря этому добавление нового источника сводится к созданию одного класса и одной строки импорта — ядро системы (планировщик, пайплайн сохранения, журнал) изменять не требуется. Это прямо удовлетворяет нефункциональное требование расширяемости.</w:t>
      </w:r>
    </w:p>
    <w:p>
      <w:pPr>
        <w:pStyle w:val="Heading2"/>
      </w:pPr>
      <w:bookmarkStart w:id="30" w:name="модель-данных"/>
      <w:r>
        <w:t xml:space="preserve">2.4 Модель данных</w:t>
      </w:r>
      <w:bookmarkEnd w:id="30"/>
    </w:p>
    <w:p>
      <w:pPr>
        <w:pStyle w:val="FirstParagraph"/>
      </w:pPr>
      <w:r>
        <w:t xml:space="preserve">Модель данных спроектирована вокруг сущности «сеанс» и истории цен. Основные сущности: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Cinema (кинотеатр)</w:t>
      </w:r>
      <w:r>
        <w:t xml:space="preserve"> — код (slug), название, сеть, город, адрес, сайт, признак нишевого кинотеатра, слаг на Афише и флаг «мониторим». Список опрашиваемых площадок хранится в базе, а не в коде: включение мониторинга — установка флага в админке.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Movie (фильм)</w:t>
      </w:r>
      <w:r>
        <w:t xml:space="preserve"> — название, оригинальное название, год, нормализованное название (для сопоставления между источниками) и признак спецпоказа. Уникальность фильма обеспечивается ограничением по паре «нормализованное название + год».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Session (сеанс)</w:t>
      </w:r>
      <w:r>
        <w:t xml:space="preserve"> — связи на кинотеатр и фильм, время начала, формат, признак языка оригинала, зал. Уникальность сеанса — по набору «кинотеатр + фильм + время + формат».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PriceSnapshot (снимок цены)</w:t>
      </w:r>
      <w:r>
        <w:t xml:space="preserve"> — связь на сеанс, минимальная и максимальная цена, момент снятия. Новый снимок создаётся только при изменении цены, что исключает дублирование и формирует компактный временной ряд.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Subscription (подписка)</w:t>
      </w:r>
      <w:r>
        <w:t xml:space="preserve"> — пользователь, фильм и/или кинотеатр, порог цены, признак активности. Ограничение целостности требует указания хотя бы одной цели подписки.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TelegramProfile</w:t>
      </w:r>
      <w:r>
        <w:t xml:space="preserve"> — привязка Telegram-аккаунта пользователя по уникальному коду (deep-link), хранит chat_id.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ScrapeRun (запуск парсера)</w:t>
      </w:r>
      <w:r>
        <w:t xml:space="preserve"> — источник, статус (выполняется/успех/ошибка), время старта и завершения, число обработанных сеансов, текст ошибки — журнал наблюдаемости.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NotificationLog (журнал уведомлений)</w:t>
      </w:r>
      <w:r>
        <w:t xml:space="preserve"> — отправленные сообщения для защиты от повторной рассылки.</w:t>
      </w:r>
    </w:p>
    <w:p>
      <w:pPr>
        <w:pStyle w:val="FirstParagraph"/>
      </w:pPr>
      <w:r>
        <w:t xml:space="preserve">Нормализация названий (приведение к нижнему регистру, замена «ё» на «е», удаление пунктуации) позволяет сопоставлять один фильм, по-разному записанный на разных сайтах. Хранение истории отдельными снимками, а не перезаписью текущей цены, является основой для аналитики динамики.</w:t>
      </w:r>
    </w:p>
    <w:p>
      <w:pPr>
        <w:pStyle w:val="Heading1"/>
      </w:pPr>
      <w:bookmarkStart w:id="31" w:name="реализация"/>
      <w:r>
        <w:t xml:space="preserve">3 Реализация</w:t>
      </w:r>
      <w:bookmarkEnd w:id="31"/>
    </w:p>
    <w:p>
      <w:pPr>
        <w:pStyle w:val="Heading2"/>
      </w:pPr>
      <w:bookmarkStart w:id="32" w:name="подсистема-сбора-данных"/>
      <w:r>
        <w:t xml:space="preserve">3.1 Подсистема сбора данных</w:t>
      </w:r>
      <w:bookmarkEnd w:id="32"/>
    </w:p>
    <w:p>
      <w:pPr>
        <w:pStyle w:val="FirstParagraph"/>
      </w:pPr>
      <w:r>
        <w:t xml:space="preserve">Реализованы два промышленных парсера и демонстрационный генератор данных для разработки интерфейса.</w:t>
      </w:r>
    </w:p>
    <w:p>
      <w:pPr>
        <w:pStyle w:val="BodyText"/>
      </w:pPr>
      <w:r>
        <w:rPr>
          <w:b/>
        </w:rPr>
        <w:t xml:space="preserve">Парсер Афиши.ру</w:t>
      </w:r>
      <w:r>
        <w:t xml:space="preserve"> обслуживает все кинотеатры с установленным флагом «мониторим» — этим закрываются и нишевый «Иллюзион» (билеты которого продаются через Афишу), и сетевой «КАРО 11 Октябрь». Запрашивается серверная страница «кинотеатр + дата». Разбор намеренно не привязан к CSS-классам, которые Афиша генерирует автоматически и часто меняет. Вместо этого карточка фильма находится подъёмом по дереву документа от ссылки на фильм до блока, содержащего одновременно время и цену, после чего блок разбирается как конечный автомат по текстовым токенам: токен формата («2D, SUB») задаёт формат и признак оригинала, токен «от 1 500 ₽» запоминается как цена, токен времени «21:35» порождает сеанс. Такой подход переживает смену вёрстки устойчивее, чем селекторы.</w:t>
      </w:r>
    </w:p>
    <w:p>
      <w:pPr>
        <w:pStyle w:val="BodyText"/>
      </w:pPr>
      <w:r>
        <w:rPr>
          <w:b/>
        </w:rPr>
        <w:t xml:space="preserve">Парсер «Москино»</w:t>
      </w:r>
      <w:r>
        <w:t xml:space="preserve"> разбирает единую страницу расписания городской сети (~20 кинотеатров). Каждый сеанс — ссылка с текстом вида «17:25 2D СУБ 420 P», который целиком распознаётся одним регулярным выражением; пометка «СУБ» означает показ на языке оригинала. Привязка сеанса к фильму и кинотеатру выполняется поиском ближайших предшествующих текстовых узлов (строки фильма вида «Название 2026 / 120 мин / США / 18+» и ближайшего названия площадки из словаря сети).</w:t>
      </w:r>
    </w:p>
    <w:p>
      <w:pPr>
        <w:pStyle w:val="BodyText"/>
      </w:pPr>
      <w:r>
        <w:rPr>
          <w:b/>
        </w:rPr>
        <w:t xml:space="preserve">Автообнаружение кинотеатров.</w:t>
      </w:r>
      <w:r>
        <w:t xml:space="preserve"> Еженедельная задача </w:t>
      </w:r>
      <w:r>
        <w:rPr>
          <w:rStyle w:val="VerbatimChar"/>
        </w:rPr>
        <w:t xml:space="preserve">discover_cinemas</w:t>
      </w:r>
      <w:r>
        <w:t xml:space="preserve"> читает каталог всех кинотеатров Москвы на Афише и дописывает в базу неизвестные площадки с выключенным мониторингом. Это решает проблему неполноты охвата: оператору достаточно установить флаг «мониторим» в админке, и со следующего цикла парсер начнёт собирать цены новой площадки без изменения кода.</w:t>
      </w:r>
    </w:p>
    <w:p>
      <w:pPr>
        <w:pStyle w:val="Heading2"/>
      </w:pPr>
      <w:bookmarkStart w:id="33" w:name="пайплайн-сохранения"/>
      <w:r>
        <w:t xml:space="preserve">3.2 Пайплайн сохранения</w:t>
      </w:r>
      <w:bookmarkEnd w:id="33"/>
    </w:p>
    <w:p>
      <w:pPr>
        <w:pStyle w:val="FirstParagraph"/>
      </w:pPr>
      <w:r>
        <w:t xml:space="preserve">Общий для всех источников пайплайн </w:t>
      </w:r>
      <w:r>
        <w:rPr>
          <w:rStyle w:val="VerbatimChar"/>
        </w:rPr>
        <w:t xml:space="preserve">save_sessions</w:t>
      </w:r>
      <w:r>
        <w:t xml:space="preserve"> преобразует список </w:t>
      </w:r>
      <w:r>
        <w:rPr>
          <w:rStyle w:val="VerbatimChar"/>
        </w:rPr>
        <w:t xml:space="preserve">SessionDTO</w:t>
      </w:r>
      <w:r>
        <w:t xml:space="preserve"> в записи базы: методом get-or-create создаются (или находятся) кинотеатр по коду, фильм по нормализованному названию и году, сеанс по уникальному ключу. Снимок цены создаётся только если цена изменилась относительно последнего снимка — это исключает накопление одинаковых записей и делает историю компактной и информативной. Возвращается число обработанных сеансов, которое фиксируется в журнале запуска.</w:t>
      </w:r>
    </w:p>
    <w:p>
      <w:pPr>
        <w:pStyle w:val="Heading2"/>
      </w:pPr>
      <w:bookmarkStart w:id="34" w:name="планировщик-и-устойчивость-сбора"/>
      <w:r>
        <w:t xml:space="preserve">3.3 Планировщик и устойчивость сбора</w:t>
      </w:r>
      <w:bookmarkEnd w:id="34"/>
    </w:p>
    <w:p>
      <w:pPr>
        <w:pStyle w:val="FirstParagraph"/>
      </w:pPr>
      <w:r>
        <w:t xml:space="preserve">Планировщик Celery beat периодически запускает задачу </w:t>
      </w:r>
      <w:r>
        <w:rPr>
          <w:rStyle w:val="VerbatimChar"/>
        </w:rPr>
        <w:t xml:space="preserve">run_all_parsers</w:t>
      </w:r>
      <w:r>
        <w:t xml:space="preserve">, которая раздаёт по отдельной подзадаче на каждый источник — поэтому сбой одного сайта не затрагивает остальные. Каждый запуск фиксируется в журнале </w:t>
      </w:r>
      <w:r>
        <w:rPr>
          <w:rStyle w:val="VerbatimChar"/>
        </w:rPr>
        <w:t xml:space="preserve">ScrapeRun</w:t>
      </w:r>
      <w:r>
        <w:t xml:space="preserve"> (статус, число сеансов, текст ошибки), при ошибке предусмотрены повторные попытки.</w:t>
      </w:r>
    </w:p>
    <w:p>
      <w:pPr>
        <w:pStyle w:val="BodyText"/>
      </w:pPr>
      <w:r>
        <w:t xml:space="preserve">Особое внимание уделено устойчивости к двум типовым проблемам веб-скрапинга. Во-первых, </w:t>
      </w:r>
      <w:r>
        <w:rPr>
          <w:b/>
        </w:rPr>
        <w:t xml:space="preserve">блокировкам</w:t>
      </w:r>
      <w:r>
        <w:t xml:space="preserve">: при получении кодов ответа 403, 429 или 503 парсер поднимает исключение </w:t>
      </w:r>
      <w:r>
        <w:rPr>
          <w:rStyle w:val="VerbatimChar"/>
        </w:rPr>
        <w:t xml:space="preserve">ParserBlocked</w:t>
      </w:r>
      <w:r>
        <w:t xml:space="preserve">, прогон помечается в журнале как ошибка и уходит в повтор, а между запросами выдерживается настраиваемая пауза (</w:t>
      </w:r>
      <w:r>
        <w:rPr>
          <w:rStyle w:val="VerbatimChar"/>
        </w:rPr>
        <w:t xml:space="preserve">SCRAPER_DELAY_SECONDS</w:t>
      </w:r>
      <w:r>
        <w:t xml:space="preserve">), чтобы не создавать ботоподобную нагрузку при опросе многих площадок. Во-вторых, </w:t>
      </w:r>
      <w:r>
        <w:rPr>
          <w:b/>
        </w:rPr>
        <w:t xml:space="preserve">тихим отказам</w:t>
      </w:r>
      <w:r>
        <w:t xml:space="preserve">: если из-за смены вёрстки разбор не нашёл ни одного сеанса, прогон с нулевым результатом также помечается как ошибка, а не как мнимый успех, — это делает деградацию сбора заметной в журнале.</w:t>
      </w:r>
    </w:p>
    <w:p>
      <w:pPr>
        <w:pStyle w:val="Heading2"/>
      </w:pPr>
      <w:bookmarkStart w:id="35" w:name="веб-интерфейс"/>
      <w:r>
        <w:t xml:space="preserve">3.4 Веб-интерфейс</w:t>
      </w:r>
      <w:bookmarkEnd w:id="35"/>
    </w:p>
    <w:p>
      <w:pPr>
        <w:pStyle w:val="FirstParagraph"/>
      </w:pPr>
      <w:r>
        <w:t xml:space="preserve">Главная страница — афиша фильмов с предстоящими сеансами, представленная карточками. Реализованы поиск по названию и фильтры «только в оригинале» и «спецпоказы»; фильтрация выполняется без перезагрузки страницы средствами HTMX. На карточке отображается актуальная минимальная цена, рассчитанная по последним снимкам предстоящих сеансов (а не исторический минимум по всей базе), а также пометка «в оригинале». Отдельная страница «Новинки» показывает фильмы, отсортированные по году выпуска (свежие — сверху).</w:t>
      </w:r>
    </w:p>
    <w:p>
      <w:pPr>
        <w:pStyle w:val="BodyText"/>
      </w:pPr>
      <w:r>
        <w:t xml:space="preserve">Страница фильма содержит сравнение предстоящих сеансов по кинотеатрам с текущими ценами и интерактивный график истории цен по кинотеатрам (Chart.js): каждая линия соответствует одному кинотеатру, что наглядно показывает, где сеанс дешевле, а где дороже, и как цены менялись во времени. Рядом выводится блок аналитики «когда покупать».</w:t>
      </w:r>
    </w:p>
    <w:p>
      <w:pPr>
        <w:pStyle w:val="Heading2"/>
      </w:pPr>
      <w:bookmarkStart w:id="36" w:name="личный-кабинет-и-подписки"/>
      <w:r>
        <w:t xml:space="preserve">3.5 Личный кабинет и подписки</w:t>
      </w:r>
      <w:bookmarkEnd w:id="36"/>
    </w:p>
    <w:p>
      <w:pPr>
        <w:pStyle w:val="FirstParagraph"/>
      </w:pPr>
      <w:r>
        <w:t xml:space="preserve">Реализованы регистрация и аутентификация пользователя средствами Django. В личном кабинете пользователь создаёт подписки на фильм и/или кинотеатр с указанием порога цены, просматривает и удаляет их. Форма подписки валидирует, что указана хотя бы одна цель (фильм или кинотеатр).</w:t>
      </w:r>
    </w:p>
    <w:p>
      <w:pPr>
        <w:pStyle w:val="Heading2"/>
      </w:pPr>
      <w:bookmarkStart w:id="37" w:name="уведомления-в-telegram"/>
      <w:r>
        <w:t xml:space="preserve">3.6 Уведомления в Telegram</w:t>
      </w:r>
      <w:bookmarkEnd w:id="37"/>
    </w:p>
    <w:p>
      <w:pPr>
        <w:pStyle w:val="FirstParagraph"/>
      </w:pPr>
      <w:r>
        <w:t xml:space="preserve">Привязка Telegram реализована по схеме deep-link: на странице подписок пользователь нажимает «Привязать Telegram», переходит в бота по ссылке вида </w:t>
      </w:r>
      <w:r>
        <w:rPr>
          <w:rStyle w:val="VerbatimChar"/>
        </w:rPr>
        <w:t xml:space="preserve">t.me/&lt;бот&gt;?start=&lt;код&gt;</w:t>
      </w:r>
      <w:r>
        <w:t xml:space="preserve">, и фоновая задача </w:t>
      </w:r>
      <w:r>
        <w:rPr>
          <w:rStyle w:val="VerbatimChar"/>
        </w:rPr>
        <w:t xml:space="preserve">poll_telegram_links</w:t>
      </w:r>
      <w:r>
        <w:t xml:space="preserve">, опрашивая бота, по коду находит профиль и сохраняет chat_id, после чего подтверждает привязку сообщением. Задача </w:t>
      </w:r>
      <w:r>
        <w:rPr>
          <w:rStyle w:val="VerbatimChar"/>
        </w:rPr>
        <w:t xml:space="preserve">check_price_drops</w:t>
      </w:r>
      <w:r>
        <w:t xml:space="preserve"> находит предстоящие сеансы с ценой ниже порога подписки и рассылает уведомления; повторная отправка по тому же сеансу исключается журналом </w:t>
      </w:r>
      <w:r>
        <w:rPr>
          <w:rStyle w:val="VerbatimChar"/>
        </w:rPr>
        <w:t xml:space="preserve">NotificationLog</w:t>
      </w:r>
      <w:r>
        <w:t xml:space="preserve">. При отсутствии токена бота система продолжает работать (уведомления просто не отправляются), что удобно при разработке.</w:t>
      </w:r>
    </w:p>
    <w:p>
      <w:pPr>
        <w:pStyle w:val="Heading2"/>
      </w:pPr>
      <w:bookmarkStart w:id="38" w:name="аналитика-когда-покупать"/>
      <w:r>
        <w:t xml:space="preserve">3.7 Аналитика «когда покупать»</w:t>
      </w:r>
      <w:bookmarkEnd w:id="38"/>
    </w:p>
    <w:p>
      <w:pPr>
        <w:pStyle w:val="FirstParagraph"/>
      </w:pPr>
      <w:r>
        <w:t xml:space="preserve">На основе накопленной истории цен реализован простой и интерпретируемый анализ динамики без применения машинного обучения. Функция </w:t>
      </w:r>
      <w:r>
        <w:rPr>
          <w:rStyle w:val="VerbatimChar"/>
        </w:rPr>
        <w:t xml:space="preserve">price_trend</w:t>
      </w:r>
      <w:r>
        <w:t xml:space="preserve"> сравнивает среднюю минимальную цену фильма по дням в окне в несколько суток и относит динамику к одной из категорий: «цена растёт — выгоднее купить сейчас», «снижается — можно подождать» либо «стабильна», с указанием процента изменения. Результат выводится на странице фильма, помогая зрителю принять решение о моменте покупки.</w:t>
      </w:r>
    </w:p>
    <w:p>
      <w:pPr>
        <w:pStyle w:val="Heading2"/>
      </w:pPr>
      <w:bookmarkStart w:id="39" w:name="программный-интерфейс-rest-api"/>
      <w:r>
        <w:t xml:space="preserve">3.8 Программный интерфейс (REST API)</w:t>
      </w:r>
      <w:bookmarkEnd w:id="39"/>
    </w:p>
    <w:p>
      <w:pPr>
        <w:pStyle w:val="FirstParagraph"/>
      </w:pPr>
      <w:r>
        <w:t xml:space="preserve">Средствами Django REST Framework реализован интерфейс только для чтения с ресурсами «фильмы» и «сеансы»; ответ по сеансу включает текущую минимальную цену. API пагинируется и пригоден для интеграции со сторонними приложениями.</w:t>
      </w:r>
    </w:p>
    <w:p>
      <w:pPr>
        <w:pStyle w:val="Heading1"/>
      </w:pPr>
      <w:bookmarkStart w:id="40" w:name="тестирование-и-обеспечение-качества"/>
      <w:r>
        <w:t xml:space="preserve">4 Тестирование и обеспечение качества</w:t>
      </w:r>
      <w:bookmarkEnd w:id="40"/>
    </w:p>
    <w:p>
      <w:pPr>
        <w:pStyle w:val="Heading2"/>
      </w:pPr>
      <w:bookmarkStart w:id="41" w:name="стратегия-тестирования"/>
      <w:r>
        <w:t xml:space="preserve">4.1 Стратегия тестирования</w:t>
      </w:r>
      <w:bookmarkEnd w:id="41"/>
    </w:p>
    <w:p>
      <w:pPr>
        <w:pStyle w:val="FirstParagraph"/>
      </w:pPr>
      <w:r>
        <w:t xml:space="preserve">Применён подход с фиксацией реальных страниц источников: сохранённые HTML-копии («фикстуры») сверены с живыми страницами и используются как вход для тестов разбора. Благодаря этому логика парсеров проверяется детерминированно и без обращения к сети, а смена вёрстки источника ломает тест, а не работающий продукт. Пользовательские сценарии (регистрация, подписки, уведомления, рендеринг страниц) покрыты интеграционными тестами с тестовой базой.</w:t>
      </w:r>
    </w:p>
    <w:p>
      <w:pPr>
        <w:pStyle w:val="Heading2"/>
      </w:pPr>
      <w:bookmarkStart w:id="42" w:name="состав-тестов"/>
      <w:r>
        <w:t xml:space="preserve">4.2 Состав тестов</w:t>
      </w:r>
      <w:bookmarkEnd w:id="42"/>
    </w:p>
    <w:p>
      <w:pPr>
        <w:pStyle w:val="FirstParagraph"/>
      </w:pPr>
      <w:r>
        <w:t xml:space="preserve">Тестами покрыты: разбор страниц Афиши (цены, признак SUB, отсутствие билетов, разорванные на части бейджи, числа с пробелом-разделителем тысяч); разбор «Москино» (привязка сеансов к кинотеатрам и фильмам, признак СУБ, фильмы без года, кавычки в названии); каталог автообнаружения; конфигурация парсера из базы с резервным встроенным списком; пайплайн сохранения и дедупликация снимков цен; полный сценарий «регистрация → подписка → удаление»; уведомления (срабатывание по порогу и защита от повторов, привязка Telegram по коду); аналитика динамики цен; рендеринг всех страниц; корректность расчёта актуальной минимальной цены.</w:t>
      </w:r>
    </w:p>
    <w:p>
      <w:pPr>
        <w:pStyle w:val="Heading2"/>
      </w:pPr>
      <w:bookmarkStart w:id="43" w:name="контроль-качества-кода"/>
      <w:r>
        <w:t xml:space="preserve">4.3 Контроль качества кода</w:t>
      </w:r>
      <w:bookmarkEnd w:id="43"/>
    </w:p>
    <w:p>
      <w:pPr>
        <w:pStyle w:val="FirstParagraph"/>
      </w:pPr>
      <w:r>
        <w:t xml:space="preserve">Кодовая база проверяется линтером ruff (стиль, импорты, типовые ошибки) и системными проверками Django (</w:t>
      </w:r>
      <w:r>
        <w:rPr>
          <w:rStyle w:val="VerbatimChar"/>
        </w:rPr>
        <w:t xml:space="preserve">manage.py check</w:t>
      </w:r>
      <w:r>
        <w:t xml:space="preserve">), а также контролем отсутствия несозданных миграций (</w:t>
      </w:r>
      <w:r>
        <w:rPr>
          <w:rStyle w:val="VerbatimChar"/>
        </w:rPr>
        <w:t xml:space="preserve">makemigrations --check</w:t>
      </w:r>
      <w:r>
        <w:t xml:space="preserve">).</w:t>
      </w:r>
    </w:p>
    <w:p>
      <w:pPr>
        <w:pStyle w:val="Heading2"/>
      </w:pPr>
      <w:bookmarkStart w:id="44" w:name="результаты"/>
      <w:r>
        <w:t xml:space="preserve">4.4 Результаты</w:t>
      </w:r>
      <w:bookmarkEnd w:id="44"/>
    </w:p>
    <w:p>
      <w:pPr>
        <w:pStyle w:val="FirstParagraph"/>
      </w:pPr>
      <w:r>
        <w:t xml:space="preserve">На момент подготовки отчёта автоматический прогон даёт: </w:t>
      </w:r>
      <w:r>
        <w:rPr>
          <w:b/>
        </w:rPr>
        <w:t xml:space="preserve">30 тестов пройдено успешно</w:t>
      </w:r>
      <w:r>
        <w:t xml:space="preserve">, замечаний линтера — нет, системные проверки Django — без замечаний, несозданных миграций нет. Это подтверждает работоспособность ключевых сценариев и готовность кода.</w:t>
      </w:r>
    </w:p>
    <w:p>
      <w:pPr>
        <w:pStyle w:val="Heading1"/>
      </w:pPr>
      <w:bookmarkStart w:id="45" w:name="развёртывание"/>
      <w:r>
        <w:t xml:space="preserve">5 Развёртывание</w:t>
      </w:r>
      <w:bookmarkEnd w:id="45"/>
    </w:p>
    <w:p>
      <w:pPr>
        <w:pStyle w:val="FirstParagraph"/>
      </w:pPr>
      <w:r>
        <w:t xml:space="preserve">Окружение разворачивается средствами Docker Compose: описаны сервисы web, worker, beat, db и redis. Параметры задаются через файл переменных окружения (</w:t>
      </w:r>
      <w:r>
        <w:rPr>
          <w:rStyle w:val="VerbatimChar"/>
        </w:rPr>
        <w:t xml:space="preserve">.env</w:t>
      </w:r>
      <w:r>
        <w:t xml:space="preserve">): секретный ключ, разрешённые хосты, строка подключения к базе, адрес Redis, токен и имя Telegram-бота, интервал сбора, пауза между запросами. Запуск сводится к сборке образов, применению миграций и созданию суперпользователя; первый сбор можно инициировать вручную, далее планировщик выполняет его автоматически. Для ускоренного наполнения истории цен в первые дни после развёртывания предусмотрено уменьшение интервала сбора через переменную окружения. Для локального запуска без Docker предусмотрены команда </w:t>
      </w:r>
      <w:r>
        <w:rPr>
          <w:rStyle w:val="VerbatimChar"/>
        </w:rPr>
        <w:t xml:space="preserve">seed_demo</w:t>
      </w:r>
      <w:r>
        <w:t xml:space="preserve"> (демонстрационные данные и история цен одной командой) и скрипт </w:t>
      </w:r>
      <w:r>
        <w:rPr>
          <w:rStyle w:val="VerbatimChar"/>
        </w:rPr>
        <w:t xml:space="preserve">run.bat</w:t>
      </w:r>
      <w:r>
        <w:t xml:space="preserve">, выполняющий миграции, наполнение и запуск сервера.</w:t>
      </w:r>
    </w:p>
    <w:p>
      <w:pPr>
        <w:pStyle w:val="Heading1"/>
      </w:pPr>
      <w:bookmarkStart w:id="46" w:name="X905844caa107f8e4f5834c5c368a5f957a25ceb"/>
      <w:r>
        <w:t xml:space="preserve">6 Выявленные недостатки и направления развития</w:t>
      </w:r>
      <w:bookmarkEnd w:id="46"/>
    </w:p>
    <w:p>
      <w:pPr>
        <w:pStyle w:val="FirstParagraph"/>
      </w:pPr>
      <w:r>
        <w:t xml:space="preserve">В ходе самостоятельного аудита проекта выявлены и частично устранены слабые места, что отражает инженерную зрелость работы.</w:t>
      </w:r>
    </w:p>
    <w:p>
      <w:pPr>
        <w:pStyle w:val="BodyText"/>
      </w:pPr>
      <w:r>
        <w:rPr>
          <w:b/>
        </w:rPr>
        <w:t xml:space="preserve">Устранено.</w:t>
      </w:r>
      <w:r>
        <w:t xml:space="preserve"> (1) Расчёт минимальной цены на афише переведён с исторического минимума по всем снимкам на минимум по последним снимкам предстоящих сеансов — теперь отображается актуальная цена. (2) Прогон сбора, не нашедший ни одного сеанса, помечается как ошибка, что устраняет «тихий» отказ парсера. (3) Добавлена защита от блокировок (обработка кодов 403/429/503 и пауза между запросами).</w:t>
      </w:r>
    </w:p>
    <w:p>
      <w:pPr>
        <w:pStyle w:val="BodyText"/>
      </w:pPr>
      <w:r>
        <w:rPr>
          <w:b/>
        </w:rPr>
        <w:t xml:space="preserve">Направления развития.</w:t>
      </w:r>
      <w:r>
        <w:t xml:space="preserve"> Перевод сбора на асинхронные запросы для ускорения опроса растущего числа площадок; задача свёртки старых снимков прошедших сеансов (агрегация истории) для ограничения роста таблицы цен; усиление сопоставления фильмов между источниками по оригинальному названию; расширение наблюдаемости (оповещение администратора при серии ошибок сбора, точка проверки работоспособности); прогноз цены регрессией по накопленной истории; перевод сбора на headless-браузер при переходе источников на клиентский рендеринг; настройка непрерывной интеграции (CI) для автоматического прогона тестов.</w:t>
      </w:r>
    </w:p>
    <w:p>
      <w:pPr>
        <w:pStyle w:val="Heading1"/>
      </w:pPr>
      <w:bookmarkStart w:id="47" w:name="заключение"/>
      <w:r>
        <w:t xml:space="preserve">Заключение</w:t>
      </w:r>
      <w:bookmarkEnd w:id="47"/>
    </w:p>
    <w:p>
      <w:pPr>
        <w:pStyle w:val="FirstParagraph"/>
      </w:pPr>
      <w:r>
        <w:t xml:space="preserve">В рамках работы спроектирован и реализован веб-сервис мониторинга цен и расписания сеансов в кинотеатрах Москвы. Поставленные задачи выполнены: проанализирована предметная область и аналоги, сформированы требования, обоснован стек и спроектирована архитектура с расширяемой подсистемой парсеров-адаптеров, разработана модель данных с историей цен, реализованы сбор данных из двух источников с автообнаружением площадок, веб-афиша с выделением показов в оригинале, личный кабинет, подписки и Telegram-уведомления, аналитика динамики цен и REST API. Система покрыта 30 автоматическими тестами (все проходят), проверена линтером и системными проверками, готова к развёртыванию средствами Docker.</w:t>
      </w:r>
    </w:p>
    <w:p>
      <w:pPr>
        <w:pStyle w:val="BodyText"/>
      </w:pPr>
      <w:r>
        <w:t xml:space="preserve">Практический результат — инструмент, который, в отличие от существующих агрегаторов, хранит историю цен, помогает выбрать момент покупки и сводит в единую витрину показы на языке оригинала. Заложенная архитектура позволяет развивать сервис: подключать новые источники без изменения ядра и наращивать аналитические возможности на основе накопленных данных.</w:t>
      </w:r>
    </w:p>
    <w:p>
      <w:pPr>
        <w:pStyle w:val="Heading1"/>
      </w:pPr>
      <w:bookmarkStart w:id="48" w:name="список-использованных-источников"/>
      <w:r>
        <w:t xml:space="preserve">Список использованных источников</w:t>
      </w:r>
      <w:bookmarkEnd w:id="48"/>
    </w:p>
    <w:p>
      <w:pPr>
        <w:numPr>
          <w:ilvl w:val="0"/>
          <w:numId w:val="1006"/>
        </w:numPr>
        <w:pStyle w:val="Compact"/>
      </w:pPr>
      <w:r>
        <w:t xml:space="preserve">Django documentation. URL: https://docs.djangoproject.com/</w:t>
      </w:r>
    </w:p>
    <w:p>
      <w:pPr>
        <w:numPr>
          <w:ilvl w:val="0"/>
          <w:numId w:val="1006"/>
        </w:numPr>
        <w:pStyle w:val="Compact"/>
      </w:pPr>
      <w:r>
        <w:t xml:space="preserve">Django REST Framework. URL: https://www.django-rest-framework.org/</w:t>
      </w:r>
    </w:p>
    <w:p>
      <w:pPr>
        <w:numPr>
          <w:ilvl w:val="0"/>
          <w:numId w:val="1006"/>
        </w:numPr>
        <w:pStyle w:val="Compact"/>
      </w:pPr>
      <w:r>
        <w:t xml:space="preserve">Celery — Distributed Task Queue. URL: https://docs.celeryq.dev/</w:t>
      </w:r>
    </w:p>
    <w:p>
      <w:pPr>
        <w:numPr>
          <w:ilvl w:val="0"/>
          <w:numId w:val="1006"/>
        </w:numPr>
        <w:pStyle w:val="Compact"/>
      </w:pPr>
      <w:r>
        <w:t xml:space="preserve">Redis documentation. URL: https://redis.io/docs/</w:t>
      </w:r>
    </w:p>
    <w:p>
      <w:pPr>
        <w:numPr>
          <w:ilvl w:val="0"/>
          <w:numId w:val="1006"/>
        </w:numPr>
        <w:pStyle w:val="Compact"/>
      </w:pPr>
      <w:r>
        <w:t xml:space="preserve">PostgreSQL 16 documentation. URL: https://www.postgresql.org/docs/</w:t>
      </w:r>
    </w:p>
    <w:p>
      <w:pPr>
        <w:numPr>
          <w:ilvl w:val="0"/>
          <w:numId w:val="1006"/>
        </w:numPr>
        <w:pStyle w:val="Compact"/>
      </w:pPr>
      <w:r>
        <w:t xml:space="preserve">HTTPX. URL: https://www.python-httpx.org/</w:t>
      </w:r>
    </w:p>
    <w:p>
      <w:pPr>
        <w:numPr>
          <w:ilvl w:val="0"/>
          <w:numId w:val="1006"/>
        </w:numPr>
        <w:pStyle w:val="Compact"/>
      </w:pPr>
      <w:r>
        <w:t xml:space="preserve">Beautiful Soup documentation. URL: https://www.crummy.com/software/BeautifulSoup/bs4/doc/</w:t>
      </w:r>
    </w:p>
    <w:p>
      <w:pPr>
        <w:numPr>
          <w:ilvl w:val="0"/>
          <w:numId w:val="1006"/>
        </w:numPr>
        <w:pStyle w:val="Compact"/>
      </w:pPr>
      <w:r>
        <w:t xml:space="preserve">HTMX. URL: https://htmx.org/docs/</w:t>
      </w:r>
    </w:p>
    <w:p>
      <w:pPr>
        <w:numPr>
          <w:ilvl w:val="0"/>
          <w:numId w:val="1006"/>
        </w:numPr>
        <w:pStyle w:val="Compact"/>
      </w:pPr>
      <w:r>
        <w:t xml:space="preserve">Chart.js documentation. URL: https://www.chartjs.org/docs/</w:t>
      </w:r>
    </w:p>
    <w:p>
      <w:pPr>
        <w:numPr>
          <w:ilvl w:val="0"/>
          <w:numId w:val="1006"/>
        </w:numPr>
        <w:pStyle w:val="Compact"/>
      </w:pPr>
      <w:r>
        <w:t xml:space="preserve">Bootstrap 5 documentation. URL: https://getbootstrap.com/docs/5.3/</w:t>
      </w:r>
    </w:p>
    <w:p>
      <w:pPr>
        <w:numPr>
          <w:ilvl w:val="0"/>
          <w:numId w:val="1006"/>
        </w:numPr>
        <w:pStyle w:val="Compact"/>
      </w:pPr>
      <w:r>
        <w:t xml:space="preserve">Telegram Bot API. URL: https://core.telegram.org/bots/api</w:t>
      </w:r>
    </w:p>
    <w:p>
      <w:pPr>
        <w:numPr>
          <w:ilvl w:val="0"/>
          <w:numId w:val="1006"/>
        </w:numPr>
        <w:pStyle w:val="Compact"/>
      </w:pPr>
      <w:r>
        <w:t xml:space="preserve">Docker documentation. URL: https://docs.docker.com/</w:t>
      </w:r>
    </w:p>
    <w:p>
      <w:pPr>
        <w:numPr>
          <w:ilvl w:val="0"/>
          <w:numId w:val="1006"/>
        </w:numPr>
        <w:pStyle w:val="Compact"/>
      </w:pPr>
      <w:r>
        <w:t xml:space="preserve">Афиша.ру — расписание кинотеатров Москвы. URL: https://www.afisha.ru/msk/cinema/</w:t>
      </w:r>
    </w:p>
    <w:p>
      <w:pPr>
        <w:numPr>
          <w:ilvl w:val="0"/>
          <w:numId w:val="1006"/>
        </w:numPr>
        <w:pStyle w:val="Compact"/>
      </w:pPr>
      <w:r>
        <w:t xml:space="preserve">Москино — расписание сеансов. URL: https://mos-kino.ru/schedule/</w:t>
      </w:r>
    </w:p>
    <w:p>
      <w:r>
        <w:br w:type="page"/>
      </w:r>
    </w:p>
    <w:p>
      <w:pPr>
        <w:pStyle w:val="Heading1"/>
      </w:pPr>
      <w:bookmarkStart w:id="49" w:name="приложение-а.-базовый-контракт-парсера"/>
      <w:r>
        <w:t xml:space="preserve">Приложение А. Базовый контракт парсера</w:t>
      </w:r>
      <w:bookmarkEnd w:id="49"/>
    </w:p>
    <w:p>
      <w:pPr>
        <w:pStyle w:val="SourceCode"/>
        <w:jc w:val="left"/>
      </w:pPr>
      <w:r>
        <w:rPr>
          <w:rStyle w:val="AttributeTok"/>
        </w:rPr>
        <w:t xml:space="preserve">@dataclass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SessionDTO: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"""Нормализованный сеанс из любого источника."""</w:t>
      </w:r>
      <w:r>
        <w:br/>
      </w:r>
      <w:r>
        <w:rPr>
          <w:rStyle w:val="NormalTok"/>
        </w:rPr>
        <w:t xml:space="preserve">    cinema_slug: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cinema_name: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movie_title: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starts_at: datetime</w:t>
      </w:r>
      <w:r>
        <w:br/>
      </w:r>
      <w:r>
        <w:rPr>
          <w:rStyle w:val="NormalTok"/>
        </w:rPr>
        <w:t xml:space="preserve">    price_min: Decimal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price_max: Decimal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"2D"</w:t>
      </w:r>
      <w:r>
        <w:br/>
      </w:r>
      <w:r>
        <w:rPr>
          <w:rStyle w:val="NormalTok"/>
        </w:rPr>
        <w:t xml:space="preserve">    original_language: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  <w:br/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BaseParser(ABC):</w:t>
      </w:r>
      <w:r>
        <w:br/>
      </w:r>
      <w:r>
        <w:rPr>
          <w:rStyle w:val="NormalTok"/>
        </w:rPr>
        <w:t xml:space="preserve">    source_slug: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source_name: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__init_subclass__(cls,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super</w:t>
      </w:r>
      <w:r>
        <w:rPr>
          <w:rStyle w:val="NormalTok"/>
        </w:rPr>
        <w:t xml:space="preserve">().__init_subclass__(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cls.source_slug:</w:t>
      </w:r>
      <w:r>
        <w:br/>
      </w:r>
      <w:r>
        <w:rPr>
          <w:rStyle w:val="NormalTok"/>
        </w:rPr>
        <w:t xml:space="preserve">            _REGISTRY[cls.source_slug]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</w:t>
      </w:r>
      <w:r>
        <w:br/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@abstractmethod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fetch_sessions(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[SessionDTO]: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"""Вернуть будущие сеансы источника с ценами."""</w:t>
      </w:r>
    </w:p>
    <w:p>
      <w:pPr>
        <w:pStyle w:val="Heading1"/>
      </w:pPr>
      <w:bookmarkStart w:id="50" w:name="X2bcef6e04d0e3a4ff02315dff2bd2414ff0cb68"/>
      <w:r>
        <w:t xml:space="preserve">Приложение Б. Пайплайн сохранения и аналитика</w:t>
      </w:r>
      <w:bookmarkEnd w:id="50"/>
    </w:p>
    <w:p>
      <w:pPr>
        <w:pStyle w:val="SourceCode"/>
        <w:jc w:val="left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save_sessions(dtos: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[SessionDTO])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processed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dto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dtos:</w:t>
      </w:r>
      <w:r>
        <w:br/>
      </w:r>
      <w:r>
        <w:rPr>
          <w:rStyle w:val="NormalTok"/>
        </w:rPr>
        <w:t xml:space="preserve">        cinema,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Cinema.objects.get_or_create(</w:t>
      </w:r>
      <w:r>
        <w:br/>
      </w:r>
      <w:r>
        <w:rPr>
          <w:rStyle w:val="NormalTok"/>
        </w:rPr>
        <w:t xml:space="preserve">            slug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dto.cinema_slug, defaults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dto.cinema_name})</w:t>
      </w:r>
      <w:r>
        <w:br/>
      </w:r>
      <w:r>
        <w:rPr>
          <w:rStyle w:val="NormalTok"/>
        </w:rPr>
        <w:t xml:space="preserve">        movie,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Movie.objects.get_or_create(</w:t>
      </w:r>
      <w:r>
        <w:br/>
      </w:r>
      <w:r>
        <w:rPr>
          <w:rStyle w:val="NormalTok"/>
        </w:rPr>
        <w:t xml:space="preserve">            normalized_title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normalize_title(dto.movie_title), year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dto.movie_year,</w:t>
      </w:r>
      <w:r>
        <w:br/>
      </w:r>
      <w:r>
        <w:rPr>
          <w:rStyle w:val="NormalTok"/>
        </w:rPr>
        <w:t xml:space="preserve">            defaults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dto.movie_title,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"is_special"</w:t>
      </w:r>
      <w:r>
        <w:rPr>
          <w:rStyle w:val="NormalTok"/>
        </w:rPr>
        <w:t xml:space="preserve">: is_special_title(dto.movie_title)})</w:t>
      </w:r>
      <w:r>
        <w:br/>
      </w:r>
      <w:r>
        <w:rPr>
          <w:rStyle w:val="NormalTok"/>
        </w:rPr>
        <w:t xml:space="preserve">        session,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Session.objects.get_or_create(</w:t>
      </w:r>
      <w:r>
        <w:br/>
      </w:r>
      <w:r>
        <w:rPr>
          <w:rStyle w:val="NormalTok"/>
        </w:rPr>
        <w:t xml:space="preserve">            cinema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cinema, movie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movie, starts_at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dto.starts_at, </w:t>
      </w:r>
      <w:r>
        <w:rPr>
          <w:rStyle w:val="BuiltInTok"/>
        </w:rPr>
        <w:t xml:space="preserve">format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dto.</w:t>
      </w:r>
      <w:r>
        <w:rPr>
          <w:rStyle w:val="BuiltInTok"/>
        </w:rPr>
        <w:t xml:space="preserve">format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processed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last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session.prices.order_by(</w:t>
      </w:r>
      <w:r>
        <w:rPr>
          <w:rStyle w:val="StringTok"/>
        </w:rPr>
        <w:t xml:space="preserve">"-collected_at"</w:t>
      </w:r>
      <w:r>
        <w:rPr>
          <w:rStyle w:val="NormalTok"/>
        </w:rPr>
        <w:t xml:space="preserve">).first()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last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last.price_min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dto.price_min: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цена не изменилась — не плодим одинаковые снимки</w:t>
      </w:r>
      <w:r>
        <w:br/>
      </w:r>
      <w:r>
        <w:rPr>
          <w:rStyle w:val="NormalTok"/>
        </w:rPr>
        <w:t xml:space="preserve">        PriceSnapshot.objects.create(session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session, price_min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dto.price_min)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processed</w:t>
      </w:r>
    </w:p>
    <w:p>
      <w:pPr>
        <w:pStyle w:val="FirstParagraph"/>
      </w:pPr>
      <w:r>
        <w:t xml:space="preserve">Функция аналитики </w:t>
      </w:r>
      <w:r>
        <w:rPr>
          <w:rStyle w:val="VerbatimChar"/>
        </w:rPr>
        <w:t xml:space="preserve">price_trend</w:t>
      </w:r>
      <w:r>
        <w:t xml:space="preserve"> сравнивает среднюю минимальную цену фильма по дням в окне и относит динамику к категории «растёт», «снижается» или «стабильна» с указанием процента изменения; результат выводится на странице фильма как подсказка «когда покупать».</w:t>
      </w:r>
    </w:p>
    <w:p>
      <w:pPr>
        <w:pStyle w:val="Heading1"/>
      </w:pPr>
      <w:bookmarkStart w:id="51" w:name="Xb1ab8cb94027ece28ba1654ecbf9a478a9d6f48"/>
      <w:r>
        <w:t xml:space="preserve">Приложение В. Журнал запусков и устойчивость сбора</w:t>
      </w:r>
      <w:bookmarkEnd w:id="51"/>
    </w:p>
    <w:p>
      <w:pPr>
        <w:pStyle w:val="SourceCode"/>
        <w:jc w:val="left"/>
      </w:pPr>
      <w:r>
        <w:rPr>
          <w:rStyle w:val="AttributeTok"/>
        </w:rPr>
        <w:t xml:space="preserve">@shared_task</w:t>
      </w:r>
      <w:r>
        <w:rPr>
          <w:rStyle w:val="NormalTok"/>
        </w:rPr>
        <w:t xml:space="preserve">(bind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max_retries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default_retry_delay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run_parser(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slug: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run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ScrapeRun.objects.create(source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slug)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dtos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get_parser(slug)().fetch_sessions()</w:t>
      </w:r>
      <w:r>
        <w:br/>
      </w:r>
      <w:r>
        <w:rPr>
          <w:rStyle w:val="NormalTok"/>
        </w:rPr>
        <w:t xml:space="preserve">        run.sessions_found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services.save_sessions(dtos)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run.sessions_found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run.status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ScrapeRun.Status.ERROR</w:t>
      </w:r>
      <w:r>
        <w:br/>
      </w:r>
      <w:r>
        <w:rPr>
          <w:rStyle w:val="NormalTok"/>
        </w:rPr>
        <w:t xml:space="preserve">            run.error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"Получено 0 сеансов: вероятна смена вёрстки или блокировка."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run.status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ScrapeRun.Status.SUCCESS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exc:</w:t>
      </w:r>
      <w:r>
        <w:br/>
      </w:r>
      <w:r>
        <w:rPr>
          <w:rStyle w:val="NormalTok"/>
        </w:rPr>
        <w:t xml:space="preserve">        run.status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ScrapeRun.Status.ERROR</w:t>
      </w:r>
      <w:r>
        <w:br/>
      </w:r>
      <w:r>
        <w:rPr>
          <w:rStyle w:val="NormalTok"/>
        </w:rPr>
        <w:t xml:space="preserve">        run.error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repr</w:t>
      </w:r>
      <w:r>
        <w:rPr>
          <w:rStyle w:val="NormalTok"/>
        </w:rPr>
        <w:t xml:space="preserve">(exc)</w:t>
      </w:r>
      <w:r>
        <w:br/>
      </w:r>
      <w:r>
        <w:rPr>
          <w:rStyle w:val="NormalTok"/>
        </w:rPr>
        <w:t xml:space="preserve">        run.save()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.retry(exc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exc)</w:t>
      </w:r>
      <w:r>
        <w:br/>
      </w:r>
      <w:r>
        <w:rPr>
          <w:rStyle w:val="NormalTok"/>
        </w:rPr>
        <w:t xml:space="preserve">    run.finished_at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timezone.now()</w:t>
      </w:r>
      <w:r>
        <w:br/>
      </w:r>
      <w:r>
        <w:rPr>
          <w:rStyle w:val="NormalTok"/>
        </w:rPr>
        <w:t xml:space="preserve">    run.save()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run.sessions_found</w:t>
      </w:r>
    </w:p>
    <w:p>
      <w:pPr>
        <w:pStyle w:val="FirstParagraph"/>
      </w:pPr>
      <w:r>
        <w:t xml:space="preserve">Параметр </w:t>
      </w:r>
      <w:r>
        <w:rPr>
          <w:rStyle w:val="VerbatimChar"/>
        </w:rPr>
        <w:t xml:space="preserve">SCRAPER_DELAY_SECONDS</w:t>
      </w:r>
      <w:r>
        <w:t xml:space="preserve"> задаёт паузу между запросами, а коды ответа 403/429/503 поднимают исключение </w:t>
      </w:r>
      <w:r>
        <w:rPr>
          <w:rStyle w:val="VerbatimChar"/>
        </w:rPr>
        <w:t xml:space="preserve">ParserBlocked</w:t>
      </w:r>
      <w:r>
        <w:t xml:space="preserve"> — прогон помечается ошибкой и уходит в повтор, что защищает от блокировок и делает деградацию сбора заметной.</w:t>
      </w:r>
    </w:p>
    <w:p>
      <w:pPr>
        <w:pStyle w:val="Heading1"/>
      </w:pPr>
      <w:bookmarkStart w:id="52" w:name="X94e34e98cf1d0ada37ee428d3532d40bbc042a1"/>
      <w:r>
        <w:t xml:space="preserve">Приложение Г. Структура проекта и скриншоты</w:t>
      </w:r>
      <w:bookmarkEnd w:id="52"/>
    </w:p>
    <w:p>
      <w:pPr>
        <w:pStyle w:val="FirstParagraph"/>
      </w:pPr>
      <w:r>
        <w:t xml:space="preserve">Структура каталогов проекта (основное):</w:t>
      </w:r>
    </w:p>
    <w:p>
      <w:pPr>
        <w:pStyle w:val="SourceCode"/>
        <w:jc w:val="left"/>
      </w:pPr>
      <w:r>
        <w:rPr>
          <w:rStyle w:val="VerbatimChar"/>
        </w:rPr>
        <w:t xml:space="preserve">kinomonitor/</w:t>
      </w:r>
      <w:r>
        <w:br/>
      </w:r>
      <w:r>
        <w:rPr>
          <w:rStyle w:val="VerbatimChar"/>
        </w:rPr>
        <w:t xml:space="preserve">├── config/            # настройки, Celery, маршруты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catalog/       # модели, афиша, аналитика, REST API</w:t>
      </w:r>
      <w:r>
        <w:br/>
      </w:r>
      <w:r>
        <w:rPr>
          <w:rStyle w:val="VerbatimChar"/>
        </w:rPr>
        <w:t xml:space="preserve">│   ├── scraping/      # парсеры-адаптеры, пайплайн, задачи, журнал</w:t>
      </w:r>
      <w:r>
        <w:br/>
      </w:r>
      <w:r>
        <w:rPr>
          <w:rStyle w:val="VerbatimChar"/>
        </w:rPr>
        <w:t xml:space="preserve">│   ├── accounts/      # пользователи, подписки, Telegram-профиль</w:t>
      </w:r>
      <w:r>
        <w:br/>
      </w:r>
      <w:r>
        <w:rPr>
          <w:rStyle w:val="VerbatimChar"/>
        </w:rPr>
        <w:t xml:space="preserve">│   └── notifications/ # рассылка уведомлений, Telegram</w:t>
      </w:r>
      <w:r>
        <w:br/>
      </w:r>
      <w:r>
        <w:rPr>
          <w:rStyle w:val="VerbatimChar"/>
        </w:rPr>
        <w:t xml:space="preserve">├── templates/         # шаблоны афиши и личного кабинета</w:t>
      </w:r>
      <w:r>
        <w:br/>
      </w:r>
      <w:r>
        <w:rPr>
          <w:rStyle w:val="VerbatimChar"/>
        </w:rPr>
        <w:t xml:space="preserve">├── tests/             # 30 тестов: парсеры на фикстурах, сценарии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└── requirements.txt</w:t>
      </w:r>
    </w:p>
    <w:p>
      <w:pPr>
        <w:pStyle w:val="FirstParagraph"/>
      </w:pPr>
      <w:r>
        <w:t xml:space="preserve">Скриншоты работающего сервиса (вставьте после запуска):</w:t>
      </w:r>
    </w:p>
    <w:p>
      <w:pPr>
        <w:numPr>
          <w:ilvl w:val="0"/>
          <w:numId w:val="1007"/>
        </w:numPr>
        <w:pStyle w:val="Compact"/>
      </w:pPr>
      <w:r>
        <w:t xml:space="preserve">Главная страница — афиша с фильтром «только в оригинале».</w:t>
      </w:r>
    </w:p>
    <w:p>
      <w:pPr>
        <w:numPr>
          <w:ilvl w:val="0"/>
          <w:numId w:val="1007"/>
        </w:numPr>
        <w:pStyle w:val="Compact"/>
      </w:pPr>
      <w:r>
        <w:t xml:space="preserve">Страница фильма — сравнение цен по кинотеатрам и график истории цен.</w:t>
      </w:r>
    </w:p>
    <w:p>
      <w:pPr>
        <w:numPr>
          <w:ilvl w:val="0"/>
          <w:numId w:val="1007"/>
        </w:numPr>
        <w:pStyle w:val="Compact"/>
      </w:pPr>
      <w:r>
        <w:t xml:space="preserve">Личный кабинет — список подписок и кнопка привязки Telegram.</w:t>
      </w:r>
    </w:p>
    <w:p>
      <w:pPr>
        <w:numPr>
          <w:ilvl w:val="0"/>
          <w:numId w:val="1007"/>
        </w:numPr>
        <w:pStyle w:val="Compact"/>
      </w:pPr>
      <w:r>
        <w:t xml:space="preserve">Уведомление в Telegram о снижении цены.</w:t>
      </w:r>
    </w:p>
    <w:p>
      <w:pPr>
        <w:numPr>
          <w:ilvl w:val="0"/>
          <w:numId w:val="1007"/>
        </w:numPr>
        <w:pStyle w:val="Compact"/>
      </w:pPr>
      <w:r>
        <w:t xml:space="preserve">Административная панель — журнал «Запуски парсеров» со статусами.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Times New Roman"/>
        <w:sz w:val="28"/>
        <w:szCs w:val="28"/>
        <w:lang w:val="ru-RU" w:eastAsia="ru-RU" w:bidi="ar-SA"/>
      </w:rPr>
    </w:rPrDefault>
    <w:pPrDefault>
      <w:pPr>
        <w:spacing w:after="120" w:line="360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cs="Courier New"/>
      <w:sz w:val="18"/>
      <w:szCs w:val="18"/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/Relationships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2026-06-19T23:08:20Z</dcterms:created>
  <dcterms:modified xsi:type="dcterms:W3CDTF">2026-06-19T23:08:20Z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