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Emory R2 2026 — RFD</w:t>
      </w:r>
    </w:p>
    <w:p>
      <w:r>
        <w:rPr>
          <w:b/>
          <w:bCs/>
        </w:rPr>
        <w:t xml:space="preserve">Event: Public Forum (technical/circuit style)  |  Tournament: Emory  |  Round: R2  |  Year: 2026</w:t>
      </w:r>
    </w:p>
    <w:p>
      <w:r>
        <w:rPr>
          <w:i/>
          <w:iCs/>
        </w:rPr>
        <w:t xml:space="preserve">Context: This is the judge's Reason For Decision (RFD) for the round above, transcribed verbatim from the 'RFD' tab of 'Emory R2 2026.xlsx' (companion flow tabs: URLs, URLs CI, NJFs, AFF, NEG). Circuit PF borrows heavy LD/Policy jargon (K, T, CI, alts, fiat, weighing, extensions); shorthand and typos are original.</w:t>
      </w:r>
    </w:p>
    <w:p/>
    <w:p>
      <w:pPr>
        <w:pStyle w:val="Heading2"/>
      </w:pPr>
      <w:r>
        <w:t xml:space="preserve">Reason For Decision</w:t>
      </w:r>
    </w:p>
    <w:p>
      <w:r>
        <w:t xml:space="preserve">This was a good debate.</w:t>
      </w:r>
    </w:p>
    <w:p>
      <w:r>
        <w:t xml:space="preserve">I ended up voting Neg for Emerald. At the end of the debate everyone seems to agree that fairness is the most important argument. the aff is the only side that makes analysis as to why they have the strongest link to fairness. it feels fishy given the fact this argument is introduced in first final but this a) is never pointed out by the neg in second final and b) is basically dropped by second final so I look to the aff shell about normativity first.</w:t>
      </w:r>
    </w:p>
    <w:p>
      <w:r>
        <w:t xml:space="preserve">By the end of the debate everyone seems to agree that a "normative" framework is one that you can apply to any situation. The aff claims that the neg's framework is not normative the neg claims the opposite. The problem is that the aff's articulation as to why the framework is not normative is that enslaving one person is unjust. This a) feels irrelevent and b) doesn't respond to the idea that in all scenarios you should just prevent extinction which would make it normative. Regardless, I agree with the neg that they meet the interp.</w:t>
      </w:r>
    </w:p>
    <w:p>
      <w:r>
        <w:t xml:space="preserve">With that I look to the neg shell. I think the neg is pretty far ahead. The neg is correct that this NSDA stuff doesn't really respond to the idea that there is a prep skew. Other than that there's this we meet which relies on the idea that I should evaluate text&gt;spirit which is something your partner explicitly told me not to do in the last speech. With that i pull the trigger there.</w:t>
      </w:r>
    </w:p>
    <w:p>
      <w:r>
        <w:t xml:space="preserve">I think the aff was so far behind on URLs they should have just lowkey given up on it after like second rebuttal and just gone all in on this normativity shell.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2026-07-12T15:12:30.572Z</dcterms:created>
  <dcterms:modified xsi:type="dcterms:W3CDTF">2026-07-12T15:12:30.572Z</dcterms:modified>
</cp:coreProperties>
</file>

<file path=docProps/custom.xml><?xml version="1.0" encoding="utf-8"?>
<Properties xmlns="http://schemas.openxmlformats.org/officeDocument/2006/custom-properties" xmlns:vt="http://schemas.openxmlformats.org/officeDocument/2006/docPropsVTypes"/>
</file>