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B09E" w14:textId="77777777" w:rsidR="004A5A55" w:rsidRDefault="00000000">
      <w:pPr>
        <w:pStyle w:val="Title"/>
      </w:pPr>
      <w:r>
        <w:t>Hybrid Hierarchical RAG System – Improvement Roadmap</w:t>
      </w:r>
    </w:p>
    <w:p w14:paraId="5007A58B" w14:textId="77777777" w:rsidR="004A5A55" w:rsidRDefault="00000000">
      <w:pPr>
        <w:pStyle w:val="Heading1"/>
      </w:pPr>
      <w:r>
        <w:t>1. Problem Statement</w:t>
      </w:r>
    </w:p>
    <w:p w14:paraId="5066A0FC" w14:textId="77777777" w:rsidR="004A5A55" w:rsidRDefault="00000000">
      <w:r>
        <w:t xml:space="preserve">Current hybrid RAG implementations typically combine vector retrieval and structural indexing but lack a clear unified architecture. </w:t>
      </w:r>
    </w:p>
    <w:p w14:paraId="0C3AB513" w14:textId="77777777" w:rsidR="004A5A55" w:rsidRDefault="00000000">
      <w:r>
        <w:t>This results in inconsistent retrieval, poor ranking, duplicated context, and scalability issues when the document corpus grows.</w:t>
      </w:r>
    </w:p>
    <w:p w14:paraId="43413EFE" w14:textId="77777777" w:rsidR="004A5A55" w:rsidRDefault="00000000">
      <w:r>
        <w:t xml:space="preserve">The goal is to transform the current prototype into a robust hybrid hierarchical retrieval architecture capable of handling </w:t>
      </w:r>
    </w:p>
    <w:p w14:paraId="391A6CBE" w14:textId="77777777" w:rsidR="004A5A55" w:rsidRDefault="00000000">
      <w:r>
        <w:t>large document collections efficiently and accurately.</w:t>
      </w:r>
    </w:p>
    <w:p w14:paraId="45CA8007" w14:textId="77777777" w:rsidR="004A5A55" w:rsidRDefault="00000000">
      <w:pPr>
        <w:pStyle w:val="Heading1"/>
      </w:pPr>
      <w:r>
        <w:t>2. Core Architectural Principle</w:t>
      </w:r>
    </w:p>
    <w:p w14:paraId="049E5F91" w14:textId="77777777" w:rsidR="004A5A55" w:rsidRDefault="00000000">
      <w:r>
        <w:t>All retrieval layers must operate on a unified document node structure rather than independent chunk formats.</w:t>
      </w:r>
    </w:p>
    <w:p w14:paraId="4AC4FB0B" w14:textId="77777777" w:rsidR="004A5A55" w:rsidRDefault="004A5A55"/>
    <w:p w14:paraId="01DFA5C6" w14:textId="77777777" w:rsidR="004A5A55" w:rsidRDefault="00000000">
      <w:r>
        <w:t>Every piece of information should be represented as a node in a document graph/tree structure.</w:t>
      </w:r>
    </w:p>
    <w:p w14:paraId="7BE7490F" w14:textId="77777777" w:rsidR="004A5A55" w:rsidRDefault="004A5A55"/>
    <w:p w14:paraId="72EAC420" w14:textId="77777777" w:rsidR="004A5A55" w:rsidRDefault="00000000">
      <w:r>
        <w:t>Example Node Schema:</w:t>
      </w:r>
    </w:p>
    <w:p w14:paraId="33730453" w14:textId="77777777" w:rsidR="004A5A55" w:rsidRDefault="00000000">
      <w:r>
        <w:t>Node {</w:t>
      </w:r>
    </w:p>
    <w:p w14:paraId="5E79B200" w14:textId="77777777" w:rsidR="004A5A55" w:rsidRDefault="00000000">
      <w:r>
        <w:t xml:space="preserve">  id</w:t>
      </w:r>
    </w:p>
    <w:p w14:paraId="7DAE9FA2" w14:textId="77777777" w:rsidR="004A5A55" w:rsidRDefault="00000000">
      <w:r>
        <w:t xml:space="preserve">  content</w:t>
      </w:r>
    </w:p>
    <w:p w14:paraId="2F2F10CC" w14:textId="77777777" w:rsidR="004A5A55" w:rsidRDefault="00000000">
      <w:r>
        <w:t xml:space="preserve">  type (document, section, paragraph, summary)</w:t>
      </w:r>
    </w:p>
    <w:p w14:paraId="3BA44132" w14:textId="77777777" w:rsidR="004A5A55" w:rsidRDefault="00000000">
      <w:r>
        <w:t xml:space="preserve">  parent</w:t>
      </w:r>
    </w:p>
    <w:p w14:paraId="2765E1E6" w14:textId="77777777" w:rsidR="004A5A55" w:rsidRDefault="00000000">
      <w:r>
        <w:t xml:space="preserve">  children</w:t>
      </w:r>
    </w:p>
    <w:p w14:paraId="0A97FA04" w14:textId="77777777" w:rsidR="004A5A55" w:rsidRDefault="00000000">
      <w:r>
        <w:t xml:space="preserve">  embedding (optional)</w:t>
      </w:r>
    </w:p>
    <w:p w14:paraId="035F2D8B" w14:textId="77777777" w:rsidR="004A5A55" w:rsidRDefault="00000000">
      <w:r>
        <w:t xml:space="preserve">  keywords</w:t>
      </w:r>
    </w:p>
    <w:p w14:paraId="7562E8E9" w14:textId="77777777" w:rsidR="004A5A55" w:rsidRDefault="00000000">
      <w:r>
        <w:lastRenderedPageBreak/>
        <w:t xml:space="preserve">  metadata</w:t>
      </w:r>
    </w:p>
    <w:p w14:paraId="6E8E346B" w14:textId="77777777" w:rsidR="004A5A55" w:rsidRDefault="00000000">
      <w:r>
        <w:t>}</w:t>
      </w:r>
    </w:p>
    <w:p w14:paraId="607DDDC9" w14:textId="77777777" w:rsidR="004A5A55" w:rsidRDefault="00000000">
      <w:pPr>
        <w:pStyle w:val="Heading1"/>
      </w:pPr>
      <w:r>
        <w:t>3. Multi‑Layer Retrieval Architecture</w:t>
      </w:r>
    </w:p>
    <w:p w14:paraId="57B25E08" w14:textId="77777777" w:rsidR="004A5A55" w:rsidRDefault="00000000">
      <w:r>
        <w:t>The system should support multiple retrieval mechanisms operating on the same node index.</w:t>
      </w:r>
    </w:p>
    <w:p w14:paraId="70CE35F7" w14:textId="77777777" w:rsidR="004A5A55" w:rsidRDefault="004A5A55"/>
    <w:p w14:paraId="31F93580" w14:textId="77777777" w:rsidR="004A5A55" w:rsidRDefault="00000000">
      <w:r>
        <w:t>Vector Retrieval:</w:t>
      </w:r>
    </w:p>
    <w:p w14:paraId="40863136" w14:textId="77777777" w:rsidR="004A5A55" w:rsidRDefault="00000000">
      <w:r>
        <w:t>- Used for semantic similarity search</w:t>
      </w:r>
    </w:p>
    <w:p w14:paraId="771AC9EB" w14:textId="77777777" w:rsidR="004A5A55" w:rsidRDefault="00000000">
      <w:r>
        <w:t>- Embeddings stored for selected nodes</w:t>
      </w:r>
    </w:p>
    <w:p w14:paraId="59C12C63" w14:textId="77777777" w:rsidR="004A5A55" w:rsidRDefault="004A5A55"/>
    <w:p w14:paraId="62D0C115" w14:textId="77777777" w:rsidR="004A5A55" w:rsidRDefault="00000000">
      <w:r>
        <w:t>Keyword Retrieval (BM25):</w:t>
      </w:r>
    </w:p>
    <w:p w14:paraId="7D8C2AC7" w14:textId="77777777" w:rsidR="004A5A55" w:rsidRDefault="00000000">
      <w:r>
        <w:t>- Exact keyword matching</w:t>
      </w:r>
    </w:p>
    <w:p w14:paraId="05520091" w14:textId="77777777" w:rsidR="004A5A55" w:rsidRDefault="00000000">
      <w:r>
        <w:t>- Important for technical queries and precise search</w:t>
      </w:r>
    </w:p>
    <w:p w14:paraId="35EC8049" w14:textId="77777777" w:rsidR="004A5A55" w:rsidRDefault="004A5A55"/>
    <w:p w14:paraId="4D02408B" w14:textId="77777777" w:rsidR="004A5A55" w:rsidRDefault="00000000">
      <w:r>
        <w:t>Tree Retrieval:</w:t>
      </w:r>
    </w:p>
    <w:p w14:paraId="6A72EE08" w14:textId="77777777" w:rsidR="004A5A55" w:rsidRDefault="00000000">
      <w:r>
        <w:t>- Structural navigation through document hierarchy</w:t>
      </w:r>
    </w:p>
    <w:p w14:paraId="5622AB6E" w14:textId="77777777" w:rsidR="004A5A55" w:rsidRDefault="00000000">
      <w:r>
        <w:t>- Expands relevant sections and neighboring nodes</w:t>
      </w:r>
    </w:p>
    <w:p w14:paraId="7378DD25" w14:textId="23607C67" w:rsidR="00F52574" w:rsidRDefault="00F52574">
      <w:pPr>
        <w:rPr>
          <w:b/>
          <w:bCs/>
          <w:color w:val="8DB3E2" w:themeColor="text2" w:themeTint="66"/>
          <w:sz w:val="28"/>
          <w:szCs w:val="28"/>
        </w:rPr>
      </w:pPr>
      <w:r w:rsidRPr="00F52574">
        <w:rPr>
          <w:b/>
          <w:bCs/>
          <w:color w:val="8DB3E2" w:themeColor="text2" w:themeTint="66"/>
          <w:sz w:val="28"/>
          <w:szCs w:val="28"/>
        </w:rPr>
        <w:t>ARCHITECTURE DIAGRAM</w:t>
      </w:r>
    </w:p>
    <w:p w14:paraId="110C189A" w14:textId="3BD3D88B" w:rsidR="00F52574" w:rsidRPr="00F52574" w:rsidRDefault="00F52574">
      <w:pPr>
        <w:rPr>
          <w:b/>
          <w:bCs/>
          <w:color w:val="8DB3E2" w:themeColor="text2" w:themeTint="66"/>
          <w:sz w:val="28"/>
          <w:szCs w:val="28"/>
        </w:rPr>
      </w:pPr>
      <w:r w:rsidRPr="00F52574">
        <w:rPr>
          <w:b/>
          <w:bCs/>
          <w:color w:val="8DB3E2" w:themeColor="text2" w:themeTint="66"/>
          <w:sz w:val="28"/>
          <w:szCs w:val="28"/>
        </w:rPr>
        <w:lastRenderedPageBreak/>
        <w:drawing>
          <wp:inline distT="0" distB="0" distL="0" distR="0" wp14:anchorId="492716F9" wp14:editId="415206CD">
            <wp:extent cx="5486400" cy="4803775"/>
            <wp:effectExtent l="0" t="0" r="0" b="0"/>
            <wp:docPr id="109884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1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84D7" w14:textId="77777777" w:rsidR="004A5A55" w:rsidRDefault="00000000">
      <w:pPr>
        <w:pStyle w:val="Heading1"/>
      </w:pPr>
      <w:r>
        <w:t>4. Query Understanding Layer</w:t>
      </w:r>
    </w:p>
    <w:p w14:paraId="204FD279" w14:textId="77777777" w:rsidR="004A5A55" w:rsidRDefault="00000000">
      <w:r>
        <w:t>Before retrieval, the system should classify the query type.</w:t>
      </w:r>
    </w:p>
    <w:p w14:paraId="314A1F6F" w14:textId="77777777" w:rsidR="004A5A55" w:rsidRDefault="004A5A55"/>
    <w:p w14:paraId="03A4B700" w14:textId="77777777" w:rsidR="004A5A55" w:rsidRDefault="00000000">
      <w:r>
        <w:t>Example categories:</w:t>
      </w:r>
    </w:p>
    <w:p w14:paraId="610D2E06" w14:textId="77777777" w:rsidR="004A5A55" w:rsidRDefault="00000000">
      <w:r>
        <w:t>- Definition queries</w:t>
      </w:r>
    </w:p>
    <w:p w14:paraId="51AB90C4" w14:textId="77777777" w:rsidR="004A5A55" w:rsidRDefault="00000000">
      <w:r>
        <w:t>- Comparison queries</w:t>
      </w:r>
    </w:p>
    <w:p w14:paraId="3DDDA152" w14:textId="77777777" w:rsidR="004A5A55" w:rsidRDefault="00000000">
      <w:r>
        <w:t>- Reasoning queries</w:t>
      </w:r>
    </w:p>
    <w:p w14:paraId="7A8292C3" w14:textId="77777777" w:rsidR="004A5A55" w:rsidRDefault="00000000">
      <w:r>
        <w:t>- Summarization queries</w:t>
      </w:r>
    </w:p>
    <w:p w14:paraId="7E454A15" w14:textId="77777777" w:rsidR="004A5A55" w:rsidRDefault="00000000">
      <w:r>
        <w:t>- Navigation queries</w:t>
      </w:r>
    </w:p>
    <w:p w14:paraId="43380296" w14:textId="77777777" w:rsidR="004A5A55" w:rsidRDefault="004A5A55"/>
    <w:p w14:paraId="56C8112D" w14:textId="77777777" w:rsidR="004A5A55" w:rsidRDefault="00000000">
      <w:r>
        <w:lastRenderedPageBreak/>
        <w:t>A lightweight LLM or rule-based classifier can determine the query intent and guide retrieval strategy selection.</w:t>
      </w:r>
    </w:p>
    <w:p w14:paraId="5447DFA3" w14:textId="77777777" w:rsidR="004A5A55" w:rsidRDefault="00000000">
      <w:pPr>
        <w:pStyle w:val="Heading1"/>
      </w:pPr>
      <w:r>
        <w:t>5. Multi‑Stage Retrieval Pipeline</w:t>
      </w:r>
    </w:p>
    <w:p w14:paraId="645B4675" w14:textId="77777777" w:rsidR="004A5A55" w:rsidRDefault="00000000">
      <w:r>
        <w:t>Recommended pipeline:</w:t>
      </w:r>
    </w:p>
    <w:p w14:paraId="1CAAD2F8" w14:textId="77777777" w:rsidR="004A5A55" w:rsidRDefault="004A5A55"/>
    <w:p w14:paraId="606C2D1D" w14:textId="77777777" w:rsidR="004A5A55" w:rsidRDefault="00000000">
      <w:r>
        <w:t>User Query</w:t>
      </w:r>
    </w:p>
    <w:p w14:paraId="310B9424" w14:textId="77777777" w:rsidR="004A5A55" w:rsidRDefault="00000000">
      <w:r>
        <w:t>→ Query Understanding</w:t>
      </w:r>
    </w:p>
    <w:p w14:paraId="243F046B" w14:textId="77777777" w:rsidR="004A5A55" w:rsidRDefault="00000000">
      <w:r>
        <w:t>→ Vector Retrieval</w:t>
      </w:r>
    </w:p>
    <w:p w14:paraId="20994075" w14:textId="77777777" w:rsidR="004A5A55" w:rsidRDefault="00000000">
      <w:r>
        <w:t>→ Tree Retrieval</w:t>
      </w:r>
    </w:p>
    <w:p w14:paraId="324A9C33" w14:textId="77777777" w:rsidR="004A5A55" w:rsidRDefault="00000000">
      <w:r>
        <w:t>→ Keyword Retrieval</w:t>
      </w:r>
    </w:p>
    <w:p w14:paraId="7357263E" w14:textId="77777777" w:rsidR="004A5A55" w:rsidRDefault="00000000">
      <w:r>
        <w:t>→ Candidate Node Pool</w:t>
      </w:r>
    </w:p>
    <w:p w14:paraId="716310EE" w14:textId="77777777" w:rsidR="004A5A55" w:rsidRDefault="00000000">
      <w:r>
        <w:t>→ Hybrid Reranking</w:t>
      </w:r>
    </w:p>
    <w:p w14:paraId="008D76C5" w14:textId="77777777" w:rsidR="004A5A55" w:rsidRDefault="00000000">
      <w:r>
        <w:t>→ Context Optimization</w:t>
      </w:r>
    </w:p>
    <w:p w14:paraId="4E12243B" w14:textId="77777777" w:rsidR="004A5A55" w:rsidRDefault="00000000">
      <w:r>
        <w:t>→ LLM Response Generation</w:t>
      </w:r>
    </w:p>
    <w:p w14:paraId="2904BBE9" w14:textId="77777777" w:rsidR="004A5A55" w:rsidRDefault="00000000">
      <w:pPr>
        <w:pStyle w:val="Heading1"/>
      </w:pPr>
      <w:r>
        <w:t>6. Hybrid Reranking Strategy</w:t>
      </w:r>
    </w:p>
    <w:p w14:paraId="35A99BBB" w14:textId="77777777" w:rsidR="004A5A55" w:rsidRDefault="00000000">
      <w:r>
        <w:t>Retrieved nodes must be ranked using a combined scoring function.</w:t>
      </w:r>
    </w:p>
    <w:p w14:paraId="46C836B7" w14:textId="77777777" w:rsidR="004A5A55" w:rsidRDefault="004A5A55"/>
    <w:p w14:paraId="09E7E5E6" w14:textId="77777777" w:rsidR="004A5A55" w:rsidRDefault="00000000">
      <w:r>
        <w:t>Example scoring model:</w:t>
      </w:r>
    </w:p>
    <w:p w14:paraId="206B4CBF" w14:textId="77777777" w:rsidR="004A5A55" w:rsidRDefault="004A5A55"/>
    <w:p w14:paraId="4F6C0AF6" w14:textId="77777777" w:rsidR="004A5A55" w:rsidRDefault="00000000">
      <w:r>
        <w:t>Score =</w:t>
      </w:r>
    </w:p>
    <w:p w14:paraId="7EED5575" w14:textId="77777777" w:rsidR="004A5A55" w:rsidRDefault="00000000">
      <w:r>
        <w:t>0.5 × Semantic Similarity</w:t>
      </w:r>
    </w:p>
    <w:p w14:paraId="71F45E64" w14:textId="77777777" w:rsidR="004A5A55" w:rsidRDefault="00000000">
      <w:r>
        <w:t>+ 0.3 × Structural Proximity</w:t>
      </w:r>
    </w:p>
    <w:p w14:paraId="46D609F4" w14:textId="77777777" w:rsidR="004A5A55" w:rsidRDefault="00000000">
      <w:r>
        <w:t>+ 0.2 × Keyword Relevance</w:t>
      </w:r>
    </w:p>
    <w:p w14:paraId="1C48B793" w14:textId="77777777" w:rsidR="004A5A55" w:rsidRDefault="004A5A55"/>
    <w:p w14:paraId="2CB74564" w14:textId="77777777" w:rsidR="004A5A55" w:rsidRDefault="00000000">
      <w:r>
        <w:t>This ensures fair comparison across retrieval sources.</w:t>
      </w:r>
    </w:p>
    <w:p w14:paraId="0DEDCFA5" w14:textId="77777777" w:rsidR="004A5A55" w:rsidRDefault="00000000">
      <w:pPr>
        <w:pStyle w:val="Heading1"/>
      </w:pPr>
      <w:r>
        <w:lastRenderedPageBreak/>
        <w:t>7. Context Optimization Layer</w:t>
      </w:r>
    </w:p>
    <w:p w14:paraId="774396E6" w14:textId="77777777" w:rsidR="004A5A55" w:rsidRDefault="00000000">
      <w:r>
        <w:t>Instead of sending raw retrieved chunks directly to the LLM, implement a context optimization step.</w:t>
      </w:r>
    </w:p>
    <w:p w14:paraId="7700EAF7" w14:textId="77777777" w:rsidR="004A5A55" w:rsidRDefault="004A5A55"/>
    <w:p w14:paraId="7942F7D8" w14:textId="77777777" w:rsidR="004A5A55" w:rsidRDefault="00000000">
      <w:r>
        <w:t>Steps:</w:t>
      </w:r>
    </w:p>
    <w:p w14:paraId="192B0BE3" w14:textId="77777777" w:rsidR="004A5A55" w:rsidRDefault="00000000">
      <w:r>
        <w:t>1. Remove duplicate nodes</w:t>
      </w:r>
    </w:p>
    <w:p w14:paraId="2373C507" w14:textId="77777777" w:rsidR="004A5A55" w:rsidRDefault="00000000">
      <w:r>
        <w:t>2. Cluster related nodes</w:t>
      </w:r>
    </w:p>
    <w:p w14:paraId="2B5A74E9" w14:textId="77777777" w:rsidR="004A5A55" w:rsidRDefault="00000000">
      <w:r>
        <w:t>3. Merge overlapping context</w:t>
      </w:r>
    </w:p>
    <w:p w14:paraId="4843E08A" w14:textId="77777777" w:rsidR="004A5A55" w:rsidRDefault="00000000">
      <w:r>
        <w:t>4. Summarize clusters if necessary</w:t>
      </w:r>
    </w:p>
    <w:p w14:paraId="6F09FC6D" w14:textId="77777777" w:rsidR="004A5A55" w:rsidRDefault="00000000">
      <w:r>
        <w:t>5. Construct final coherent context</w:t>
      </w:r>
    </w:p>
    <w:p w14:paraId="6D25C9D2" w14:textId="77777777" w:rsidR="004A5A55" w:rsidRDefault="004A5A55"/>
    <w:p w14:paraId="5DBC709A" w14:textId="77777777" w:rsidR="004A5A55" w:rsidRDefault="00000000">
      <w:r>
        <w:t>This reduces noise and improves answer accuracy.</w:t>
      </w:r>
    </w:p>
    <w:p w14:paraId="2138B2C4" w14:textId="77777777" w:rsidR="004A5A55" w:rsidRDefault="00000000">
      <w:pPr>
        <w:pStyle w:val="Heading1"/>
      </w:pPr>
      <w:r>
        <w:t>8. Tree Expansion Retrieval</w:t>
      </w:r>
    </w:p>
    <w:p w14:paraId="172ED57C" w14:textId="77777777" w:rsidR="004A5A55" w:rsidRDefault="00000000">
      <w:r>
        <w:t>After retrieving a relevant node, expand its neighbors in the document tree.</w:t>
      </w:r>
    </w:p>
    <w:p w14:paraId="7AC0A613" w14:textId="77777777" w:rsidR="004A5A55" w:rsidRDefault="004A5A55"/>
    <w:p w14:paraId="4BB0114D" w14:textId="77777777" w:rsidR="004A5A55" w:rsidRDefault="00000000">
      <w:r>
        <w:t>Example:</w:t>
      </w:r>
    </w:p>
    <w:p w14:paraId="3C948E1D" w14:textId="77777777" w:rsidR="004A5A55" w:rsidRDefault="004A5A55"/>
    <w:p w14:paraId="2A1CD1E4" w14:textId="77777777" w:rsidR="004A5A55" w:rsidRDefault="00000000">
      <w:r>
        <w:t>Section: Transformers</w:t>
      </w:r>
    </w:p>
    <w:p w14:paraId="2EACEC20" w14:textId="77777777" w:rsidR="004A5A55" w:rsidRDefault="00000000">
      <w:r>
        <w:t>→ Subsection: Architecture</w:t>
      </w:r>
    </w:p>
    <w:p w14:paraId="3AEB485D" w14:textId="77777777" w:rsidR="004A5A55" w:rsidRDefault="00000000">
      <w:r>
        <w:t>→ Subsection: Training</w:t>
      </w:r>
    </w:p>
    <w:p w14:paraId="6F43EF39" w14:textId="77777777" w:rsidR="004A5A55" w:rsidRDefault="00000000">
      <w:r>
        <w:t>→ Subsection: Advantages</w:t>
      </w:r>
    </w:p>
    <w:p w14:paraId="1C3D5CF0" w14:textId="77777777" w:rsidR="004A5A55" w:rsidRDefault="004A5A55"/>
    <w:p w14:paraId="79232725" w14:textId="77777777" w:rsidR="004A5A55" w:rsidRDefault="00000000">
      <w:r>
        <w:t>This preserves document coherence and contextual completeness.</w:t>
      </w:r>
    </w:p>
    <w:p w14:paraId="54A1ACFA" w14:textId="77777777" w:rsidR="004A5A55" w:rsidRDefault="00000000">
      <w:pPr>
        <w:pStyle w:val="Heading1"/>
      </w:pPr>
      <w:r>
        <w:t>9. Retrieval Memory (Adaptive Retrieval)</w:t>
      </w:r>
    </w:p>
    <w:p w14:paraId="5975DA72" w14:textId="77777777" w:rsidR="004A5A55" w:rsidRDefault="00000000">
      <w:r>
        <w:t>Introduce a learning mechanism that improves retrieval over time.</w:t>
      </w:r>
    </w:p>
    <w:p w14:paraId="194A2946" w14:textId="77777777" w:rsidR="004A5A55" w:rsidRDefault="004A5A55"/>
    <w:p w14:paraId="4D1E1E72" w14:textId="77777777" w:rsidR="004A5A55" w:rsidRDefault="00000000">
      <w:r>
        <w:lastRenderedPageBreak/>
        <w:t>Workflow:</w:t>
      </w:r>
    </w:p>
    <w:p w14:paraId="1782E836" w14:textId="77777777" w:rsidR="004A5A55" w:rsidRDefault="004A5A55"/>
    <w:p w14:paraId="14132F92" w14:textId="77777777" w:rsidR="004A5A55" w:rsidRDefault="00000000">
      <w:r>
        <w:t>Query</w:t>
      </w:r>
    </w:p>
    <w:p w14:paraId="3F14A03F" w14:textId="77777777" w:rsidR="004A5A55" w:rsidRDefault="00000000">
      <w:r>
        <w:t>→ Retrieved nodes</w:t>
      </w:r>
    </w:p>
    <w:p w14:paraId="1554712C" w14:textId="77777777" w:rsidR="004A5A55" w:rsidRDefault="00000000">
      <w:r>
        <w:t>→ User feedback / evaluation</w:t>
      </w:r>
    </w:p>
    <w:p w14:paraId="6386681E" w14:textId="77777777" w:rsidR="004A5A55" w:rsidRDefault="00000000">
      <w:r>
        <w:t>→ Update ranking weights</w:t>
      </w:r>
    </w:p>
    <w:p w14:paraId="36553D83" w14:textId="77777777" w:rsidR="004A5A55" w:rsidRDefault="004A5A55"/>
    <w:p w14:paraId="7F2592AB" w14:textId="77777777" w:rsidR="004A5A55" w:rsidRDefault="00000000">
      <w:r>
        <w:t>The system gradually learns which retrieval strategies work best for different query types.</w:t>
      </w:r>
    </w:p>
    <w:p w14:paraId="5F78A048" w14:textId="77777777" w:rsidR="004A5A55" w:rsidRDefault="00000000">
      <w:pPr>
        <w:pStyle w:val="Heading1"/>
      </w:pPr>
      <w:r>
        <w:t>10. Context Conflict Detection</w:t>
      </w:r>
    </w:p>
    <w:p w14:paraId="31A9D53B" w14:textId="77777777" w:rsidR="004A5A55" w:rsidRDefault="00000000">
      <w:r>
        <w:t>Detect contradictions among retrieved nodes before sending context to the LLM.</w:t>
      </w:r>
    </w:p>
    <w:p w14:paraId="5B660190" w14:textId="77777777" w:rsidR="004A5A55" w:rsidRDefault="004A5A55"/>
    <w:p w14:paraId="7356D5F0" w14:textId="77777777" w:rsidR="004A5A55" w:rsidRDefault="00000000">
      <w:r>
        <w:t>Example:</w:t>
      </w:r>
    </w:p>
    <w:p w14:paraId="655A5637" w14:textId="77777777" w:rsidR="004A5A55" w:rsidRDefault="00000000">
      <w:r>
        <w:t>Node A: Python created in 1990</w:t>
      </w:r>
    </w:p>
    <w:p w14:paraId="55AA69E6" w14:textId="77777777" w:rsidR="004A5A55" w:rsidRDefault="00000000">
      <w:r>
        <w:t>Node B: Python created in 1991</w:t>
      </w:r>
    </w:p>
    <w:p w14:paraId="05AD884E" w14:textId="77777777" w:rsidR="004A5A55" w:rsidRDefault="004A5A55"/>
    <w:p w14:paraId="6D52D374" w14:textId="77777777" w:rsidR="004A5A55" w:rsidRDefault="00000000">
      <w:r>
        <w:t>Use LLM-based contradiction detection to flag inconsistent information and remove unreliable context.</w:t>
      </w:r>
    </w:p>
    <w:p w14:paraId="1D86EF0C" w14:textId="77777777" w:rsidR="004A5A55" w:rsidRDefault="00000000">
      <w:pPr>
        <w:pStyle w:val="Heading1"/>
      </w:pPr>
      <w:r>
        <w:t>11. Scalable Embedding Strategy</w:t>
      </w:r>
    </w:p>
    <w:p w14:paraId="5C8D5408" w14:textId="77777777" w:rsidR="004A5A55" w:rsidRDefault="00000000">
      <w:r>
        <w:t>Avoid embedding every small chunk in the corpus.</w:t>
      </w:r>
    </w:p>
    <w:p w14:paraId="34DDAB59" w14:textId="77777777" w:rsidR="004A5A55" w:rsidRDefault="004A5A55"/>
    <w:p w14:paraId="37033326" w14:textId="77777777" w:rsidR="004A5A55" w:rsidRDefault="00000000">
      <w:r>
        <w:t>Recommended approach:</w:t>
      </w:r>
    </w:p>
    <w:p w14:paraId="10CE0D07" w14:textId="77777777" w:rsidR="004A5A55" w:rsidRDefault="00000000">
      <w:r>
        <w:t>Embed only important nodes such as:</w:t>
      </w:r>
    </w:p>
    <w:p w14:paraId="4BD67F50" w14:textId="77777777" w:rsidR="004A5A55" w:rsidRDefault="00000000">
      <w:r>
        <w:t>- document summaries</w:t>
      </w:r>
    </w:p>
    <w:p w14:paraId="7EDEFB9F" w14:textId="77777777" w:rsidR="004A5A55" w:rsidRDefault="00000000">
      <w:r>
        <w:t>- section summaries</w:t>
      </w:r>
    </w:p>
    <w:p w14:paraId="4B68019D" w14:textId="77777777" w:rsidR="004A5A55" w:rsidRDefault="00000000">
      <w:r>
        <w:t>- key paragraphs</w:t>
      </w:r>
    </w:p>
    <w:p w14:paraId="7012D1CD" w14:textId="77777777" w:rsidR="004A5A55" w:rsidRDefault="004A5A55"/>
    <w:p w14:paraId="1D07A9A6" w14:textId="77777777" w:rsidR="004A5A55" w:rsidRDefault="00000000">
      <w:r>
        <w:lastRenderedPageBreak/>
        <w:t>Benefits:</w:t>
      </w:r>
    </w:p>
    <w:p w14:paraId="4A0408AA" w14:textId="77777777" w:rsidR="004A5A55" w:rsidRDefault="00000000">
      <w:r>
        <w:t>- smaller vector index</w:t>
      </w:r>
    </w:p>
    <w:p w14:paraId="17CD46EA" w14:textId="77777777" w:rsidR="004A5A55" w:rsidRDefault="00000000">
      <w:r>
        <w:t>- faster retrieval</w:t>
      </w:r>
    </w:p>
    <w:p w14:paraId="39263ABA" w14:textId="77777777" w:rsidR="004A5A55" w:rsidRDefault="00000000">
      <w:r>
        <w:t>- reduced memory consumption</w:t>
      </w:r>
    </w:p>
    <w:p w14:paraId="0AA7C27F" w14:textId="77777777" w:rsidR="004A5A55" w:rsidRDefault="00000000">
      <w:pPr>
        <w:pStyle w:val="Heading1"/>
      </w:pPr>
      <w:r>
        <w:t>12. Unified Node-Based Indexing</w:t>
      </w:r>
    </w:p>
    <w:p w14:paraId="60DD3C34" w14:textId="77777777" w:rsidR="004A5A55" w:rsidRDefault="00000000">
      <w:r>
        <w:t>All retrieval systems must reference the same node IDs.</w:t>
      </w:r>
    </w:p>
    <w:p w14:paraId="225B8E54" w14:textId="77777777" w:rsidR="004A5A55" w:rsidRDefault="004A5A55"/>
    <w:p w14:paraId="2D6FF486" w14:textId="77777777" w:rsidR="004A5A55" w:rsidRDefault="00000000">
      <w:r>
        <w:t>Vector Index:</w:t>
      </w:r>
    </w:p>
    <w:p w14:paraId="3B048183" w14:textId="77777777" w:rsidR="004A5A55" w:rsidRDefault="00000000">
      <w:r>
        <w:t>node_id → embedding</w:t>
      </w:r>
    </w:p>
    <w:p w14:paraId="36E94759" w14:textId="77777777" w:rsidR="004A5A55" w:rsidRDefault="004A5A55"/>
    <w:p w14:paraId="2E62E31F" w14:textId="77777777" w:rsidR="004A5A55" w:rsidRDefault="00000000">
      <w:r>
        <w:t>Keyword Index:</w:t>
      </w:r>
    </w:p>
    <w:p w14:paraId="22AFE22C" w14:textId="77777777" w:rsidR="004A5A55" w:rsidRDefault="00000000">
      <w:r>
        <w:t>node_id → token list</w:t>
      </w:r>
    </w:p>
    <w:p w14:paraId="50847784" w14:textId="77777777" w:rsidR="004A5A55" w:rsidRDefault="004A5A55"/>
    <w:p w14:paraId="04E9F260" w14:textId="77777777" w:rsidR="004A5A55" w:rsidRDefault="00000000">
      <w:r>
        <w:t>Tree Index:</w:t>
      </w:r>
    </w:p>
    <w:p w14:paraId="1E04042D" w14:textId="77777777" w:rsidR="004A5A55" w:rsidRDefault="00000000">
      <w:r>
        <w:t>node_id → parent/child relations</w:t>
      </w:r>
    </w:p>
    <w:p w14:paraId="1B20E7C6" w14:textId="77777777" w:rsidR="004A5A55" w:rsidRDefault="004A5A55"/>
    <w:p w14:paraId="58685DF6" w14:textId="77777777" w:rsidR="004A5A55" w:rsidRDefault="00000000">
      <w:r>
        <w:t>This prevents duplication and fragmentation across retrieval layers.</w:t>
      </w:r>
    </w:p>
    <w:p w14:paraId="36E987B3" w14:textId="77777777" w:rsidR="004A5A55" w:rsidRDefault="00000000">
      <w:pPr>
        <w:pStyle w:val="Heading1"/>
      </w:pPr>
      <w:r>
        <w:t>13. Evaluation and Benchmarking</w:t>
      </w:r>
    </w:p>
    <w:p w14:paraId="3807B5FE" w14:textId="77777777" w:rsidR="004A5A55" w:rsidRDefault="00000000">
      <w:r>
        <w:t>To validate improvements, evaluate the system on established QA benchmarks.</w:t>
      </w:r>
    </w:p>
    <w:p w14:paraId="1ADDB48E" w14:textId="77777777" w:rsidR="004A5A55" w:rsidRDefault="004A5A55"/>
    <w:p w14:paraId="466478E9" w14:textId="77777777" w:rsidR="004A5A55" w:rsidRDefault="00000000">
      <w:r>
        <w:t>Recommended datasets:</w:t>
      </w:r>
    </w:p>
    <w:p w14:paraId="177F6DDF" w14:textId="77777777" w:rsidR="004A5A55" w:rsidRDefault="00000000">
      <w:r>
        <w:t>- HotpotQA</w:t>
      </w:r>
    </w:p>
    <w:p w14:paraId="0EA6B4B8" w14:textId="77777777" w:rsidR="004A5A55" w:rsidRDefault="00000000">
      <w:r>
        <w:t>- NaturalQuestions</w:t>
      </w:r>
    </w:p>
    <w:p w14:paraId="2C6FACDE" w14:textId="77777777" w:rsidR="004A5A55" w:rsidRDefault="00000000">
      <w:r>
        <w:t>- FiQA</w:t>
      </w:r>
    </w:p>
    <w:p w14:paraId="53479910" w14:textId="77777777" w:rsidR="004A5A55" w:rsidRDefault="004A5A55"/>
    <w:p w14:paraId="7CC7E189" w14:textId="77777777" w:rsidR="004A5A55" w:rsidRDefault="00000000">
      <w:r>
        <w:lastRenderedPageBreak/>
        <w:t>Metrics:</w:t>
      </w:r>
    </w:p>
    <w:p w14:paraId="1B244619" w14:textId="77777777" w:rsidR="004A5A55" w:rsidRDefault="00000000">
      <w:r>
        <w:t>- retrieval accuracy</w:t>
      </w:r>
    </w:p>
    <w:p w14:paraId="59A1F456" w14:textId="77777777" w:rsidR="004A5A55" w:rsidRDefault="00000000">
      <w:r>
        <w:t>- answer accuracy</w:t>
      </w:r>
    </w:p>
    <w:p w14:paraId="35277D7B" w14:textId="77777777" w:rsidR="004A5A55" w:rsidRDefault="00000000">
      <w:r>
        <w:t>- latency</w:t>
      </w:r>
    </w:p>
    <w:p w14:paraId="4705A349" w14:textId="77777777" w:rsidR="004A5A55" w:rsidRDefault="00000000">
      <w:r>
        <w:t>- context size</w:t>
      </w:r>
    </w:p>
    <w:p w14:paraId="3E560BED" w14:textId="77777777" w:rsidR="004A5A55" w:rsidRDefault="00000000">
      <w:pPr>
        <w:pStyle w:val="Heading1"/>
      </w:pPr>
      <w:r>
        <w:t>14. Future Extensions</w:t>
      </w:r>
    </w:p>
    <w:p w14:paraId="061445DD" w14:textId="77777777" w:rsidR="004A5A55" w:rsidRDefault="00000000">
      <w:r>
        <w:t>Potential advanced improvements:</w:t>
      </w:r>
    </w:p>
    <w:p w14:paraId="52C8DCB1" w14:textId="77777777" w:rsidR="004A5A55" w:rsidRDefault="004A5A55"/>
    <w:p w14:paraId="7EC74EFC" w14:textId="77777777" w:rsidR="004A5A55" w:rsidRDefault="00000000">
      <w:r>
        <w:t>- Graph-based knowledge extraction (GraphRAG)</w:t>
      </w:r>
    </w:p>
    <w:p w14:paraId="3F2E0DD6" w14:textId="77777777" w:rsidR="004A5A55" w:rsidRDefault="00000000">
      <w:r>
        <w:t>- Late interaction retrieval (ColBERT-style search)</w:t>
      </w:r>
    </w:p>
    <w:p w14:paraId="64D5A0FC" w14:textId="77777777" w:rsidR="004A5A55" w:rsidRDefault="00000000">
      <w:r>
        <w:t>- Agentic multi-step retrieval loops</w:t>
      </w:r>
    </w:p>
    <w:p w14:paraId="728DC001" w14:textId="77777777" w:rsidR="004A5A55" w:rsidRDefault="00000000">
      <w:r>
        <w:t>- Cross-document reasoning chains</w:t>
      </w:r>
    </w:p>
    <w:sectPr w:rsidR="004A5A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770392">
    <w:abstractNumId w:val="8"/>
  </w:num>
  <w:num w:numId="2" w16cid:durableId="1002464063">
    <w:abstractNumId w:val="6"/>
  </w:num>
  <w:num w:numId="3" w16cid:durableId="1695494823">
    <w:abstractNumId w:val="5"/>
  </w:num>
  <w:num w:numId="4" w16cid:durableId="1778990049">
    <w:abstractNumId w:val="4"/>
  </w:num>
  <w:num w:numId="5" w16cid:durableId="2044357094">
    <w:abstractNumId w:val="7"/>
  </w:num>
  <w:num w:numId="6" w16cid:durableId="1068923193">
    <w:abstractNumId w:val="3"/>
  </w:num>
  <w:num w:numId="7" w16cid:durableId="940918745">
    <w:abstractNumId w:val="2"/>
  </w:num>
  <w:num w:numId="8" w16cid:durableId="1901936781">
    <w:abstractNumId w:val="1"/>
  </w:num>
  <w:num w:numId="9" w16cid:durableId="170178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A55"/>
    <w:rsid w:val="0065100F"/>
    <w:rsid w:val="00AA1D8D"/>
    <w:rsid w:val="00B47730"/>
    <w:rsid w:val="00CB0664"/>
    <w:rsid w:val="00F525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29D54"/>
  <w14:defaultImageDpi w14:val="300"/>
  <w15:docId w15:val="{EF634284-0358-4AC1-9E0B-76A1C30A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KUSHAGAR SINGH AHUJA</cp:lastModifiedBy>
  <cp:revision>2</cp:revision>
  <dcterms:created xsi:type="dcterms:W3CDTF">2013-12-23T23:15:00Z</dcterms:created>
  <dcterms:modified xsi:type="dcterms:W3CDTF">2026-03-09T08:59:00Z</dcterms:modified>
  <cp:category/>
</cp:coreProperties>
</file>