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E304" w14:textId="77777777" w:rsidR="008D49AA" w:rsidRPr="00445A8C" w:rsidRDefault="008D49AA" w:rsidP="008D49A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45A8C">
        <w:rPr>
          <w:rFonts w:ascii="Times New Roman" w:eastAsia="Times New Roman" w:hAnsi="Times New Roman" w:cs="Times New Roman"/>
          <w:b/>
          <w:bCs/>
          <w:sz w:val="28"/>
          <w:szCs w:val="28"/>
          <w:lang w:eastAsia="en-IN"/>
        </w:rPr>
        <w:t>What is the Balancer Protocol?</w:t>
      </w:r>
    </w:p>
    <w:p w14:paraId="06BAFFF3" w14:textId="77777777" w:rsidR="008D49AA" w:rsidRPr="00445A8C" w:rsidRDefault="008D49AA" w:rsidP="008D49AA">
      <w:pPr>
        <w:spacing w:after="0"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 xml:space="preserve">Balancer is a protocol for multi-token </w:t>
      </w:r>
      <w:hyperlink r:id="rId5" w:history="1">
        <w:r w:rsidRPr="00445A8C">
          <w:rPr>
            <w:rFonts w:ascii="Times New Roman" w:eastAsia="Times New Roman" w:hAnsi="Times New Roman" w:cs="Times New Roman"/>
            <w:sz w:val="28"/>
            <w:szCs w:val="28"/>
            <w:lang w:eastAsia="en-IN"/>
          </w:rPr>
          <w:t>automated market-making</w:t>
        </w:r>
      </w:hyperlink>
      <w:r w:rsidRPr="00445A8C">
        <w:rPr>
          <w:rFonts w:ascii="Times New Roman" w:eastAsia="Times New Roman" w:hAnsi="Times New Roman" w:cs="Times New Roman"/>
          <w:sz w:val="28"/>
          <w:szCs w:val="28"/>
          <w:lang w:eastAsia="en-IN"/>
        </w:rPr>
        <w:t>. It enables portfolio owners to create Balancer Pools, and traders to trade against them. Balancer Pools contain two or more tokens, each with an independent weight representing its proportion of the total pool value. The pools provide the Balancer Protocol with liquidity, and charge traders a fee for access to it. Pools can be considered automated market-makers, since anyone can swap any two tokens, in any pool.</w:t>
      </w:r>
    </w:p>
    <w:p w14:paraId="2D6A7D18" w14:textId="6E5A453D" w:rsidR="00CE5D39" w:rsidRPr="00445A8C" w:rsidRDefault="00CE5D39">
      <w:pPr>
        <w:rPr>
          <w:rFonts w:ascii="Times New Roman" w:hAnsi="Times New Roman" w:cs="Times New Roman"/>
        </w:rPr>
      </w:pPr>
    </w:p>
    <w:p w14:paraId="181F28C7" w14:textId="7E6C1841" w:rsidR="00E17857" w:rsidRPr="00445A8C" w:rsidRDefault="00E17857">
      <w:pPr>
        <w:rPr>
          <w:rFonts w:ascii="Times New Roman" w:hAnsi="Times New Roman" w:cs="Times New Roman"/>
          <w:sz w:val="28"/>
          <w:szCs w:val="28"/>
        </w:rPr>
      </w:pPr>
    </w:p>
    <w:p w14:paraId="7FEC206A" w14:textId="77777777" w:rsidR="00E17857" w:rsidRPr="00445A8C" w:rsidRDefault="00E17857" w:rsidP="00E17857">
      <w:pPr>
        <w:pStyle w:val="Heading3"/>
        <w:rPr>
          <w:sz w:val="28"/>
          <w:szCs w:val="28"/>
        </w:rPr>
      </w:pPr>
      <w:r w:rsidRPr="00445A8C">
        <w:rPr>
          <w:sz w:val="28"/>
          <w:szCs w:val="28"/>
        </w:rPr>
        <w:t>How is the Balancer Protocol useful?</w:t>
      </w:r>
    </w:p>
    <w:p w14:paraId="5FC1CE1C" w14:textId="75ED990F" w:rsidR="00E17857" w:rsidRPr="00445A8C" w:rsidRDefault="00E17857" w:rsidP="00E17857">
      <w:pPr>
        <w:spacing w:line="240" w:lineRule="auto"/>
        <w:rPr>
          <w:rFonts w:ascii="Times New Roman" w:hAnsi="Times New Roman" w:cs="Times New Roman"/>
          <w:sz w:val="28"/>
          <w:szCs w:val="28"/>
        </w:rPr>
      </w:pPr>
      <w:r w:rsidRPr="00445A8C">
        <w:rPr>
          <w:rFonts w:ascii="Times New Roman" w:hAnsi="Times New Roman" w:cs="Times New Roman"/>
          <w:sz w:val="28"/>
          <w:szCs w:val="28"/>
        </w:rPr>
        <w:t>There are two categories of users who can benefit from the Balancer Protocol: liquidity providers - who own Balancer Pools or participate in shared pools, and traders - who buy or sell the underlying pool assets on the open market. Anyone with two or more ERC20 tokens can be a liquidity provider. For example:</w:t>
      </w:r>
    </w:p>
    <w:p w14:paraId="290CF5B8" w14:textId="77777777" w:rsidR="00E17857" w:rsidRPr="00445A8C" w:rsidRDefault="00E17857" w:rsidP="00E17857">
      <w:pPr>
        <w:pStyle w:val="css-4rbku5"/>
        <w:numPr>
          <w:ilvl w:val="0"/>
          <w:numId w:val="1"/>
        </w:numPr>
        <w:rPr>
          <w:sz w:val="28"/>
          <w:szCs w:val="28"/>
        </w:rPr>
      </w:pPr>
      <w:r w:rsidRPr="00445A8C">
        <w:rPr>
          <w:sz w:val="28"/>
          <w:szCs w:val="28"/>
        </w:rPr>
        <w:t xml:space="preserve">Portfolio managers, who want to have controlled exposure to different assets without complicated and expensive rebalancing </w:t>
      </w:r>
    </w:p>
    <w:p w14:paraId="713B5CBF" w14:textId="3715C810" w:rsidR="00E17857" w:rsidRPr="00445A8C" w:rsidRDefault="00E17857" w:rsidP="00E17857">
      <w:pPr>
        <w:pStyle w:val="css-4rbku5"/>
        <w:numPr>
          <w:ilvl w:val="0"/>
          <w:numId w:val="1"/>
        </w:numPr>
        <w:rPr>
          <w:sz w:val="28"/>
          <w:szCs w:val="28"/>
        </w:rPr>
      </w:pPr>
      <w:r w:rsidRPr="00445A8C">
        <w:rPr>
          <w:sz w:val="28"/>
          <w:szCs w:val="28"/>
        </w:rPr>
        <w:t xml:space="preserve">Investors who have ERC20 tokens sitting idly in a wallet, and would like to put them to work earning passive income from fees </w:t>
      </w:r>
    </w:p>
    <w:p w14:paraId="0D97D4FC" w14:textId="77777777" w:rsidR="00E17857" w:rsidRPr="00445A8C" w:rsidRDefault="00E17857" w:rsidP="00E17857">
      <w:pPr>
        <w:spacing w:after="0"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Traders can choose from a diverse set of pools, each presenting a unique set of investment opportunities and challenges through its particular configuration of tokens, weights, and fees. The interplay between these settings, pool volume, and external prices generates market forces which incentivize traders to maintain stable token ratios, thereby preserving asset value for liquidity providers.</w:t>
      </w:r>
    </w:p>
    <w:p w14:paraId="14D28CDC" w14:textId="77777777" w:rsidR="00E17857" w:rsidRPr="00445A8C" w:rsidRDefault="00E17857" w:rsidP="00E17857">
      <w:pPr>
        <w:spacing w:after="0"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There are three main categories:</w:t>
      </w:r>
    </w:p>
    <w:p w14:paraId="6C728812" w14:textId="77777777" w:rsidR="00E17857" w:rsidRPr="00445A8C" w:rsidRDefault="00E17857" w:rsidP="00E1785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 xml:space="preserve">"Retail" traders seeking to exchange tokens with low slippage at </w:t>
      </w:r>
      <w:proofErr w:type="spellStart"/>
      <w:r w:rsidRPr="00445A8C">
        <w:rPr>
          <w:rFonts w:ascii="Times New Roman" w:eastAsia="Times New Roman" w:hAnsi="Times New Roman" w:cs="Times New Roman"/>
          <w:sz w:val="28"/>
          <w:szCs w:val="28"/>
          <w:lang w:eastAsia="en-IN"/>
        </w:rPr>
        <w:t>favorable</w:t>
      </w:r>
      <w:proofErr w:type="spellEnd"/>
      <w:r w:rsidRPr="00445A8C">
        <w:rPr>
          <w:rFonts w:ascii="Times New Roman" w:eastAsia="Times New Roman" w:hAnsi="Times New Roman" w:cs="Times New Roman"/>
          <w:sz w:val="28"/>
          <w:szCs w:val="28"/>
          <w:lang w:eastAsia="en-IN"/>
        </w:rPr>
        <w:t xml:space="preserve"> rates</w:t>
      </w:r>
    </w:p>
    <w:p w14:paraId="00DB0491" w14:textId="77777777" w:rsidR="00E17857" w:rsidRPr="00445A8C" w:rsidRDefault="00E17857" w:rsidP="00E1785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 xml:space="preserve">Arbitrageurs seeking profit through </w:t>
      </w:r>
      <w:proofErr w:type="spellStart"/>
      <w:r w:rsidRPr="00445A8C">
        <w:rPr>
          <w:rFonts w:ascii="Times New Roman" w:eastAsia="Times New Roman" w:hAnsi="Times New Roman" w:cs="Times New Roman"/>
          <w:sz w:val="28"/>
          <w:szCs w:val="28"/>
          <w:lang w:eastAsia="en-IN"/>
        </w:rPr>
        <w:t>leveling</w:t>
      </w:r>
      <w:proofErr w:type="spellEnd"/>
      <w:r w:rsidRPr="00445A8C">
        <w:rPr>
          <w:rFonts w:ascii="Times New Roman" w:eastAsia="Times New Roman" w:hAnsi="Times New Roman" w:cs="Times New Roman"/>
          <w:sz w:val="28"/>
          <w:szCs w:val="28"/>
          <w:lang w:eastAsia="en-IN"/>
        </w:rPr>
        <w:t xml:space="preserve"> market inefficiencies between DEXs or CEXs </w:t>
      </w:r>
    </w:p>
    <w:p w14:paraId="6D4AE30C" w14:textId="77777777" w:rsidR="00E17857" w:rsidRPr="00445A8C" w:rsidRDefault="00E17857" w:rsidP="00E1785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Ethereum smart contracts seeking liquidity for a variety of reasons, such as liquidating positions on other protocols, trading on behalf of users, etc.</w:t>
      </w:r>
    </w:p>
    <w:p w14:paraId="59A8F224" w14:textId="77777777" w:rsidR="00E17857" w:rsidRPr="00445A8C" w:rsidRDefault="00E17857" w:rsidP="00E17857">
      <w:pPr>
        <w:pStyle w:val="css-4rbku5"/>
        <w:ind w:left="720"/>
        <w:rPr>
          <w:sz w:val="28"/>
          <w:szCs w:val="28"/>
        </w:rPr>
      </w:pPr>
    </w:p>
    <w:p w14:paraId="05552098" w14:textId="77777777" w:rsidR="00BA71CA" w:rsidRPr="00445A8C" w:rsidRDefault="00BA71CA" w:rsidP="00BA71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5A2590F" w14:textId="77777777" w:rsidR="00BA71CA" w:rsidRPr="00445A8C" w:rsidRDefault="00BA71CA" w:rsidP="00BA71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0D912A7" w14:textId="2DD0282F" w:rsidR="00BA71CA" w:rsidRPr="00445A8C" w:rsidRDefault="00BA71CA" w:rsidP="00BA71C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45A8C">
        <w:rPr>
          <w:rFonts w:ascii="Times New Roman" w:eastAsia="Times New Roman" w:hAnsi="Times New Roman" w:cs="Times New Roman"/>
          <w:b/>
          <w:bCs/>
          <w:sz w:val="28"/>
          <w:szCs w:val="28"/>
          <w:lang w:eastAsia="en-IN"/>
        </w:rPr>
        <w:lastRenderedPageBreak/>
        <w:t>Is Balancer Protocol fully permissionless?</w:t>
      </w:r>
    </w:p>
    <w:p w14:paraId="12AD62B8" w14:textId="77777777" w:rsidR="00BA71CA" w:rsidRPr="00445A8C" w:rsidRDefault="00BA71CA" w:rsidP="00BA71CA">
      <w:pPr>
        <w:spacing w:after="0"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Yes. Balancer Pools cannot be censored or whitelisted. Traders cannot be censored or whitelisted. Balancer Labs does not have the power to halt or edit the smart contracts in any way after they’ve been deployed. The contracts are not upgradeable, and there is no admin functionality or "backdoor" present in the code.</w:t>
      </w:r>
    </w:p>
    <w:p w14:paraId="20B0DC5A" w14:textId="77777777" w:rsidR="00BA71CA" w:rsidRPr="00445A8C" w:rsidRDefault="00BA71CA" w:rsidP="00BA71CA">
      <w:pPr>
        <w:spacing w:after="0" w:line="240" w:lineRule="auto"/>
        <w:rPr>
          <w:rFonts w:ascii="Times New Roman" w:eastAsia="Times New Roman" w:hAnsi="Times New Roman" w:cs="Times New Roman"/>
          <w:sz w:val="28"/>
          <w:szCs w:val="28"/>
          <w:lang w:eastAsia="en-IN"/>
        </w:rPr>
      </w:pPr>
      <w:r w:rsidRPr="00445A8C">
        <w:rPr>
          <w:rFonts w:ascii="Times New Roman" w:eastAsia="Times New Roman" w:hAnsi="Times New Roman" w:cs="Times New Roman"/>
          <w:sz w:val="28"/>
          <w:szCs w:val="28"/>
          <w:lang w:eastAsia="en-IN"/>
        </w:rPr>
        <w:t>Of course, Balancer has no control over the contracts of ERC20 tokens placed in Balancer pools. If a centralized token (e.g., USDC) were to blacklist an address or freeze all transfers, that would affect all USDC tokens everywhere, including those in Balancer Pools</w:t>
      </w:r>
    </w:p>
    <w:p w14:paraId="13EB7E23" w14:textId="7BEA3F4C" w:rsidR="00E17857" w:rsidRPr="00445A8C" w:rsidRDefault="00E17857">
      <w:pPr>
        <w:rPr>
          <w:rFonts w:ascii="Times New Roman" w:hAnsi="Times New Roman" w:cs="Times New Roman"/>
          <w:sz w:val="28"/>
          <w:szCs w:val="28"/>
        </w:rPr>
      </w:pPr>
    </w:p>
    <w:p w14:paraId="648B4C0E" w14:textId="4EF1A242" w:rsidR="004E5981" w:rsidRPr="00445A8C" w:rsidRDefault="004E5981">
      <w:pPr>
        <w:rPr>
          <w:rFonts w:ascii="Times New Roman" w:hAnsi="Times New Roman" w:cs="Times New Roman"/>
          <w:sz w:val="28"/>
          <w:szCs w:val="28"/>
        </w:rPr>
      </w:pPr>
    </w:p>
    <w:p w14:paraId="49F1E7B6" w14:textId="77777777" w:rsidR="004E5981" w:rsidRPr="00445A8C" w:rsidRDefault="004E5981" w:rsidP="004E5981">
      <w:pPr>
        <w:pStyle w:val="Heading3"/>
        <w:rPr>
          <w:sz w:val="28"/>
          <w:szCs w:val="28"/>
        </w:rPr>
      </w:pPr>
      <w:r w:rsidRPr="00445A8C">
        <w:rPr>
          <w:sz w:val="28"/>
          <w:szCs w:val="28"/>
        </w:rPr>
        <w:t>What is a Balancer Pool?</w:t>
      </w:r>
    </w:p>
    <w:p w14:paraId="605318E4" w14:textId="77777777" w:rsidR="004E5981" w:rsidRPr="00445A8C" w:rsidRDefault="004E5981" w:rsidP="004E5981">
      <w:pPr>
        <w:rPr>
          <w:rFonts w:ascii="Times New Roman" w:hAnsi="Times New Roman" w:cs="Times New Roman"/>
          <w:sz w:val="28"/>
          <w:szCs w:val="28"/>
        </w:rPr>
      </w:pPr>
      <w:r w:rsidRPr="00445A8C">
        <w:rPr>
          <w:rFonts w:ascii="Times New Roman" w:hAnsi="Times New Roman" w:cs="Times New Roman"/>
          <w:sz w:val="28"/>
          <w:szCs w:val="28"/>
        </w:rPr>
        <w:t>The fundamental building block of the Balancer Protocol is the Balancer Pool. Pools are smart contracts that implement the Balancer Protocol, and hold value in two or more ERC20 tokens.</w:t>
      </w:r>
    </w:p>
    <w:p w14:paraId="6EEED29E" w14:textId="77777777" w:rsidR="004E5981" w:rsidRPr="00445A8C" w:rsidRDefault="004E5981" w:rsidP="004E5981">
      <w:pPr>
        <w:rPr>
          <w:rFonts w:ascii="Times New Roman" w:hAnsi="Times New Roman" w:cs="Times New Roman"/>
          <w:sz w:val="28"/>
          <w:szCs w:val="28"/>
        </w:rPr>
      </w:pPr>
      <w:r w:rsidRPr="00445A8C">
        <w:rPr>
          <w:rFonts w:ascii="Times New Roman" w:hAnsi="Times New Roman" w:cs="Times New Roman"/>
          <w:sz w:val="28"/>
          <w:szCs w:val="28"/>
        </w:rPr>
        <w:t>You can think of a Balancer Pool as an automated, market-making portfolio. Each token asset has an independent weight, and can be traded against any other token in the pool. For example, you could have a pool with three tokens in the following proportions 50% WETH, 25% MKR and 25% DAI.</w:t>
      </w:r>
    </w:p>
    <w:p w14:paraId="5B12F7E6" w14:textId="77777777" w:rsidR="004E5981" w:rsidRPr="00445A8C" w:rsidRDefault="004E5981" w:rsidP="004E5981">
      <w:pPr>
        <w:rPr>
          <w:rFonts w:ascii="Times New Roman" w:hAnsi="Times New Roman" w:cs="Times New Roman"/>
          <w:sz w:val="28"/>
          <w:szCs w:val="28"/>
        </w:rPr>
      </w:pPr>
      <w:r w:rsidRPr="00445A8C">
        <w:rPr>
          <w:rFonts w:ascii="Times New Roman" w:hAnsi="Times New Roman" w:cs="Times New Roman"/>
          <w:sz w:val="28"/>
          <w:szCs w:val="28"/>
        </w:rPr>
        <w:t>The value proposition of Balancer flows from two main features:</w:t>
      </w:r>
    </w:p>
    <w:p w14:paraId="4F882E38" w14:textId="4902C956" w:rsidR="004E5981" w:rsidRPr="00445A8C" w:rsidRDefault="004E5981" w:rsidP="004E5981">
      <w:pPr>
        <w:pStyle w:val="css-4rbku5"/>
        <w:numPr>
          <w:ilvl w:val="0"/>
          <w:numId w:val="3"/>
        </w:numPr>
        <w:rPr>
          <w:sz w:val="28"/>
          <w:szCs w:val="28"/>
        </w:rPr>
      </w:pPr>
      <w:r w:rsidRPr="00445A8C">
        <w:rPr>
          <w:sz w:val="28"/>
          <w:szCs w:val="28"/>
        </w:rPr>
        <w:t xml:space="preserve">Even as the relative unit prices of the tokens vary, the pool as a whole is continuously rebalanced (in an efficient market) to maintain each token's proportion of the total value. </w:t>
      </w:r>
    </w:p>
    <w:p w14:paraId="6A7F2E1B" w14:textId="0CCA1C0E" w:rsidR="004E5981" w:rsidRPr="00445A8C" w:rsidRDefault="004E5981" w:rsidP="004E5981">
      <w:pPr>
        <w:pStyle w:val="css-4rbku5"/>
        <w:numPr>
          <w:ilvl w:val="0"/>
          <w:numId w:val="3"/>
        </w:numPr>
        <w:rPr>
          <w:sz w:val="28"/>
          <w:szCs w:val="28"/>
        </w:rPr>
      </w:pPr>
      <w:r w:rsidRPr="00445A8C">
        <w:rPr>
          <w:sz w:val="28"/>
          <w:szCs w:val="28"/>
        </w:rPr>
        <w:t>Each trade that takes place in a Balancer Pool generates a fee for the pool owner. The fee is a percentage of the trading volume, and is customizable by the pool owner when the pool is created.</w:t>
      </w:r>
    </w:p>
    <w:p w14:paraId="2C18A1DE" w14:textId="77777777" w:rsidR="004E5981" w:rsidRPr="00445A8C" w:rsidRDefault="004E5981" w:rsidP="004E5981">
      <w:pPr>
        <w:rPr>
          <w:rFonts w:ascii="Times New Roman" w:hAnsi="Times New Roman" w:cs="Times New Roman"/>
          <w:sz w:val="28"/>
          <w:szCs w:val="28"/>
        </w:rPr>
      </w:pPr>
      <w:proofErr w:type="gramStart"/>
      <w:r w:rsidRPr="00445A8C">
        <w:rPr>
          <w:rFonts w:ascii="Times New Roman" w:hAnsi="Times New Roman" w:cs="Times New Roman"/>
          <w:sz w:val="28"/>
          <w:szCs w:val="28"/>
        </w:rPr>
        <w:t>Thus</w:t>
      </w:r>
      <w:proofErr w:type="gramEnd"/>
      <w:r w:rsidRPr="00445A8C">
        <w:rPr>
          <w:rFonts w:ascii="Times New Roman" w:hAnsi="Times New Roman" w:cs="Times New Roman"/>
          <w:sz w:val="28"/>
          <w:szCs w:val="28"/>
        </w:rPr>
        <w:t xml:space="preserve"> the incentives of both participants are aligned. Liquidity providers earn trading fees, while the overall value of their portfolio is preserved through continuous rebalancing. Traders pay these fees for the opportunity to either swap tokens with low slippage, or profit from arbitrage opportunities between pools and the open market.</w:t>
      </w:r>
    </w:p>
    <w:p w14:paraId="17F3A449" w14:textId="77777777" w:rsidR="00EB1100" w:rsidRPr="00445A8C" w:rsidRDefault="00EB1100" w:rsidP="004E5981">
      <w:pPr>
        <w:pStyle w:val="Heading3"/>
        <w:rPr>
          <w:sz w:val="28"/>
          <w:szCs w:val="28"/>
        </w:rPr>
      </w:pPr>
    </w:p>
    <w:p w14:paraId="7E414FFB" w14:textId="77777777" w:rsidR="00EB1100" w:rsidRPr="00445A8C" w:rsidRDefault="00EB1100" w:rsidP="004E5981">
      <w:pPr>
        <w:pStyle w:val="Heading3"/>
        <w:rPr>
          <w:sz w:val="28"/>
          <w:szCs w:val="28"/>
        </w:rPr>
      </w:pPr>
    </w:p>
    <w:p w14:paraId="4806963E" w14:textId="78F230A6" w:rsidR="004E5981" w:rsidRPr="00445A8C" w:rsidRDefault="004E5981" w:rsidP="004E5981">
      <w:pPr>
        <w:pStyle w:val="Heading3"/>
        <w:rPr>
          <w:sz w:val="28"/>
          <w:szCs w:val="28"/>
        </w:rPr>
      </w:pPr>
      <w:r w:rsidRPr="00445A8C">
        <w:rPr>
          <w:sz w:val="28"/>
          <w:szCs w:val="28"/>
        </w:rPr>
        <w:lastRenderedPageBreak/>
        <w:t>Are there constraints for setting up a Balancer Pool?</w:t>
      </w:r>
    </w:p>
    <w:p w14:paraId="3FBEA523" w14:textId="77777777" w:rsidR="004E5981" w:rsidRPr="00445A8C" w:rsidRDefault="004E5981" w:rsidP="004E5981">
      <w:pPr>
        <w:rPr>
          <w:rFonts w:ascii="Times New Roman" w:hAnsi="Times New Roman" w:cs="Times New Roman"/>
          <w:sz w:val="28"/>
          <w:szCs w:val="28"/>
        </w:rPr>
      </w:pPr>
      <w:r w:rsidRPr="00445A8C">
        <w:rPr>
          <w:rFonts w:ascii="Times New Roman" w:hAnsi="Times New Roman" w:cs="Times New Roman"/>
          <w:sz w:val="28"/>
          <w:szCs w:val="28"/>
        </w:rPr>
        <w:t>Only a few. Balancer Protocol limits pools in the following ways:</w:t>
      </w:r>
    </w:p>
    <w:p w14:paraId="0FD1F6AD" w14:textId="77777777" w:rsidR="004E5981" w:rsidRPr="00445A8C" w:rsidRDefault="004E5981" w:rsidP="004E5981">
      <w:pPr>
        <w:pStyle w:val="css-4rbku5"/>
        <w:numPr>
          <w:ilvl w:val="0"/>
          <w:numId w:val="4"/>
        </w:numPr>
        <w:rPr>
          <w:sz w:val="28"/>
          <w:szCs w:val="28"/>
        </w:rPr>
      </w:pPr>
      <w:r w:rsidRPr="00445A8C">
        <w:rPr>
          <w:sz w:val="28"/>
          <w:szCs w:val="28"/>
        </w:rPr>
        <w:t>Number of tokens: pools must contain at least two, and may contain up to eight tokens on V1 (16 on V2 Weighted pools).</w:t>
      </w:r>
    </w:p>
    <w:p w14:paraId="04F0FEDA" w14:textId="77777777" w:rsidR="004E5981" w:rsidRPr="00445A8C" w:rsidRDefault="004E5981" w:rsidP="004E5981">
      <w:pPr>
        <w:pStyle w:val="css-4rbku5"/>
        <w:numPr>
          <w:ilvl w:val="0"/>
          <w:numId w:val="4"/>
        </w:numPr>
        <w:rPr>
          <w:sz w:val="28"/>
          <w:szCs w:val="28"/>
        </w:rPr>
      </w:pPr>
      <w:r w:rsidRPr="00445A8C">
        <w:rPr>
          <w:sz w:val="28"/>
          <w:szCs w:val="28"/>
        </w:rPr>
        <w:t xml:space="preserve">Swap fee: the fee must be between 0.0001% and 10% </w:t>
      </w:r>
    </w:p>
    <w:p w14:paraId="2C6DA6EC" w14:textId="77777777" w:rsidR="004E5981" w:rsidRPr="00445A8C" w:rsidRDefault="004E5981" w:rsidP="00B72BC7">
      <w:pPr>
        <w:pStyle w:val="css-4rbku5"/>
        <w:numPr>
          <w:ilvl w:val="1"/>
          <w:numId w:val="4"/>
        </w:numPr>
        <w:rPr>
          <w:sz w:val="28"/>
          <w:szCs w:val="28"/>
        </w:rPr>
      </w:pPr>
      <w:r w:rsidRPr="00445A8C">
        <w:rPr>
          <w:sz w:val="28"/>
          <w:szCs w:val="28"/>
        </w:rPr>
        <w:t xml:space="preserve">ERC20 compliance: pool tokens must be ERC20 compliant. Bronze does not support ERC20 tokens that do not return </w:t>
      </w:r>
      <w:r w:rsidRPr="00445A8C">
        <w:rPr>
          <w:rStyle w:val="HTMLCode"/>
          <w:rFonts w:ascii="Times New Roman" w:hAnsi="Times New Roman" w:cs="Times New Roman"/>
          <w:sz w:val="28"/>
          <w:szCs w:val="28"/>
        </w:rPr>
        <w:t>bools</w:t>
      </w:r>
      <w:r w:rsidRPr="00445A8C">
        <w:rPr>
          <w:sz w:val="28"/>
          <w:szCs w:val="28"/>
        </w:rPr>
        <w:t xml:space="preserve"> for </w:t>
      </w:r>
      <w:r w:rsidRPr="00445A8C">
        <w:rPr>
          <w:rStyle w:val="HTMLCode"/>
          <w:rFonts w:ascii="Times New Roman" w:hAnsi="Times New Roman" w:cs="Times New Roman"/>
          <w:sz w:val="28"/>
          <w:szCs w:val="28"/>
        </w:rPr>
        <w:t>transfer</w:t>
      </w:r>
      <w:r w:rsidRPr="00445A8C">
        <w:rPr>
          <w:sz w:val="28"/>
          <w:szCs w:val="28"/>
        </w:rPr>
        <w:t xml:space="preserve"> and </w:t>
      </w:r>
      <w:proofErr w:type="spellStart"/>
      <w:r w:rsidRPr="00445A8C">
        <w:rPr>
          <w:rStyle w:val="HTMLCode"/>
          <w:rFonts w:ascii="Times New Roman" w:hAnsi="Times New Roman" w:cs="Times New Roman"/>
          <w:sz w:val="28"/>
          <w:szCs w:val="28"/>
        </w:rPr>
        <w:t>transferFrom</w:t>
      </w:r>
      <w:proofErr w:type="spellEnd"/>
      <w:r w:rsidRPr="00445A8C">
        <w:rPr>
          <w:sz w:val="28"/>
          <w:szCs w:val="28"/>
        </w:rPr>
        <w:t>. V2 is a bit more flexible, but will not support some token types, such as tokens that change balances (e.g., elastic supply tokens).</w:t>
      </w:r>
    </w:p>
    <w:p w14:paraId="05A96848" w14:textId="77777777" w:rsidR="004E5981" w:rsidRPr="00445A8C" w:rsidRDefault="004E5981" w:rsidP="004E5981">
      <w:pPr>
        <w:pStyle w:val="css-4rbku5"/>
        <w:numPr>
          <w:ilvl w:val="0"/>
          <w:numId w:val="4"/>
        </w:numPr>
        <w:rPr>
          <w:sz w:val="28"/>
          <w:szCs w:val="28"/>
        </w:rPr>
      </w:pPr>
      <w:r w:rsidRPr="00445A8C">
        <w:rPr>
          <w:sz w:val="28"/>
          <w:szCs w:val="28"/>
        </w:rPr>
        <w:t xml:space="preserve">There are a few additional ratio and balance constraints that can be found at </w:t>
      </w:r>
      <w:hyperlink r:id="rId6" w:history="1">
        <w:r w:rsidRPr="00445A8C">
          <w:rPr>
            <w:rStyle w:val="Hyperlink"/>
            <w:color w:val="auto"/>
            <w:sz w:val="28"/>
            <w:szCs w:val="28"/>
            <w:u w:val="none"/>
          </w:rPr>
          <w:t>Limitations</w:t>
        </w:r>
      </w:hyperlink>
      <w:r w:rsidRPr="00445A8C">
        <w:rPr>
          <w:sz w:val="28"/>
          <w:szCs w:val="28"/>
        </w:rPr>
        <w:t>.</w:t>
      </w:r>
    </w:p>
    <w:p w14:paraId="26EA8A68" w14:textId="79CF7136" w:rsidR="004E5981" w:rsidRPr="00445A8C" w:rsidRDefault="004E5981">
      <w:pPr>
        <w:rPr>
          <w:rFonts w:ascii="Times New Roman" w:hAnsi="Times New Roman" w:cs="Times New Roman"/>
          <w:sz w:val="28"/>
          <w:szCs w:val="28"/>
        </w:rPr>
      </w:pPr>
    </w:p>
    <w:p w14:paraId="348547E4" w14:textId="295AC32F" w:rsidR="006B3C2B" w:rsidRPr="00445A8C" w:rsidRDefault="006B3C2B">
      <w:pPr>
        <w:rPr>
          <w:rFonts w:ascii="Times New Roman" w:hAnsi="Times New Roman" w:cs="Times New Roman"/>
          <w:sz w:val="28"/>
          <w:szCs w:val="28"/>
        </w:rPr>
      </w:pPr>
      <w:r w:rsidRPr="00445A8C">
        <w:rPr>
          <w:rFonts w:ascii="Times New Roman" w:hAnsi="Times New Roman" w:cs="Times New Roman"/>
          <w:sz w:val="28"/>
          <w:szCs w:val="28"/>
        </w:rPr>
        <w:t xml:space="preserve">Link - </w:t>
      </w:r>
      <w:hyperlink r:id="rId7" w:history="1">
        <w:r w:rsidRPr="00445A8C">
          <w:rPr>
            <w:rStyle w:val="Hyperlink"/>
            <w:rFonts w:ascii="Times New Roman" w:hAnsi="Times New Roman" w:cs="Times New Roman"/>
            <w:sz w:val="28"/>
            <w:szCs w:val="28"/>
          </w:rPr>
          <w:t>https://balancer.fi/whitepaper.pdf</w:t>
        </w:r>
      </w:hyperlink>
      <w:r w:rsidRPr="00445A8C">
        <w:rPr>
          <w:rFonts w:ascii="Times New Roman" w:hAnsi="Times New Roman" w:cs="Times New Roman"/>
          <w:sz w:val="28"/>
          <w:szCs w:val="28"/>
        </w:rPr>
        <w:t xml:space="preserve"> </w:t>
      </w:r>
    </w:p>
    <w:p w14:paraId="02AFF661" w14:textId="74A2B749" w:rsidR="006B3C2B" w:rsidRPr="00445A8C" w:rsidRDefault="006B3C2B">
      <w:pPr>
        <w:rPr>
          <w:rFonts w:ascii="Times New Roman" w:hAnsi="Times New Roman" w:cs="Times New Roman"/>
        </w:rPr>
      </w:pPr>
      <w:r w:rsidRPr="00445A8C">
        <w:rPr>
          <w:rFonts w:ascii="Times New Roman" w:hAnsi="Times New Roman" w:cs="Times New Roman"/>
        </w:rPr>
        <w:t>(</w:t>
      </w:r>
      <w:proofErr w:type="gramStart"/>
      <w:r w:rsidRPr="00445A8C">
        <w:rPr>
          <w:rFonts w:ascii="Times New Roman" w:hAnsi="Times New Roman" w:cs="Times New Roman"/>
        </w:rPr>
        <w:t>for</w:t>
      </w:r>
      <w:proofErr w:type="gramEnd"/>
      <w:r w:rsidRPr="00445A8C">
        <w:rPr>
          <w:rFonts w:ascii="Times New Roman" w:hAnsi="Times New Roman" w:cs="Times New Roman"/>
        </w:rPr>
        <w:t xml:space="preserve"> understanding the maths behind calculations in balancer)</w:t>
      </w:r>
    </w:p>
    <w:p w14:paraId="215E7025" w14:textId="3F010266" w:rsidR="00445A8C" w:rsidRPr="00445A8C" w:rsidRDefault="00445A8C">
      <w:pPr>
        <w:rPr>
          <w:rFonts w:ascii="Times New Roman" w:hAnsi="Times New Roman" w:cs="Times New Roman"/>
        </w:rPr>
      </w:pPr>
    </w:p>
    <w:p w14:paraId="24C5DD6C" w14:textId="5BE1F3EB" w:rsidR="00445A8C" w:rsidRPr="00445A8C" w:rsidRDefault="00445A8C">
      <w:pPr>
        <w:rPr>
          <w:rFonts w:ascii="Times New Roman" w:hAnsi="Times New Roman" w:cs="Times New Roman"/>
          <w:b/>
          <w:bCs/>
          <w:sz w:val="28"/>
          <w:szCs w:val="28"/>
          <w:shd w:val="clear" w:color="auto" w:fill="FFFFFF"/>
        </w:rPr>
      </w:pPr>
      <w:r w:rsidRPr="00445A8C">
        <w:rPr>
          <w:rFonts w:ascii="Times New Roman" w:hAnsi="Times New Roman" w:cs="Times New Roman"/>
          <w:b/>
          <w:bCs/>
          <w:sz w:val="28"/>
          <w:szCs w:val="28"/>
          <w:shd w:val="clear" w:color="auto" w:fill="FFFFFF"/>
        </w:rPr>
        <w:t>Swaps –</w:t>
      </w:r>
    </w:p>
    <w:p w14:paraId="177BEAC1" w14:textId="77777777" w:rsidR="00445A8C" w:rsidRPr="00445A8C" w:rsidRDefault="00445A8C" w:rsidP="00445A8C">
      <w:pPr>
        <w:pStyle w:val="Heading2"/>
        <w:rPr>
          <w:rFonts w:ascii="Times New Roman" w:hAnsi="Times New Roman" w:cs="Times New Roman"/>
          <w:b/>
          <w:bCs/>
          <w:color w:val="auto"/>
          <w:sz w:val="28"/>
          <w:szCs w:val="28"/>
        </w:rPr>
      </w:pPr>
      <w:r w:rsidRPr="00445A8C">
        <w:rPr>
          <w:rFonts w:ascii="Times New Roman" w:hAnsi="Times New Roman" w:cs="Times New Roman"/>
          <w:b/>
          <w:bCs/>
          <w:color w:val="auto"/>
          <w:sz w:val="28"/>
          <w:szCs w:val="28"/>
        </w:rPr>
        <w:t>Batch Swaps</w:t>
      </w:r>
    </w:p>
    <w:p w14:paraId="07E9BCB8" w14:textId="77777777" w:rsidR="00445A8C" w:rsidRPr="00445A8C" w:rsidRDefault="00445A8C" w:rsidP="00445A8C">
      <w:pPr>
        <w:rPr>
          <w:rFonts w:ascii="Times New Roman" w:hAnsi="Times New Roman" w:cs="Times New Roman"/>
          <w:sz w:val="28"/>
          <w:szCs w:val="28"/>
        </w:rPr>
      </w:pPr>
      <w:r w:rsidRPr="00445A8C">
        <w:rPr>
          <w:rFonts w:ascii="Times New Roman" w:hAnsi="Times New Roman" w:cs="Times New Roman"/>
          <w:sz w:val="28"/>
          <w:szCs w:val="28"/>
        </w:rPr>
        <w:t xml:space="preserve">You'll want to use </w:t>
      </w:r>
      <w:r w:rsidRPr="00445A8C">
        <w:rPr>
          <w:rStyle w:val="Strong"/>
          <w:rFonts w:ascii="Times New Roman" w:hAnsi="Times New Roman" w:cs="Times New Roman"/>
          <w:b w:val="0"/>
          <w:bCs w:val="0"/>
          <w:sz w:val="28"/>
          <w:szCs w:val="28"/>
        </w:rPr>
        <w:t>Batch Swaps</w:t>
      </w:r>
      <w:r w:rsidRPr="00445A8C">
        <w:rPr>
          <w:rFonts w:ascii="Times New Roman" w:hAnsi="Times New Roman" w:cs="Times New Roman"/>
          <w:sz w:val="28"/>
          <w:szCs w:val="28"/>
        </w:rPr>
        <w:t xml:space="preserve"> when you're making a trade that hops through multiple pools. These are useful for swapping between two tokens that aren't in the same pool, and for routes with better prices than naive single swaps.</w:t>
      </w:r>
    </w:p>
    <w:p w14:paraId="2CF980B6" w14:textId="77777777" w:rsidR="00445A8C" w:rsidRPr="00445A8C" w:rsidRDefault="00445A8C" w:rsidP="00445A8C">
      <w:pPr>
        <w:pStyle w:val="Heading3"/>
        <w:rPr>
          <w:sz w:val="28"/>
          <w:szCs w:val="28"/>
        </w:rPr>
      </w:pPr>
      <w:r w:rsidRPr="00445A8C">
        <w:rPr>
          <w:sz w:val="28"/>
          <w:szCs w:val="28"/>
        </w:rPr>
        <w:t>Flash Swaps</w:t>
      </w:r>
    </w:p>
    <w:p w14:paraId="7ACBA3D9" w14:textId="77777777" w:rsidR="00445A8C" w:rsidRPr="00445A8C" w:rsidRDefault="00445A8C" w:rsidP="00445A8C">
      <w:pPr>
        <w:rPr>
          <w:rFonts w:ascii="Times New Roman" w:hAnsi="Times New Roman" w:cs="Times New Roman"/>
          <w:sz w:val="28"/>
          <w:szCs w:val="28"/>
        </w:rPr>
      </w:pPr>
      <w:r w:rsidRPr="00445A8C">
        <w:rPr>
          <w:rFonts w:ascii="Times New Roman" w:hAnsi="Times New Roman" w:cs="Times New Roman"/>
          <w:sz w:val="28"/>
          <w:szCs w:val="28"/>
        </w:rPr>
        <w:t>There is a specific case of Batch Swap called a Flash Swap that enables trades with no input tokens. These are useful for doing arbitrage among Balancer pools. To make a Flash Swap, create a Batch Swap with all your token limits set to zero.</w:t>
      </w:r>
    </w:p>
    <w:p w14:paraId="7159C4F3" w14:textId="77777777" w:rsidR="00445A8C" w:rsidRPr="00445A8C" w:rsidRDefault="00445A8C" w:rsidP="00445A8C">
      <w:pPr>
        <w:pStyle w:val="Heading2"/>
        <w:rPr>
          <w:rFonts w:ascii="Times New Roman" w:hAnsi="Times New Roman" w:cs="Times New Roman"/>
          <w:b/>
          <w:bCs/>
          <w:color w:val="auto"/>
          <w:sz w:val="28"/>
          <w:szCs w:val="28"/>
        </w:rPr>
      </w:pPr>
      <w:r w:rsidRPr="00445A8C">
        <w:rPr>
          <w:rFonts w:ascii="Times New Roman" w:hAnsi="Times New Roman" w:cs="Times New Roman"/>
          <w:b/>
          <w:bCs/>
          <w:color w:val="auto"/>
          <w:sz w:val="28"/>
          <w:szCs w:val="28"/>
        </w:rPr>
        <w:t>Single Swaps</w:t>
      </w:r>
    </w:p>
    <w:p w14:paraId="1BE587B4" w14:textId="4281EC3A" w:rsidR="00445A8C" w:rsidRDefault="00445A8C" w:rsidP="00445A8C">
      <w:pPr>
        <w:rPr>
          <w:rFonts w:ascii="Times New Roman" w:hAnsi="Times New Roman" w:cs="Times New Roman"/>
          <w:sz w:val="28"/>
          <w:szCs w:val="28"/>
        </w:rPr>
      </w:pPr>
      <w:r w:rsidRPr="00445A8C">
        <w:rPr>
          <w:rFonts w:ascii="Times New Roman" w:hAnsi="Times New Roman" w:cs="Times New Roman"/>
          <w:sz w:val="28"/>
          <w:szCs w:val="28"/>
        </w:rPr>
        <w:t>You'll want to use</w:t>
      </w:r>
      <w:r w:rsidRPr="00445A8C">
        <w:rPr>
          <w:rFonts w:ascii="Times New Roman" w:hAnsi="Times New Roman" w:cs="Times New Roman"/>
          <w:b/>
          <w:bCs/>
          <w:sz w:val="28"/>
          <w:szCs w:val="28"/>
        </w:rPr>
        <w:t xml:space="preserve"> </w:t>
      </w:r>
      <w:r w:rsidRPr="00445A8C">
        <w:rPr>
          <w:rStyle w:val="Strong"/>
          <w:rFonts w:ascii="Times New Roman" w:hAnsi="Times New Roman" w:cs="Times New Roman"/>
          <w:b w:val="0"/>
          <w:bCs w:val="0"/>
          <w:sz w:val="28"/>
          <w:szCs w:val="28"/>
        </w:rPr>
        <w:t>Single Swaps</w:t>
      </w:r>
      <w:r w:rsidRPr="00445A8C">
        <w:rPr>
          <w:rFonts w:ascii="Times New Roman" w:hAnsi="Times New Roman" w:cs="Times New Roman"/>
          <w:sz w:val="28"/>
          <w:szCs w:val="28"/>
        </w:rPr>
        <w:t xml:space="preserve"> when you're making a trade between two tokens in one pool. While it's possible to do this with a one-step Batch Swap, using a </w:t>
      </w:r>
      <w:r w:rsidRPr="00445A8C">
        <w:rPr>
          <w:rStyle w:val="Strong"/>
          <w:rFonts w:ascii="Times New Roman" w:hAnsi="Times New Roman" w:cs="Times New Roman"/>
          <w:b w:val="0"/>
          <w:bCs w:val="0"/>
          <w:sz w:val="28"/>
          <w:szCs w:val="28"/>
        </w:rPr>
        <w:t>Single</w:t>
      </w:r>
      <w:r w:rsidRPr="00445A8C">
        <w:rPr>
          <w:rStyle w:val="Strong"/>
          <w:rFonts w:ascii="Times New Roman" w:hAnsi="Times New Roman" w:cs="Times New Roman"/>
          <w:sz w:val="28"/>
          <w:szCs w:val="28"/>
        </w:rPr>
        <w:t xml:space="preserve"> </w:t>
      </w:r>
      <w:r w:rsidRPr="00445A8C">
        <w:rPr>
          <w:rStyle w:val="Strong"/>
          <w:rFonts w:ascii="Times New Roman" w:hAnsi="Times New Roman" w:cs="Times New Roman"/>
          <w:b w:val="0"/>
          <w:bCs w:val="0"/>
          <w:sz w:val="28"/>
          <w:szCs w:val="28"/>
        </w:rPr>
        <w:t>Swap</w:t>
      </w:r>
      <w:r w:rsidRPr="00445A8C">
        <w:rPr>
          <w:rStyle w:val="Strong"/>
          <w:rFonts w:ascii="Times New Roman" w:hAnsi="Times New Roman" w:cs="Times New Roman"/>
          <w:sz w:val="28"/>
          <w:szCs w:val="28"/>
        </w:rPr>
        <w:t xml:space="preserve"> </w:t>
      </w:r>
      <w:r w:rsidRPr="00445A8C">
        <w:rPr>
          <w:rFonts w:ascii="Times New Roman" w:hAnsi="Times New Roman" w:cs="Times New Roman"/>
          <w:sz w:val="28"/>
          <w:szCs w:val="28"/>
        </w:rPr>
        <w:t>will save ~6,000 gas.</w:t>
      </w:r>
    </w:p>
    <w:p w14:paraId="0D5036CE" w14:textId="5953261F" w:rsidR="00A7068F" w:rsidRDefault="00A7068F" w:rsidP="00445A8C">
      <w:pPr>
        <w:rPr>
          <w:rFonts w:ascii="Times New Roman" w:hAnsi="Times New Roman" w:cs="Times New Roman"/>
          <w:sz w:val="28"/>
          <w:szCs w:val="28"/>
        </w:rPr>
      </w:pPr>
    </w:p>
    <w:p w14:paraId="65EA5052" w14:textId="77777777" w:rsidR="00A7068F" w:rsidRPr="00445A8C" w:rsidRDefault="00A7068F" w:rsidP="00445A8C">
      <w:pPr>
        <w:rPr>
          <w:rFonts w:ascii="Times New Roman" w:hAnsi="Times New Roman" w:cs="Times New Roman"/>
          <w:sz w:val="28"/>
          <w:szCs w:val="28"/>
        </w:rPr>
      </w:pPr>
    </w:p>
    <w:p w14:paraId="587E513C" w14:textId="77777777" w:rsidR="00445A8C" w:rsidRPr="00445A8C" w:rsidRDefault="00445A8C">
      <w:pPr>
        <w:rPr>
          <w:rFonts w:ascii="Times New Roman" w:hAnsi="Times New Roman" w:cs="Times New Roman"/>
          <w:sz w:val="28"/>
          <w:szCs w:val="28"/>
        </w:rPr>
      </w:pPr>
    </w:p>
    <w:p w14:paraId="5A9047CB" w14:textId="6C1F1E4B" w:rsidR="006B3C2B" w:rsidRPr="00445A8C" w:rsidRDefault="006B3C2B">
      <w:pPr>
        <w:rPr>
          <w:rFonts w:ascii="Times New Roman" w:hAnsi="Times New Roman" w:cs="Times New Roman"/>
        </w:rPr>
      </w:pPr>
    </w:p>
    <w:p w14:paraId="01EC2F21" w14:textId="77777777" w:rsidR="00A7068F" w:rsidRPr="00A7068F" w:rsidRDefault="00A7068F" w:rsidP="00A7068F">
      <w:pPr>
        <w:rPr>
          <w:rFonts w:ascii="Times New Roman" w:hAnsi="Times New Roman" w:cs="Times New Roman"/>
          <w:b/>
          <w:bCs/>
          <w:sz w:val="28"/>
          <w:szCs w:val="28"/>
        </w:rPr>
      </w:pPr>
      <w:r w:rsidRPr="00A7068F">
        <w:rPr>
          <w:rFonts w:ascii="Times New Roman" w:hAnsi="Times New Roman" w:cs="Times New Roman"/>
          <w:b/>
          <w:bCs/>
          <w:sz w:val="28"/>
          <w:szCs w:val="28"/>
        </w:rPr>
        <w:t xml:space="preserve">Why should I use a </w:t>
      </w:r>
      <w:proofErr w:type="spellStart"/>
      <w:r w:rsidRPr="00A7068F">
        <w:rPr>
          <w:rFonts w:ascii="Times New Roman" w:hAnsi="Times New Roman" w:cs="Times New Roman"/>
          <w:b/>
          <w:bCs/>
          <w:sz w:val="28"/>
          <w:szCs w:val="28"/>
        </w:rPr>
        <w:t>batchSwap</w:t>
      </w:r>
      <w:proofErr w:type="spellEnd"/>
      <w:r w:rsidRPr="00A7068F">
        <w:rPr>
          <w:rFonts w:ascii="Times New Roman" w:hAnsi="Times New Roman" w:cs="Times New Roman"/>
          <w:b/>
          <w:bCs/>
          <w:sz w:val="28"/>
          <w:szCs w:val="28"/>
        </w:rPr>
        <w:t>?</w:t>
      </w:r>
    </w:p>
    <w:p w14:paraId="5CD8AFD9" w14:textId="77777777" w:rsidR="00A7068F" w:rsidRPr="00A7068F" w:rsidRDefault="00A7068F" w:rsidP="00A7068F">
      <w:pPr>
        <w:rPr>
          <w:rFonts w:ascii="Times New Roman" w:hAnsi="Times New Roman" w:cs="Times New Roman"/>
          <w:sz w:val="28"/>
          <w:szCs w:val="28"/>
        </w:rPr>
      </w:pPr>
      <w:r w:rsidRPr="00A7068F">
        <w:rPr>
          <w:rFonts w:ascii="Times New Roman" w:hAnsi="Times New Roman" w:cs="Times New Roman"/>
          <w:sz w:val="28"/>
          <w:szCs w:val="28"/>
        </w:rPr>
        <w:t>Tokens that aren't in the same pool</w:t>
      </w:r>
    </w:p>
    <w:p w14:paraId="00DA2480" w14:textId="2D46CE34" w:rsidR="006B3C2B" w:rsidRDefault="00A7068F" w:rsidP="00A7068F">
      <w:pPr>
        <w:rPr>
          <w:rFonts w:ascii="Times New Roman" w:hAnsi="Times New Roman" w:cs="Times New Roman"/>
          <w:sz w:val="28"/>
          <w:szCs w:val="28"/>
        </w:rPr>
      </w:pPr>
      <w:r w:rsidRPr="00A7068F">
        <w:rPr>
          <w:rFonts w:ascii="Times New Roman" w:hAnsi="Times New Roman" w:cs="Times New Roman"/>
          <w:sz w:val="28"/>
          <w:szCs w:val="28"/>
        </w:rPr>
        <w:t xml:space="preserve">Let's say we want to trade </w:t>
      </w:r>
      <w:proofErr w:type="spellStart"/>
      <w:r w:rsidRPr="00A7068F">
        <w:rPr>
          <w:rFonts w:ascii="Times New Roman" w:hAnsi="Times New Roman" w:cs="Times New Roman"/>
          <w:sz w:val="28"/>
          <w:szCs w:val="28"/>
        </w:rPr>
        <w:t>TokenA</w:t>
      </w:r>
      <w:proofErr w:type="spellEnd"/>
      <w:r w:rsidRPr="00A7068F">
        <w:rPr>
          <w:rFonts w:ascii="Times New Roman" w:hAnsi="Times New Roman" w:cs="Times New Roman"/>
          <w:sz w:val="28"/>
          <w:szCs w:val="28"/>
        </w:rPr>
        <w:t xml:space="preserve"> for </w:t>
      </w:r>
      <w:proofErr w:type="spellStart"/>
      <w:r w:rsidRPr="00A7068F">
        <w:rPr>
          <w:rFonts w:ascii="Times New Roman" w:hAnsi="Times New Roman" w:cs="Times New Roman"/>
          <w:sz w:val="28"/>
          <w:szCs w:val="28"/>
        </w:rPr>
        <w:t>TokenC</w:t>
      </w:r>
      <w:proofErr w:type="spellEnd"/>
      <w:r w:rsidRPr="00A7068F">
        <w:rPr>
          <w:rFonts w:ascii="Times New Roman" w:hAnsi="Times New Roman" w:cs="Times New Roman"/>
          <w:sz w:val="28"/>
          <w:szCs w:val="28"/>
        </w:rPr>
        <w:t>, but we only have pools with [</w:t>
      </w:r>
      <w:proofErr w:type="spellStart"/>
      <w:r w:rsidRPr="00A7068F">
        <w:rPr>
          <w:rFonts w:ascii="Times New Roman" w:hAnsi="Times New Roman" w:cs="Times New Roman"/>
          <w:sz w:val="28"/>
          <w:szCs w:val="28"/>
        </w:rPr>
        <w:t>TokenA</w:t>
      </w:r>
      <w:proofErr w:type="spellEnd"/>
      <w:r w:rsidRPr="00A7068F">
        <w:rPr>
          <w:rFonts w:ascii="Times New Roman" w:hAnsi="Times New Roman" w:cs="Times New Roman"/>
          <w:sz w:val="28"/>
          <w:szCs w:val="28"/>
        </w:rPr>
        <w:t xml:space="preserve">, </w:t>
      </w:r>
      <w:proofErr w:type="spellStart"/>
      <w:r w:rsidRPr="00A7068F">
        <w:rPr>
          <w:rFonts w:ascii="Times New Roman" w:hAnsi="Times New Roman" w:cs="Times New Roman"/>
          <w:sz w:val="28"/>
          <w:szCs w:val="28"/>
        </w:rPr>
        <w:t>TokenB</w:t>
      </w:r>
      <w:proofErr w:type="spellEnd"/>
      <w:r w:rsidRPr="00A7068F">
        <w:rPr>
          <w:rFonts w:ascii="Times New Roman" w:hAnsi="Times New Roman" w:cs="Times New Roman"/>
          <w:sz w:val="28"/>
          <w:szCs w:val="28"/>
        </w:rPr>
        <w:t>] and [</w:t>
      </w:r>
      <w:proofErr w:type="spellStart"/>
      <w:r w:rsidRPr="00A7068F">
        <w:rPr>
          <w:rFonts w:ascii="Times New Roman" w:hAnsi="Times New Roman" w:cs="Times New Roman"/>
          <w:sz w:val="28"/>
          <w:szCs w:val="28"/>
        </w:rPr>
        <w:t>TokenB</w:t>
      </w:r>
      <w:proofErr w:type="spellEnd"/>
      <w:r w:rsidRPr="00A7068F">
        <w:rPr>
          <w:rFonts w:ascii="Times New Roman" w:hAnsi="Times New Roman" w:cs="Times New Roman"/>
          <w:sz w:val="28"/>
          <w:szCs w:val="28"/>
        </w:rPr>
        <w:t xml:space="preserve">, </w:t>
      </w:r>
      <w:proofErr w:type="spellStart"/>
      <w:r w:rsidRPr="00A7068F">
        <w:rPr>
          <w:rFonts w:ascii="Times New Roman" w:hAnsi="Times New Roman" w:cs="Times New Roman"/>
          <w:sz w:val="28"/>
          <w:szCs w:val="28"/>
        </w:rPr>
        <w:t>TokenC</w:t>
      </w:r>
      <w:proofErr w:type="spellEnd"/>
      <w:r w:rsidRPr="00A7068F">
        <w:rPr>
          <w:rFonts w:ascii="Times New Roman" w:hAnsi="Times New Roman" w:cs="Times New Roman"/>
          <w:sz w:val="28"/>
          <w:szCs w:val="28"/>
        </w:rPr>
        <w:t>]. We can swap A -&gt; B and B -&gt; C.</w:t>
      </w:r>
    </w:p>
    <w:p w14:paraId="1061648E" w14:textId="035B4FE4" w:rsidR="00ED3684" w:rsidRDefault="00ED3684" w:rsidP="00A7068F">
      <w:pPr>
        <w:rPr>
          <w:rFonts w:ascii="Times New Roman" w:hAnsi="Times New Roman" w:cs="Times New Roman"/>
          <w:sz w:val="28"/>
          <w:szCs w:val="28"/>
        </w:rPr>
      </w:pPr>
    </w:p>
    <w:p w14:paraId="24B908DF" w14:textId="77777777" w:rsidR="00ED3684" w:rsidRPr="00ED3684" w:rsidRDefault="00ED3684" w:rsidP="00ED3684">
      <w:pPr>
        <w:spacing w:after="0" w:line="240" w:lineRule="auto"/>
        <w:rPr>
          <w:rFonts w:ascii="Times New Roman" w:eastAsia="Times New Roman" w:hAnsi="Times New Roman" w:cs="Times New Roman"/>
          <w:sz w:val="28"/>
          <w:szCs w:val="28"/>
          <w:lang w:eastAsia="en-IN"/>
        </w:rPr>
      </w:pPr>
      <w:r w:rsidRPr="00ED3684">
        <w:rPr>
          <w:rFonts w:ascii="Times New Roman" w:eastAsia="Times New Roman" w:hAnsi="Times New Roman" w:cs="Times New Roman"/>
          <w:b/>
          <w:bCs/>
          <w:sz w:val="28"/>
          <w:szCs w:val="28"/>
          <w:lang w:eastAsia="en-IN"/>
        </w:rPr>
        <w:t>Routes with better prices than Single Swaps</w:t>
      </w:r>
    </w:p>
    <w:p w14:paraId="6996086F" w14:textId="62E4B910" w:rsidR="00ED3684" w:rsidRDefault="00ED3684" w:rsidP="00ED3684">
      <w:pPr>
        <w:spacing w:after="0" w:line="240" w:lineRule="auto"/>
        <w:rPr>
          <w:rFonts w:ascii="Times New Roman" w:eastAsia="Times New Roman" w:hAnsi="Times New Roman" w:cs="Times New Roman"/>
          <w:sz w:val="28"/>
          <w:szCs w:val="28"/>
          <w:lang w:eastAsia="en-IN"/>
        </w:rPr>
      </w:pPr>
      <w:r w:rsidRPr="00ED3684">
        <w:rPr>
          <w:rFonts w:ascii="Times New Roman" w:eastAsia="Times New Roman" w:hAnsi="Times New Roman" w:cs="Times New Roman"/>
          <w:sz w:val="28"/>
          <w:szCs w:val="28"/>
          <w:lang w:eastAsia="en-IN"/>
        </w:rPr>
        <w:t xml:space="preserve">Let's say we still want to trade </w:t>
      </w:r>
      <w:proofErr w:type="spellStart"/>
      <w:r w:rsidRPr="00ED3684">
        <w:rPr>
          <w:rFonts w:ascii="Times New Roman" w:eastAsia="Times New Roman" w:hAnsi="Times New Roman" w:cs="Times New Roman"/>
          <w:sz w:val="28"/>
          <w:szCs w:val="28"/>
          <w:lang w:eastAsia="en-IN"/>
        </w:rPr>
        <w:t>TokenA</w:t>
      </w:r>
      <w:proofErr w:type="spellEnd"/>
      <w:r w:rsidRPr="00ED3684">
        <w:rPr>
          <w:rFonts w:ascii="Times New Roman" w:eastAsia="Times New Roman" w:hAnsi="Times New Roman" w:cs="Times New Roman"/>
          <w:sz w:val="28"/>
          <w:szCs w:val="28"/>
          <w:lang w:eastAsia="en-IN"/>
        </w:rPr>
        <w:t xml:space="preserve"> for </w:t>
      </w:r>
      <w:proofErr w:type="spellStart"/>
      <w:r w:rsidRPr="00ED3684">
        <w:rPr>
          <w:rFonts w:ascii="Times New Roman" w:eastAsia="Times New Roman" w:hAnsi="Times New Roman" w:cs="Times New Roman"/>
          <w:sz w:val="28"/>
          <w:szCs w:val="28"/>
          <w:lang w:eastAsia="en-IN"/>
        </w:rPr>
        <w:t>TokenC</w:t>
      </w:r>
      <w:proofErr w:type="spellEnd"/>
      <w:r w:rsidRPr="00ED3684">
        <w:rPr>
          <w:rFonts w:ascii="Times New Roman" w:eastAsia="Times New Roman" w:hAnsi="Times New Roman" w:cs="Times New Roman"/>
          <w:sz w:val="28"/>
          <w:szCs w:val="28"/>
          <w:lang w:eastAsia="en-IN"/>
        </w:rPr>
        <w:t>, but now there's a [</w:t>
      </w:r>
      <w:proofErr w:type="spellStart"/>
      <w:r w:rsidRPr="00ED3684">
        <w:rPr>
          <w:rFonts w:ascii="Times New Roman" w:eastAsia="Times New Roman" w:hAnsi="Times New Roman" w:cs="Times New Roman"/>
          <w:sz w:val="28"/>
          <w:szCs w:val="28"/>
          <w:lang w:eastAsia="en-IN"/>
        </w:rPr>
        <w:t>TokenA</w:t>
      </w:r>
      <w:proofErr w:type="spellEnd"/>
      <w:r w:rsidRPr="00ED3684">
        <w:rPr>
          <w:rFonts w:ascii="Times New Roman" w:eastAsia="Times New Roman" w:hAnsi="Times New Roman" w:cs="Times New Roman"/>
          <w:sz w:val="28"/>
          <w:szCs w:val="28"/>
          <w:lang w:eastAsia="en-IN"/>
        </w:rPr>
        <w:t xml:space="preserve">, </w:t>
      </w:r>
      <w:proofErr w:type="spellStart"/>
      <w:r w:rsidRPr="00ED3684">
        <w:rPr>
          <w:rFonts w:ascii="Times New Roman" w:eastAsia="Times New Roman" w:hAnsi="Times New Roman" w:cs="Times New Roman"/>
          <w:sz w:val="28"/>
          <w:szCs w:val="28"/>
          <w:lang w:eastAsia="en-IN"/>
        </w:rPr>
        <w:t>TokenC</w:t>
      </w:r>
      <w:proofErr w:type="spellEnd"/>
      <w:r w:rsidRPr="00ED3684">
        <w:rPr>
          <w:rFonts w:ascii="Times New Roman" w:eastAsia="Times New Roman" w:hAnsi="Times New Roman" w:cs="Times New Roman"/>
          <w:sz w:val="28"/>
          <w:szCs w:val="28"/>
          <w:lang w:eastAsia="en-IN"/>
        </w:rPr>
        <w:t>] pool. We could use a Single Swap there, but there might be a better price routing by swapping A -&gt; B and B -&gt; C.</w:t>
      </w:r>
    </w:p>
    <w:p w14:paraId="7B9C79D1" w14:textId="3CFA536B" w:rsidR="00E63C8E" w:rsidRDefault="00E63C8E" w:rsidP="00ED3684">
      <w:pPr>
        <w:spacing w:after="0" w:line="240" w:lineRule="auto"/>
        <w:rPr>
          <w:rFonts w:ascii="Times New Roman" w:eastAsia="Times New Roman" w:hAnsi="Times New Roman" w:cs="Times New Roman"/>
          <w:sz w:val="28"/>
          <w:szCs w:val="28"/>
          <w:lang w:eastAsia="en-IN"/>
        </w:rPr>
      </w:pPr>
    </w:p>
    <w:p w14:paraId="6A5EF986" w14:textId="589778B9" w:rsidR="00E63C8E" w:rsidRDefault="00E63C8E" w:rsidP="00ED3684">
      <w:pPr>
        <w:spacing w:after="0" w:line="240" w:lineRule="auto"/>
        <w:rPr>
          <w:rFonts w:ascii="Times New Roman" w:eastAsia="Times New Roman" w:hAnsi="Times New Roman" w:cs="Times New Roman"/>
          <w:sz w:val="28"/>
          <w:szCs w:val="28"/>
          <w:lang w:eastAsia="en-IN"/>
        </w:rPr>
      </w:pPr>
    </w:p>
    <w:p w14:paraId="45FF3264" w14:textId="7516E4CF" w:rsidR="00E63C8E" w:rsidRDefault="00E63C8E" w:rsidP="00ED3684">
      <w:pPr>
        <w:spacing w:after="0" w:line="240" w:lineRule="auto"/>
        <w:rPr>
          <w:rFonts w:ascii="Times New Roman" w:eastAsia="Times New Roman" w:hAnsi="Times New Roman" w:cs="Times New Roman"/>
          <w:color w:val="2F5496" w:themeColor="accent1" w:themeShade="BF"/>
          <w:sz w:val="28"/>
          <w:szCs w:val="28"/>
          <w:u w:val="single"/>
          <w:lang w:eastAsia="en-IN"/>
        </w:rPr>
      </w:pPr>
      <w:r>
        <w:rPr>
          <w:rFonts w:ascii="Times New Roman" w:eastAsia="Times New Roman" w:hAnsi="Times New Roman" w:cs="Times New Roman"/>
          <w:sz w:val="28"/>
          <w:szCs w:val="28"/>
          <w:lang w:eastAsia="en-IN"/>
        </w:rPr>
        <w:t xml:space="preserve">Link - </w:t>
      </w:r>
      <w:hyperlink r:id="rId8" w:history="1">
        <w:r w:rsidRPr="00DD0ACD">
          <w:rPr>
            <w:rStyle w:val="Hyperlink"/>
            <w:rFonts w:ascii="Times New Roman" w:eastAsia="Times New Roman" w:hAnsi="Times New Roman" w:cs="Times New Roman"/>
            <w:sz w:val="28"/>
            <w:szCs w:val="28"/>
            <w:lang w:eastAsia="en-IN"/>
            <w14:textFill>
              <w14:solidFill>
                <w14:srgbClr w14:val="0000FF">
                  <w14:lumMod w14:val="75000"/>
                </w14:srgbClr>
              </w14:solidFill>
            </w14:textFill>
          </w:rPr>
          <w:t>https://thegraph.com/docs/en</w:t>
        </w:r>
      </w:hyperlink>
    </w:p>
    <w:p w14:paraId="24658CFE" w14:textId="3E4FDEE6" w:rsidR="00E63C8E" w:rsidRPr="00FF7B7C" w:rsidRDefault="00E63C8E" w:rsidP="00ED3684">
      <w:pPr>
        <w:spacing w:after="0" w:line="240" w:lineRule="auto"/>
        <w:rPr>
          <w:rFonts w:ascii="Times New Roman" w:eastAsia="Times New Roman" w:hAnsi="Times New Roman" w:cs="Times New Roman"/>
          <w:color w:val="000000" w:themeColor="text1"/>
          <w:sz w:val="28"/>
          <w:szCs w:val="28"/>
          <w:lang w:eastAsia="en-IN"/>
        </w:rPr>
      </w:pPr>
      <w:r w:rsidRPr="00FF7B7C">
        <w:rPr>
          <w:rFonts w:ascii="Times New Roman" w:eastAsia="Times New Roman" w:hAnsi="Times New Roman" w:cs="Times New Roman"/>
          <w:color w:val="000000" w:themeColor="text1"/>
          <w:sz w:val="28"/>
          <w:szCs w:val="28"/>
          <w:lang w:eastAsia="en-IN"/>
        </w:rPr>
        <w:t>(</w:t>
      </w:r>
      <w:r w:rsidR="00FF7B7C" w:rsidRPr="00FF7B7C">
        <w:rPr>
          <w:rFonts w:ascii="Times New Roman" w:eastAsia="Times New Roman" w:hAnsi="Times New Roman" w:cs="Times New Roman"/>
          <w:color w:val="000000" w:themeColor="text1"/>
          <w:sz w:val="28"/>
          <w:szCs w:val="28"/>
          <w:lang w:eastAsia="en-IN"/>
        </w:rPr>
        <w:t>Link</w:t>
      </w:r>
      <w:r w:rsidRPr="00FF7B7C">
        <w:rPr>
          <w:rFonts w:ascii="Times New Roman" w:eastAsia="Times New Roman" w:hAnsi="Times New Roman" w:cs="Times New Roman"/>
          <w:color w:val="000000" w:themeColor="text1"/>
          <w:sz w:val="28"/>
          <w:szCs w:val="28"/>
          <w:lang w:eastAsia="en-IN"/>
        </w:rPr>
        <w:t xml:space="preserve"> for the graph docs)</w:t>
      </w:r>
    </w:p>
    <w:p w14:paraId="7A60FBF1" w14:textId="75AE5691" w:rsidR="00FF7B7C" w:rsidRDefault="00FF7B7C" w:rsidP="00ED3684">
      <w:pPr>
        <w:spacing w:after="0" w:line="240" w:lineRule="auto"/>
        <w:rPr>
          <w:rFonts w:ascii="Times New Roman" w:eastAsia="Times New Roman" w:hAnsi="Times New Roman" w:cs="Times New Roman"/>
          <w:color w:val="000000" w:themeColor="text1"/>
          <w:sz w:val="28"/>
          <w:szCs w:val="28"/>
          <w:u w:val="single"/>
          <w:lang w:eastAsia="en-IN"/>
        </w:rPr>
      </w:pPr>
    </w:p>
    <w:p w14:paraId="3C3BE8FE" w14:textId="4D1A81B6" w:rsidR="00FF7B7C" w:rsidRPr="00001842" w:rsidRDefault="00FF7B7C" w:rsidP="00ED3684">
      <w:pPr>
        <w:spacing w:after="0" w:line="240" w:lineRule="auto"/>
        <w:rPr>
          <w:rFonts w:ascii="Times New Roman" w:eastAsia="Times New Roman" w:hAnsi="Times New Roman" w:cs="Times New Roman"/>
          <w:b/>
          <w:bCs/>
          <w:color w:val="000000" w:themeColor="text1"/>
          <w:sz w:val="28"/>
          <w:szCs w:val="28"/>
          <w:u w:val="single"/>
          <w:lang w:eastAsia="en-IN"/>
        </w:rPr>
      </w:pPr>
    </w:p>
    <w:p w14:paraId="7E9C52A9" w14:textId="77777777" w:rsidR="00001842" w:rsidRPr="00001842" w:rsidRDefault="00001842" w:rsidP="00001842">
      <w:pPr>
        <w:pStyle w:val="Heading1"/>
        <w:rPr>
          <w:rFonts w:ascii="Times New Roman" w:hAnsi="Times New Roman" w:cs="Times New Roman"/>
          <w:b/>
          <w:bCs/>
          <w:color w:val="000000" w:themeColor="text1"/>
          <w:sz w:val="28"/>
          <w:szCs w:val="28"/>
        </w:rPr>
      </w:pPr>
      <w:r w:rsidRPr="00001842">
        <w:rPr>
          <w:rFonts w:ascii="Times New Roman" w:hAnsi="Times New Roman" w:cs="Times New Roman"/>
          <w:b/>
          <w:bCs/>
          <w:color w:val="000000" w:themeColor="text1"/>
          <w:sz w:val="28"/>
          <w:szCs w:val="28"/>
        </w:rPr>
        <w:t>Why should I use the Balancer Subgraph?</w:t>
      </w:r>
    </w:p>
    <w:p w14:paraId="4E1C0D7D" w14:textId="77777777" w:rsidR="00001842" w:rsidRPr="00001842" w:rsidRDefault="00001842" w:rsidP="00001842">
      <w:pPr>
        <w:rPr>
          <w:rFonts w:ascii="Times New Roman" w:hAnsi="Times New Roman" w:cs="Times New Roman"/>
          <w:color w:val="000000" w:themeColor="text1"/>
          <w:sz w:val="28"/>
          <w:szCs w:val="28"/>
        </w:rPr>
      </w:pPr>
      <w:r w:rsidRPr="00001842">
        <w:rPr>
          <w:rFonts w:ascii="Times New Roman" w:hAnsi="Times New Roman" w:cs="Times New Roman"/>
          <w:color w:val="000000" w:themeColor="text1"/>
          <w:sz w:val="28"/>
          <w:szCs w:val="28"/>
        </w:rPr>
        <w:t xml:space="preserve">The Subgraph features easy-to-query data using </w:t>
      </w:r>
      <w:proofErr w:type="spellStart"/>
      <w:r w:rsidRPr="00001842">
        <w:rPr>
          <w:rFonts w:ascii="Times New Roman" w:hAnsi="Times New Roman" w:cs="Times New Roman"/>
          <w:color w:val="000000" w:themeColor="text1"/>
          <w:sz w:val="28"/>
          <w:szCs w:val="28"/>
        </w:rPr>
        <w:t>GraphQL</w:t>
      </w:r>
      <w:proofErr w:type="spellEnd"/>
      <w:r w:rsidRPr="00001842">
        <w:rPr>
          <w:rFonts w:ascii="Times New Roman" w:hAnsi="Times New Roman" w:cs="Times New Roman"/>
          <w:color w:val="000000" w:themeColor="text1"/>
          <w:sz w:val="28"/>
          <w:szCs w:val="28"/>
        </w:rPr>
        <w:t xml:space="preserve">, and can log data in such a way that you can easily access data that's difficult to query on-chain. For example, there is no on-chain list of all Balancer pools (similar to how there's no on-chain list of all ERC20 tokens), but on the Subgraph, you can easily query all pools, even filtering by </w:t>
      </w:r>
      <w:proofErr w:type="spellStart"/>
      <w:r w:rsidRPr="00001842">
        <w:rPr>
          <w:rFonts w:ascii="Times New Roman" w:hAnsi="Times New Roman" w:cs="Times New Roman"/>
          <w:color w:val="000000" w:themeColor="text1"/>
          <w:sz w:val="28"/>
          <w:szCs w:val="28"/>
        </w:rPr>
        <w:t>PoolType</w:t>
      </w:r>
      <w:proofErr w:type="spellEnd"/>
      <w:r w:rsidRPr="00001842">
        <w:rPr>
          <w:rFonts w:ascii="Times New Roman" w:hAnsi="Times New Roman" w:cs="Times New Roman"/>
          <w:color w:val="000000" w:themeColor="text1"/>
          <w:sz w:val="28"/>
          <w:szCs w:val="28"/>
        </w:rPr>
        <w:t xml:space="preserve">. </w:t>
      </w:r>
    </w:p>
    <w:p w14:paraId="0CEF038E" w14:textId="60B8A043" w:rsidR="00001842" w:rsidRDefault="00001842" w:rsidP="00ED3684">
      <w:pPr>
        <w:spacing w:after="0" w:line="240" w:lineRule="auto"/>
        <w:rPr>
          <w:rFonts w:ascii="Times New Roman" w:eastAsia="Times New Roman" w:hAnsi="Times New Roman" w:cs="Times New Roman"/>
          <w:color w:val="000000" w:themeColor="text1"/>
          <w:sz w:val="28"/>
          <w:szCs w:val="28"/>
          <w:u w:val="single"/>
          <w:lang w:eastAsia="en-IN"/>
        </w:rPr>
      </w:pPr>
    </w:p>
    <w:p w14:paraId="25E910D8" w14:textId="77777777" w:rsidR="00001842" w:rsidRPr="00ED3684" w:rsidRDefault="00001842" w:rsidP="00ED3684">
      <w:pPr>
        <w:spacing w:after="0" w:line="240" w:lineRule="auto"/>
        <w:rPr>
          <w:rFonts w:ascii="Times New Roman" w:eastAsia="Times New Roman" w:hAnsi="Times New Roman" w:cs="Times New Roman"/>
          <w:color w:val="000000" w:themeColor="text1"/>
          <w:sz w:val="28"/>
          <w:szCs w:val="28"/>
          <w:u w:val="single"/>
          <w:lang w:eastAsia="en-IN"/>
        </w:rPr>
      </w:pPr>
    </w:p>
    <w:p w14:paraId="6114890F" w14:textId="77777777" w:rsidR="00ED3684" w:rsidRPr="00ED3684" w:rsidRDefault="00ED3684" w:rsidP="00A7068F">
      <w:pPr>
        <w:rPr>
          <w:rFonts w:ascii="Times New Roman" w:hAnsi="Times New Roman" w:cs="Times New Roman"/>
          <w:sz w:val="28"/>
          <w:szCs w:val="28"/>
        </w:rPr>
      </w:pPr>
    </w:p>
    <w:sectPr w:rsidR="00ED3684" w:rsidRPr="00ED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59CB"/>
    <w:multiLevelType w:val="multilevel"/>
    <w:tmpl w:val="25F202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35F79"/>
    <w:multiLevelType w:val="multilevel"/>
    <w:tmpl w:val="E37CD1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A54C9"/>
    <w:multiLevelType w:val="multilevel"/>
    <w:tmpl w:val="EA0ECE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E7C1D09"/>
    <w:multiLevelType w:val="multilevel"/>
    <w:tmpl w:val="192AC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E9"/>
    <w:rsid w:val="00001842"/>
    <w:rsid w:val="003D74CE"/>
    <w:rsid w:val="00445A8C"/>
    <w:rsid w:val="004C66E9"/>
    <w:rsid w:val="004E5981"/>
    <w:rsid w:val="006B3C2B"/>
    <w:rsid w:val="008D49AA"/>
    <w:rsid w:val="009B6507"/>
    <w:rsid w:val="00A7068F"/>
    <w:rsid w:val="00B72BC7"/>
    <w:rsid w:val="00BA71CA"/>
    <w:rsid w:val="00CE5D39"/>
    <w:rsid w:val="00E17857"/>
    <w:rsid w:val="00E63C8E"/>
    <w:rsid w:val="00EB1100"/>
    <w:rsid w:val="00ED3684"/>
    <w:rsid w:val="00EE4D42"/>
    <w:rsid w:val="00FC1C98"/>
    <w:rsid w:val="00FF7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C0B6"/>
  <w15:chartTrackingRefBased/>
  <w15:docId w15:val="{B57C12BC-BD0F-411B-96AD-B02078A9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4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9AA"/>
    <w:rPr>
      <w:color w:val="0000FF"/>
      <w:u w:val="single"/>
    </w:rPr>
  </w:style>
  <w:style w:type="character" w:customStyle="1" w:styleId="Heading3Char">
    <w:name w:val="Heading 3 Char"/>
    <w:basedOn w:val="DefaultParagraphFont"/>
    <w:link w:val="Heading3"/>
    <w:uiPriority w:val="9"/>
    <w:rsid w:val="008D49AA"/>
    <w:rPr>
      <w:rFonts w:ascii="Times New Roman" w:eastAsia="Times New Roman" w:hAnsi="Times New Roman" w:cs="Times New Roman"/>
      <w:b/>
      <w:bCs/>
      <w:sz w:val="27"/>
      <w:szCs w:val="27"/>
      <w:lang w:eastAsia="en-IN"/>
    </w:rPr>
  </w:style>
  <w:style w:type="paragraph" w:customStyle="1" w:styleId="css-4rbku5">
    <w:name w:val="css-4rbku5"/>
    <w:basedOn w:val="Normal"/>
    <w:rsid w:val="00E17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4E5981"/>
  </w:style>
  <w:style w:type="character" w:styleId="HTMLCode">
    <w:name w:val="HTML Code"/>
    <w:basedOn w:val="DefaultParagraphFont"/>
    <w:uiPriority w:val="99"/>
    <w:semiHidden/>
    <w:unhideWhenUsed/>
    <w:rsid w:val="004E598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3C2B"/>
    <w:rPr>
      <w:color w:val="605E5C"/>
      <w:shd w:val="clear" w:color="auto" w:fill="E1DFDD"/>
    </w:rPr>
  </w:style>
  <w:style w:type="character" w:customStyle="1" w:styleId="Heading2Char">
    <w:name w:val="Heading 2 Char"/>
    <w:basedOn w:val="DefaultParagraphFont"/>
    <w:link w:val="Heading2"/>
    <w:uiPriority w:val="9"/>
    <w:semiHidden/>
    <w:rsid w:val="00445A8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5A8C"/>
    <w:rPr>
      <w:b/>
      <w:bCs/>
    </w:rPr>
  </w:style>
  <w:style w:type="character" w:customStyle="1" w:styleId="Heading1Char">
    <w:name w:val="Heading 1 Char"/>
    <w:basedOn w:val="DefaultParagraphFont"/>
    <w:link w:val="Heading1"/>
    <w:uiPriority w:val="9"/>
    <w:rsid w:val="00A706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027">
      <w:bodyDiv w:val="1"/>
      <w:marLeft w:val="0"/>
      <w:marRight w:val="0"/>
      <w:marTop w:val="0"/>
      <w:marBottom w:val="0"/>
      <w:divBdr>
        <w:top w:val="none" w:sz="0" w:space="0" w:color="auto"/>
        <w:left w:val="none" w:sz="0" w:space="0" w:color="auto"/>
        <w:bottom w:val="none" w:sz="0" w:space="0" w:color="auto"/>
        <w:right w:val="none" w:sz="0" w:space="0" w:color="auto"/>
      </w:divBdr>
      <w:divsChild>
        <w:div w:id="1264144234">
          <w:marLeft w:val="0"/>
          <w:marRight w:val="0"/>
          <w:marTop w:val="0"/>
          <w:marBottom w:val="0"/>
          <w:divBdr>
            <w:top w:val="none" w:sz="0" w:space="0" w:color="auto"/>
            <w:left w:val="none" w:sz="0" w:space="0" w:color="auto"/>
            <w:bottom w:val="none" w:sz="0" w:space="0" w:color="auto"/>
            <w:right w:val="none" w:sz="0" w:space="0" w:color="auto"/>
          </w:divBdr>
          <w:divsChild>
            <w:div w:id="821390512">
              <w:marLeft w:val="0"/>
              <w:marRight w:val="0"/>
              <w:marTop w:val="0"/>
              <w:marBottom w:val="0"/>
              <w:divBdr>
                <w:top w:val="none" w:sz="0" w:space="0" w:color="auto"/>
                <w:left w:val="none" w:sz="0" w:space="0" w:color="auto"/>
                <w:bottom w:val="none" w:sz="0" w:space="0" w:color="auto"/>
                <w:right w:val="none" w:sz="0" w:space="0" w:color="auto"/>
              </w:divBdr>
              <w:divsChild>
                <w:div w:id="2002999513">
                  <w:marLeft w:val="0"/>
                  <w:marRight w:val="0"/>
                  <w:marTop w:val="0"/>
                  <w:marBottom w:val="0"/>
                  <w:divBdr>
                    <w:top w:val="none" w:sz="0" w:space="0" w:color="auto"/>
                    <w:left w:val="none" w:sz="0" w:space="0" w:color="auto"/>
                    <w:bottom w:val="none" w:sz="0" w:space="0" w:color="auto"/>
                    <w:right w:val="none" w:sz="0" w:space="0" w:color="auto"/>
                  </w:divBdr>
                  <w:divsChild>
                    <w:div w:id="3365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861">
          <w:marLeft w:val="0"/>
          <w:marRight w:val="0"/>
          <w:marTop w:val="0"/>
          <w:marBottom w:val="0"/>
          <w:divBdr>
            <w:top w:val="none" w:sz="0" w:space="0" w:color="auto"/>
            <w:left w:val="none" w:sz="0" w:space="0" w:color="auto"/>
            <w:bottom w:val="none" w:sz="0" w:space="0" w:color="auto"/>
            <w:right w:val="none" w:sz="0" w:space="0" w:color="auto"/>
          </w:divBdr>
          <w:divsChild>
            <w:div w:id="1958487171">
              <w:marLeft w:val="0"/>
              <w:marRight w:val="0"/>
              <w:marTop w:val="0"/>
              <w:marBottom w:val="0"/>
              <w:divBdr>
                <w:top w:val="none" w:sz="0" w:space="0" w:color="auto"/>
                <w:left w:val="none" w:sz="0" w:space="0" w:color="auto"/>
                <w:bottom w:val="none" w:sz="0" w:space="0" w:color="auto"/>
                <w:right w:val="none" w:sz="0" w:space="0" w:color="auto"/>
              </w:divBdr>
              <w:divsChild>
                <w:div w:id="1707020996">
                  <w:marLeft w:val="0"/>
                  <w:marRight w:val="0"/>
                  <w:marTop w:val="0"/>
                  <w:marBottom w:val="0"/>
                  <w:divBdr>
                    <w:top w:val="none" w:sz="0" w:space="0" w:color="auto"/>
                    <w:left w:val="none" w:sz="0" w:space="0" w:color="auto"/>
                    <w:bottom w:val="none" w:sz="0" w:space="0" w:color="auto"/>
                    <w:right w:val="none" w:sz="0" w:space="0" w:color="auto"/>
                  </w:divBdr>
                  <w:divsChild>
                    <w:div w:id="8658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6088">
          <w:marLeft w:val="0"/>
          <w:marRight w:val="0"/>
          <w:marTop w:val="0"/>
          <w:marBottom w:val="0"/>
          <w:divBdr>
            <w:top w:val="none" w:sz="0" w:space="0" w:color="auto"/>
            <w:left w:val="none" w:sz="0" w:space="0" w:color="auto"/>
            <w:bottom w:val="none" w:sz="0" w:space="0" w:color="auto"/>
            <w:right w:val="none" w:sz="0" w:space="0" w:color="auto"/>
          </w:divBdr>
          <w:divsChild>
            <w:div w:id="385877677">
              <w:marLeft w:val="0"/>
              <w:marRight w:val="0"/>
              <w:marTop w:val="0"/>
              <w:marBottom w:val="0"/>
              <w:divBdr>
                <w:top w:val="none" w:sz="0" w:space="0" w:color="auto"/>
                <w:left w:val="none" w:sz="0" w:space="0" w:color="auto"/>
                <w:bottom w:val="none" w:sz="0" w:space="0" w:color="auto"/>
                <w:right w:val="none" w:sz="0" w:space="0" w:color="auto"/>
              </w:divBdr>
              <w:divsChild>
                <w:div w:id="1756128270">
                  <w:marLeft w:val="0"/>
                  <w:marRight w:val="0"/>
                  <w:marTop w:val="0"/>
                  <w:marBottom w:val="0"/>
                  <w:divBdr>
                    <w:top w:val="none" w:sz="0" w:space="0" w:color="auto"/>
                    <w:left w:val="none" w:sz="0" w:space="0" w:color="auto"/>
                    <w:bottom w:val="none" w:sz="0" w:space="0" w:color="auto"/>
                    <w:right w:val="none" w:sz="0" w:space="0" w:color="auto"/>
                  </w:divBdr>
                  <w:divsChild>
                    <w:div w:id="18792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7718">
      <w:bodyDiv w:val="1"/>
      <w:marLeft w:val="0"/>
      <w:marRight w:val="0"/>
      <w:marTop w:val="0"/>
      <w:marBottom w:val="0"/>
      <w:divBdr>
        <w:top w:val="none" w:sz="0" w:space="0" w:color="auto"/>
        <w:left w:val="none" w:sz="0" w:space="0" w:color="auto"/>
        <w:bottom w:val="none" w:sz="0" w:space="0" w:color="auto"/>
        <w:right w:val="none" w:sz="0" w:space="0" w:color="auto"/>
      </w:divBdr>
      <w:divsChild>
        <w:div w:id="1036276479">
          <w:marLeft w:val="0"/>
          <w:marRight w:val="0"/>
          <w:marTop w:val="0"/>
          <w:marBottom w:val="0"/>
          <w:divBdr>
            <w:top w:val="none" w:sz="0" w:space="0" w:color="auto"/>
            <w:left w:val="none" w:sz="0" w:space="0" w:color="auto"/>
            <w:bottom w:val="none" w:sz="0" w:space="0" w:color="auto"/>
            <w:right w:val="none" w:sz="0" w:space="0" w:color="auto"/>
          </w:divBdr>
          <w:divsChild>
            <w:div w:id="442072962">
              <w:marLeft w:val="0"/>
              <w:marRight w:val="0"/>
              <w:marTop w:val="0"/>
              <w:marBottom w:val="0"/>
              <w:divBdr>
                <w:top w:val="none" w:sz="0" w:space="0" w:color="auto"/>
                <w:left w:val="none" w:sz="0" w:space="0" w:color="auto"/>
                <w:bottom w:val="none" w:sz="0" w:space="0" w:color="auto"/>
                <w:right w:val="none" w:sz="0" w:space="0" w:color="auto"/>
              </w:divBdr>
              <w:divsChild>
                <w:div w:id="662781834">
                  <w:marLeft w:val="0"/>
                  <w:marRight w:val="0"/>
                  <w:marTop w:val="0"/>
                  <w:marBottom w:val="0"/>
                  <w:divBdr>
                    <w:top w:val="none" w:sz="0" w:space="0" w:color="auto"/>
                    <w:left w:val="none" w:sz="0" w:space="0" w:color="auto"/>
                    <w:bottom w:val="none" w:sz="0" w:space="0" w:color="auto"/>
                    <w:right w:val="none" w:sz="0" w:space="0" w:color="auto"/>
                  </w:divBdr>
                  <w:divsChild>
                    <w:div w:id="9238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872">
          <w:marLeft w:val="0"/>
          <w:marRight w:val="0"/>
          <w:marTop w:val="0"/>
          <w:marBottom w:val="0"/>
          <w:divBdr>
            <w:top w:val="none" w:sz="0" w:space="0" w:color="auto"/>
            <w:left w:val="none" w:sz="0" w:space="0" w:color="auto"/>
            <w:bottom w:val="none" w:sz="0" w:space="0" w:color="auto"/>
            <w:right w:val="none" w:sz="0" w:space="0" w:color="auto"/>
          </w:divBdr>
          <w:divsChild>
            <w:div w:id="346978661">
              <w:marLeft w:val="0"/>
              <w:marRight w:val="0"/>
              <w:marTop w:val="0"/>
              <w:marBottom w:val="0"/>
              <w:divBdr>
                <w:top w:val="none" w:sz="0" w:space="0" w:color="auto"/>
                <w:left w:val="none" w:sz="0" w:space="0" w:color="auto"/>
                <w:bottom w:val="none" w:sz="0" w:space="0" w:color="auto"/>
                <w:right w:val="none" w:sz="0" w:space="0" w:color="auto"/>
              </w:divBdr>
              <w:divsChild>
                <w:div w:id="170030499">
                  <w:marLeft w:val="0"/>
                  <w:marRight w:val="0"/>
                  <w:marTop w:val="0"/>
                  <w:marBottom w:val="0"/>
                  <w:divBdr>
                    <w:top w:val="none" w:sz="0" w:space="0" w:color="auto"/>
                    <w:left w:val="none" w:sz="0" w:space="0" w:color="auto"/>
                    <w:bottom w:val="none" w:sz="0" w:space="0" w:color="auto"/>
                    <w:right w:val="none" w:sz="0" w:space="0" w:color="auto"/>
                  </w:divBdr>
                  <w:divsChild>
                    <w:div w:id="4142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3957">
      <w:bodyDiv w:val="1"/>
      <w:marLeft w:val="0"/>
      <w:marRight w:val="0"/>
      <w:marTop w:val="0"/>
      <w:marBottom w:val="0"/>
      <w:divBdr>
        <w:top w:val="none" w:sz="0" w:space="0" w:color="auto"/>
        <w:left w:val="none" w:sz="0" w:space="0" w:color="auto"/>
        <w:bottom w:val="none" w:sz="0" w:space="0" w:color="auto"/>
        <w:right w:val="none" w:sz="0" w:space="0" w:color="auto"/>
      </w:divBdr>
      <w:divsChild>
        <w:div w:id="47804995">
          <w:marLeft w:val="0"/>
          <w:marRight w:val="0"/>
          <w:marTop w:val="0"/>
          <w:marBottom w:val="0"/>
          <w:divBdr>
            <w:top w:val="none" w:sz="0" w:space="0" w:color="auto"/>
            <w:left w:val="none" w:sz="0" w:space="0" w:color="auto"/>
            <w:bottom w:val="none" w:sz="0" w:space="0" w:color="auto"/>
            <w:right w:val="none" w:sz="0" w:space="0" w:color="auto"/>
          </w:divBdr>
          <w:divsChild>
            <w:div w:id="1452557080">
              <w:marLeft w:val="0"/>
              <w:marRight w:val="0"/>
              <w:marTop w:val="0"/>
              <w:marBottom w:val="0"/>
              <w:divBdr>
                <w:top w:val="none" w:sz="0" w:space="0" w:color="auto"/>
                <w:left w:val="none" w:sz="0" w:space="0" w:color="auto"/>
                <w:bottom w:val="none" w:sz="0" w:space="0" w:color="auto"/>
                <w:right w:val="none" w:sz="0" w:space="0" w:color="auto"/>
              </w:divBdr>
              <w:divsChild>
                <w:div w:id="1924952408">
                  <w:marLeft w:val="0"/>
                  <w:marRight w:val="0"/>
                  <w:marTop w:val="0"/>
                  <w:marBottom w:val="0"/>
                  <w:divBdr>
                    <w:top w:val="none" w:sz="0" w:space="0" w:color="auto"/>
                    <w:left w:val="none" w:sz="0" w:space="0" w:color="auto"/>
                    <w:bottom w:val="none" w:sz="0" w:space="0" w:color="auto"/>
                    <w:right w:val="none" w:sz="0" w:space="0" w:color="auto"/>
                  </w:divBdr>
                  <w:divsChild>
                    <w:div w:id="842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40380">
          <w:marLeft w:val="0"/>
          <w:marRight w:val="0"/>
          <w:marTop w:val="0"/>
          <w:marBottom w:val="0"/>
          <w:divBdr>
            <w:top w:val="none" w:sz="0" w:space="0" w:color="auto"/>
            <w:left w:val="none" w:sz="0" w:space="0" w:color="auto"/>
            <w:bottom w:val="none" w:sz="0" w:space="0" w:color="auto"/>
            <w:right w:val="none" w:sz="0" w:space="0" w:color="auto"/>
          </w:divBdr>
          <w:divsChild>
            <w:div w:id="662200773">
              <w:marLeft w:val="0"/>
              <w:marRight w:val="0"/>
              <w:marTop w:val="0"/>
              <w:marBottom w:val="0"/>
              <w:divBdr>
                <w:top w:val="none" w:sz="0" w:space="0" w:color="auto"/>
                <w:left w:val="none" w:sz="0" w:space="0" w:color="auto"/>
                <w:bottom w:val="none" w:sz="0" w:space="0" w:color="auto"/>
                <w:right w:val="none" w:sz="0" w:space="0" w:color="auto"/>
              </w:divBdr>
              <w:divsChild>
                <w:div w:id="1871916690">
                  <w:marLeft w:val="0"/>
                  <w:marRight w:val="0"/>
                  <w:marTop w:val="0"/>
                  <w:marBottom w:val="0"/>
                  <w:divBdr>
                    <w:top w:val="none" w:sz="0" w:space="0" w:color="auto"/>
                    <w:left w:val="none" w:sz="0" w:space="0" w:color="auto"/>
                    <w:bottom w:val="none" w:sz="0" w:space="0" w:color="auto"/>
                    <w:right w:val="none" w:sz="0" w:space="0" w:color="auto"/>
                  </w:divBdr>
                  <w:divsChild>
                    <w:div w:id="2321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9226">
          <w:marLeft w:val="0"/>
          <w:marRight w:val="0"/>
          <w:marTop w:val="0"/>
          <w:marBottom w:val="0"/>
          <w:divBdr>
            <w:top w:val="none" w:sz="0" w:space="0" w:color="auto"/>
            <w:left w:val="none" w:sz="0" w:space="0" w:color="auto"/>
            <w:bottom w:val="none" w:sz="0" w:space="0" w:color="auto"/>
            <w:right w:val="none" w:sz="0" w:space="0" w:color="auto"/>
          </w:divBdr>
          <w:divsChild>
            <w:div w:id="824325010">
              <w:marLeft w:val="0"/>
              <w:marRight w:val="0"/>
              <w:marTop w:val="0"/>
              <w:marBottom w:val="0"/>
              <w:divBdr>
                <w:top w:val="none" w:sz="0" w:space="0" w:color="auto"/>
                <w:left w:val="none" w:sz="0" w:space="0" w:color="auto"/>
                <w:bottom w:val="none" w:sz="0" w:space="0" w:color="auto"/>
                <w:right w:val="none" w:sz="0" w:space="0" w:color="auto"/>
              </w:divBdr>
              <w:divsChild>
                <w:div w:id="576594317">
                  <w:marLeft w:val="0"/>
                  <w:marRight w:val="0"/>
                  <w:marTop w:val="0"/>
                  <w:marBottom w:val="0"/>
                  <w:divBdr>
                    <w:top w:val="none" w:sz="0" w:space="0" w:color="auto"/>
                    <w:left w:val="none" w:sz="0" w:space="0" w:color="auto"/>
                    <w:bottom w:val="none" w:sz="0" w:space="0" w:color="auto"/>
                    <w:right w:val="none" w:sz="0" w:space="0" w:color="auto"/>
                  </w:divBdr>
                  <w:divsChild>
                    <w:div w:id="13547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28283">
      <w:bodyDiv w:val="1"/>
      <w:marLeft w:val="0"/>
      <w:marRight w:val="0"/>
      <w:marTop w:val="0"/>
      <w:marBottom w:val="0"/>
      <w:divBdr>
        <w:top w:val="none" w:sz="0" w:space="0" w:color="auto"/>
        <w:left w:val="none" w:sz="0" w:space="0" w:color="auto"/>
        <w:bottom w:val="none" w:sz="0" w:space="0" w:color="auto"/>
        <w:right w:val="none" w:sz="0" w:space="0" w:color="auto"/>
      </w:divBdr>
      <w:divsChild>
        <w:div w:id="2016884208">
          <w:marLeft w:val="0"/>
          <w:marRight w:val="0"/>
          <w:marTop w:val="0"/>
          <w:marBottom w:val="0"/>
          <w:divBdr>
            <w:top w:val="none" w:sz="0" w:space="0" w:color="auto"/>
            <w:left w:val="none" w:sz="0" w:space="0" w:color="auto"/>
            <w:bottom w:val="none" w:sz="0" w:space="0" w:color="auto"/>
            <w:right w:val="none" w:sz="0" w:space="0" w:color="auto"/>
          </w:divBdr>
          <w:divsChild>
            <w:div w:id="341707636">
              <w:marLeft w:val="0"/>
              <w:marRight w:val="0"/>
              <w:marTop w:val="0"/>
              <w:marBottom w:val="0"/>
              <w:divBdr>
                <w:top w:val="none" w:sz="0" w:space="0" w:color="auto"/>
                <w:left w:val="none" w:sz="0" w:space="0" w:color="auto"/>
                <w:bottom w:val="none" w:sz="0" w:space="0" w:color="auto"/>
                <w:right w:val="none" w:sz="0" w:space="0" w:color="auto"/>
              </w:divBdr>
              <w:divsChild>
                <w:div w:id="997466829">
                  <w:marLeft w:val="0"/>
                  <w:marRight w:val="0"/>
                  <w:marTop w:val="0"/>
                  <w:marBottom w:val="0"/>
                  <w:divBdr>
                    <w:top w:val="none" w:sz="0" w:space="0" w:color="auto"/>
                    <w:left w:val="none" w:sz="0" w:space="0" w:color="auto"/>
                    <w:bottom w:val="none" w:sz="0" w:space="0" w:color="auto"/>
                    <w:right w:val="none" w:sz="0" w:space="0" w:color="auto"/>
                  </w:divBdr>
                  <w:divsChild>
                    <w:div w:id="1301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012">
          <w:marLeft w:val="0"/>
          <w:marRight w:val="0"/>
          <w:marTop w:val="0"/>
          <w:marBottom w:val="0"/>
          <w:divBdr>
            <w:top w:val="none" w:sz="0" w:space="0" w:color="auto"/>
            <w:left w:val="none" w:sz="0" w:space="0" w:color="auto"/>
            <w:bottom w:val="none" w:sz="0" w:space="0" w:color="auto"/>
            <w:right w:val="none" w:sz="0" w:space="0" w:color="auto"/>
          </w:divBdr>
          <w:divsChild>
            <w:div w:id="741485536">
              <w:marLeft w:val="0"/>
              <w:marRight w:val="0"/>
              <w:marTop w:val="0"/>
              <w:marBottom w:val="0"/>
              <w:divBdr>
                <w:top w:val="none" w:sz="0" w:space="0" w:color="auto"/>
                <w:left w:val="none" w:sz="0" w:space="0" w:color="auto"/>
                <w:bottom w:val="none" w:sz="0" w:space="0" w:color="auto"/>
                <w:right w:val="none" w:sz="0" w:space="0" w:color="auto"/>
              </w:divBdr>
              <w:divsChild>
                <w:div w:id="1883204580">
                  <w:marLeft w:val="0"/>
                  <w:marRight w:val="0"/>
                  <w:marTop w:val="0"/>
                  <w:marBottom w:val="0"/>
                  <w:divBdr>
                    <w:top w:val="none" w:sz="0" w:space="0" w:color="auto"/>
                    <w:left w:val="none" w:sz="0" w:space="0" w:color="auto"/>
                    <w:bottom w:val="none" w:sz="0" w:space="0" w:color="auto"/>
                    <w:right w:val="none" w:sz="0" w:space="0" w:color="auto"/>
                  </w:divBdr>
                  <w:divsChild>
                    <w:div w:id="15257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7713">
      <w:bodyDiv w:val="1"/>
      <w:marLeft w:val="0"/>
      <w:marRight w:val="0"/>
      <w:marTop w:val="0"/>
      <w:marBottom w:val="0"/>
      <w:divBdr>
        <w:top w:val="none" w:sz="0" w:space="0" w:color="auto"/>
        <w:left w:val="none" w:sz="0" w:space="0" w:color="auto"/>
        <w:bottom w:val="none" w:sz="0" w:space="0" w:color="auto"/>
        <w:right w:val="none" w:sz="0" w:space="0" w:color="auto"/>
      </w:divBdr>
      <w:divsChild>
        <w:div w:id="44106591">
          <w:marLeft w:val="0"/>
          <w:marRight w:val="0"/>
          <w:marTop w:val="0"/>
          <w:marBottom w:val="0"/>
          <w:divBdr>
            <w:top w:val="none" w:sz="0" w:space="0" w:color="auto"/>
            <w:left w:val="none" w:sz="0" w:space="0" w:color="auto"/>
            <w:bottom w:val="none" w:sz="0" w:space="0" w:color="auto"/>
            <w:right w:val="none" w:sz="0" w:space="0" w:color="auto"/>
          </w:divBdr>
          <w:divsChild>
            <w:div w:id="207962330">
              <w:marLeft w:val="0"/>
              <w:marRight w:val="0"/>
              <w:marTop w:val="0"/>
              <w:marBottom w:val="0"/>
              <w:divBdr>
                <w:top w:val="none" w:sz="0" w:space="0" w:color="auto"/>
                <w:left w:val="none" w:sz="0" w:space="0" w:color="auto"/>
                <w:bottom w:val="none" w:sz="0" w:space="0" w:color="auto"/>
                <w:right w:val="none" w:sz="0" w:space="0" w:color="auto"/>
              </w:divBdr>
              <w:divsChild>
                <w:div w:id="1495875378">
                  <w:marLeft w:val="0"/>
                  <w:marRight w:val="0"/>
                  <w:marTop w:val="0"/>
                  <w:marBottom w:val="0"/>
                  <w:divBdr>
                    <w:top w:val="none" w:sz="0" w:space="0" w:color="auto"/>
                    <w:left w:val="none" w:sz="0" w:space="0" w:color="auto"/>
                    <w:bottom w:val="none" w:sz="0" w:space="0" w:color="auto"/>
                    <w:right w:val="none" w:sz="0" w:space="0" w:color="auto"/>
                  </w:divBdr>
                  <w:divsChild>
                    <w:div w:id="5353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766">
          <w:marLeft w:val="0"/>
          <w:marRight w:val="0"/>
          <w:marTop w:val="0"/>
          <w:marBottom w:val="0"/>
          <w:divBdr>
            <w:top w:val="none" w:sz="0" w:space="0" w:color="auto"/>
            <w:left w:val="none" w:sz="0" w:space="0" w:color="auto"/>
            <w:bottom w:val="none" w:sz="0" w:space="0" w:color="auto"/>
            <w:right w:val="none" w:sz="0" w:space="0" w:color="auto"/>
          </w:divBdr>
          <w:divsChild>
            <w:div w:id="243607055">
              <w:marLeft w:val="0"/>
              <w:marRight w:val="0"/>
              <w:marTop w:val="0"/>
              <w:marBottom w:val="0"/>
              <w:divBdr>
                <w:top w:val="none" w:sz="0" w:space="0" w:color="auto"/>
                <w:left w:val="none" w:sz="0" w:space="0" w:color="auto"/>
                <w:bottom w:val="none" w:sz="0" w:space="0" w:color="auto"/>
                <w:right w:val="none" w:sz="0" w:space="0" w:color="auto"/>
              </w:divBdr>
              <w:divsChild>
                <w:div w:id="1450275181">
                  <w:marLeft w:val="0"/>
                  <w:marRight w:val="0"/>
                  <w:marTop w:val="0"/>
                  <w:marBottom w:val="0"/>
                  <w:divBdr>
                    <w:top w:val="none" w:sz="0" w:space="0" w:color="auto"/>
                    <w:left w:val="none" w:sz="0" w:space="0" w:color="auto"/>
                    <w:bottom w:val="none" w:sz="0" w:space="0" w:color="auto"/>
                    <w:right w:val="none" w:sz="0" w:space="0" w:color="auto"/>
                  </w:divBdr>
                  <w:divsChild>
                    <w:div w:id="1299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612">
          <w:marLeft w:val="0"/>
          <w:marRight w:val="0"/>
          <w:marTop w:val="0"/>
          <w:marBottom w:val="0"/>
          <w:divBdr>
            <w:top w:val="none" w:sz="0" w:space="0" w:color="auto"/>
            <w:left w:val="none" w:sz="0" w:space="0" w:color="auto"/>
            <w:bottom w:val="none" w:sz="0" w:space="0" w:color="auto"/>
            <w:right w:val="none" w:sz="0" w:space="0" w:color="auto"/>
          </w:divBdr>
          <w:divsChild>
            <w:div w:id="483007893">
              <w:marLeft w:val="0"/>
              <w:marRight w:val="0"/>
              <w:marTop w:val="0"/>
              <w:marBottom w:val="0"/>
              <w:divBdr>
                <w:top w:val="none" w:sz="0" w:space="0" w:color="auto"/>
                <w:left w:val="none" w:sz="0" w:space="0" w:color="auto"/>
                <w:bottom w:val="none" w:sz="0" w:space="0" w:color="auto"/>
                <w:right w:val="none" w:sz="0" w:space="0" w:color="auto"/>
              </w:divBdr>
              <w:divsChild>
                <w:div w:id="411465026">
                  <w:marLeft w:val="0"/>
                  <w:marRight w:val="0"/>
                  <w:marTop w:val="0"/>
                  <w:marBottom w:val="0"/>
                  <w:divBdr>
                    <w:top w:val="none" w:sz="0" w:space="0" w:color="auto"/>
                    <w:left w:val="none" w:sz="0" w:space="0" w:color="auto"/>
                    <w:bottom w:val="none" w:sz="0" w:space="0" w:color="auto"/>
                    <w:right w:val="none" w:sz="0" w:space="0" w:color="auto"/>
                  </w:divBdr>
                  <w:divsChild>
                    <w:div w:id="505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7524">
          <w:marLeft w:val="0"/>
          <w:marRight w:val="0"/>
          <w:marTop w:val="0"/>
          <w:marBottom w:val="0"/>
          <w:divBdr>
            <w:top w:val="none" w:sz="0" w:space="0" w:color="auto"/>
            <w:left w:val="none" w:sz="0" w:space="0" w:color="auto"/>
            <w:bottom w:val="none" w:sz="0" w:space="0" w:color="auto"/>
            <w:right w:val="none" w:sz="0" w:space="0" w:color="auto"/>
          </w:divBdr>
          <w:divsChild>
            <w:div w:id="1410155297">
              <w:marLeft w:val="0"/>
              <w:marRight w:val="0"/>
              <w:marTop w:val="0"/>
              <w:marBottom w:val="0"/>
              <w:divBdr>
                <w:top w:val="none" w:sz="0" w:space="0" w:color="auto"/>
                <w:left w:val="none" w:sz="0" w:space="0" w:color="auto"/>
                <w:bottom w:val="none" w:sz="0" w:space="0" w:color="auto"/>
                <w:right w:val="none" w:sz="0" w:space="0" w:color="auto"/>
              </w:divBdr>
              <w:divsChild>
                <w:div w:id="1646735846">
                  <w:marLeft w:val="0"/>
                  <w:marRight w:val="0"/>
                  <w:marTop w:val="0"/>
                  <w:marBottom w:val="0"/>
                  <w:divBdr>
                    <w:top w:val="none" w:sz="0" w:space="0" w:color="auto"/>
                    <w:left w:val="none" w:sz="0" w:space="0" w:color="auto"/>
                    <w:bottom w:val="none" w:sz="0" w:space="0" w:color="auto"/>
                    <w:right w:val="none" w:sz="0" w:space="0" w:color="auto"/>
                  </w:divBdr>
                  <w:divsChild>
                    <w:div w:id="9743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3838">
          <w:marLeft w:val="0"/>
          <w:marRight w:val="0"/>
          <w:marTop w:val="0"/>
          <w:marBottom w:val="0"/>
          <w:divBdr>
            <w:top w:val="none" w:sz="0" w:space="0" w:color="auto"/>
            <w:left w:val="none" w:sz="0" w:space="0" w:color="auto"/>
            <w:bottom w:val="none" w:sz="0" w:space="0" w:color="auto"/>
            <w:right w:val="none" w:sz="0" w:space="0" w:color="auto"/>
          </w:divBdr>
          <w:divsChild>
            <w:div w:id="1997608152">
              <w:marLeft w:val="0"/>
              <w:marRight w:val="0"/>
              <w:marTop w:val="0"/>
              <w:marBottom w:val="0"/>
              <w:divBdr>
                <w:top w:val="none" w:sz="0" w:space="0" w:color="auto"/>
                <w:left w:val="none" w:sz="0" w:space="0" w:color="auto"/>
                <w:bottom w:val="none" w:sz="0" w:space="0" w:color="auto"/>
                <w:right w:val="none" w:sz="0" w:space="0" w:color="auto"/>
              </w:divBdr>
              <w:divsChild>
                <w:div w:id="1628926977">
                  <w:marLeft w:val="0"/>
                  <w:marRight w:val="0"/>
                  <w:marTop w:val="0"/>
                  <w:marBottom w:val="0"/>
                  <w:divBdr>
                    <w:top w:val="none" w:sz="0" w:space="0" w:color="auto"/>
                    <w:left w:val="none" w:sz="0" w:space="0" w:color="auto"/>
                    <w:bottom w:val="none" w:sz="0" w:space="0" w:color="auto"/>
                    <w:right w:val="none" w:sz="0" w:space="0" w:color="auto"/>
                  </w:divBdr>
                  <w:divsChild>
                    <w:div w:id="19707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7722">
          <w:marLeft w:val="0"/>
          <w:marRight w:val="0"/>
          <w:marTop w:val="0"/>
          <w:marBottom w:val="0"/>
          <w:divBdr>
            <w:top w:val="none" w:sz="0" w:space="0" w:color="auto"/>
            <w:left w:val="none" w:sz="0" w:space="0" w:color="auto"/>
            <w:bottom w:val="none" w:sz="0" w:space="0" w:color="auto"/>
            <w:right w:val="none" w:sz="0" w:space="0" w:color="auto"/>
          </w:divBdr>
          <w:divsChild>
            <w:div w:id="1531332553">
              <w:marLeft w:val="0"/>
              <w:marRight w:val="0"/>
              <w:marTop w:val="0"/>
              <w:marBottom w:val="0"/>
              <w:divBdr>
                <w:top w:val="none" w:sz="0" w:space="0" w:color="auto"/>
                <w:left w:val="none" w:sz="0" w:space="0" w:color="auto"/>
                <w:bottom w:val="none" w:sz="0" w:space="0" w:color="auto"/>
                <w:right w:val="none" w:sz="0" w:space="0" w:color="auto"/>
              </w:divBdr>
              <w:divsChild>
                <w:div w:id="440615172">
                  <w:marLeft w:val="0"/>
                  <w:marRight w:val="0"/>
                  <w:marTop w:val="0"/>
                  <w:marBottom w:val="0"/>
                  <w:divBdr>
                    <w:top w:val="none" w:sz="0" w:space="0" w:color="auto"/>
                    <w:left w:val="none" w:sz="0" w:space="0" w:color="auto"/>
                    <w:bottom w:val="none" w:sz="0" w:space="0" w:color="auto"/>
                    <w:right w:val="none" w:sz="0" w:space="0" w:color="auto"/>
                  </w:divBdr>
                  <w:divsChild>
                    <w:div w:id="1104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4454">
      <w:bodyDiv w:val="1"/>
      <w:marLeft w:val="0"/>
      <w:marRight w:val="0"/>
      <w:marTop w:val="0"/>
      <w:marBottom w:val="0"/>
      <w:divBdr>
        <w:top w:val="none" w:sz="0" w:space="0" w:color="auto"/>
        <w:left w:val="none" w:sz="0" w:space="0" w:color="auto"/>
        <w:bottom w:val="none" w:sz="0" w:space="0" w:color="auto"/>
        <w:right w:val="none" w:sz="0" w:space="0" w:color="auto"/>
      </w:divBdr>
      <w:divsChild>
        <w:div w:id="1373311342">
          <w:marLeft w:val="0"/>
          <w:marRight w:val="0"/>
          <w:marTop w:val="0"/>
          <w:marBottom w:val="0"/>
          <w:divBdr>
            <w:top w:val="none" w:sz="0" w:space="0" w:color="auto"/>
            <w:left w:val="none" w:sz="0" w:space="0" w:color="auto"/>
            <w:bottom w:val="none" w:sz="0" w:space="0" w:color="auto"/>
            <w:right w:val="none" w:sz="0" w:space="0" w:color="auto"/>
          </w:divBdr>
          <w:divsChild>
            <w:div w:id="1435592033">
              <w:marLeft w:val="0"/>
              <w:marRight w:val="0"/>
              <w:marTop w:val="0"/>
              <w:marBottom w:val="0"/>
              <w:divBdr>
                <w:top w:val="none" w:sz="0" w:space="0" w:color="auto"/>
                <w:left w:val="none" w:sz="0" w:space="0" w:color="auto"/>
                <w:bottom w:val="none" w:sz="0" w:space="0" w:color="auto"/>
                <w:right w:val="none" w:sz="0" w:space="0" w:color="auto"/>
              </w:divBdr>
              <w:divsChild>
                <w:div w:id="1301573672">
                  <w:marLeft w:val="0"/>
                  <w:marRight w:val="0"/>
                  <w:marTop w:val="0"/>
                  <w:marBottom w:val="0"/>
                  <w:divBdr>
                    <w:top w:val="none" w:sz="0" w:space="0" w:color="auto"/>
                    <w:left w:val="none" w:sz="0" w:space="0" w:color="auto"/>
                    <w:bottom w:val="none" w:sz="0" w:space="0" w:color="auto"/>
                    <w:right w:val="none" w:sz="0" w:space="0" w:color="auto"/>
                  </w:divBdr>
                  <w:divsChild>
                    <w:div w:id="21183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542">
          <w:marLeft w:val="0"/>
          <w:marRight w:val="0"/>
          <w:marTop w:val="0"/>
          <w:marBottom w:val="0"/>
          <w:divBdr>
            <w:top w:val="none" w:sz="0" w:space="0" w:color="auto"/>
            <w:left w:val="none" w:sz="0" w:space="0" w:color="auto"/>
            <w:bottom w:val="none" w:sz="0" w:space="0" w:color="auto"/>
            <w:right w:val="none" w:sz="0" w:space="0" w:color="auto"/>
          </w:divBdr>
          <w:divsChild>
            <w:div w:id="1663194071">
              <w:marLeft w:val="0"/>
              <w:marRight w:val="0"/>
              <w:marTop w:val="0"/>
              <w:marBottom w:val="0"/>
              <w:divBdr>
                <w:top w:val="none" w:sz="0" w:space="0" w:color="auto"/>
                <w:left w:val="none" w:sz="0" w:space="0" w:color="auto"/>
                <w:bottom w:val="none" w:sz="0" w:space="0" w:color="auto"/>
                <w:right w:val="none" w:sz="0" w:space="0" w:color="auto"/>
              </w:divBdr>
              <w:divsChild>
                <w:div w:id="1341810935">
                  <w:marLeft w:val="0"/>
                  <w:marRight w:val="0"/>
                  <w:marTop w:val="0"/>
                  <w:marBottom w:val="0"/>
                  <w:divBdr>
                    <w:top w:val="none" w:sz="0" w:space="0" w:color="auto"/>
                    <w:left w:val="none" w:sz="0" w:space="0" w:color="auto"/>
                    <w:bottom w:val="none" w:sz="0" w:space="0" w:color="auto"/>
                    <w:right w:val="none" w:sz="0" w:space="0" w:color="auto"/>
                  </w:divBdr>
                  <w:divsChild>
                    <w:div w:id="12223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11458">
          <w:marLeft w:val="0"/>
          <w:marRight w:val="0"/>
          <w:marTop w:val="0"/>
          <w:marBottom w:val="0"/>
          <w:divBdr>
            <w:top w:val="none" w:sz="0" w:space="0" w:color="auto"/>
            <w:left w:val="none" w:sz="0" w:space="0" w:color="auto"/>
            <w:bottom w:val="none" w:sz="0" w:space="0" w:color="auto"/>
            <w:right w:val="none" w:sz="0" w:space="0" w:color="auto"/>
          </w:divBdr>
          <w:divsChild>
            <w:div w:id="809324544">
              <w:marLeft w:val="0"/>
              <w:marRight w:val="0"/>
              <w:marTop w:val="0"/>
              <w:marBottom w:val="0"/>
              <w:divBdr>
                <w:top w:val="none" w:sz="0" w:space="0" w:color="auto"/>
                <w:left w:val="none" w:sz="0" w:space="0" w:color="auto"/>
                <w:bottom w:val="none" w:sz="0" w:space="0" w:color="auto"/>
                <w:right w:val="none" w:sz="0" w:space="0" w:color="auto"/>
              </w:divBdr>
              <w:divsChild>
                <w:div w:id="825588142">
                  <w:marLeft w:val="0"/>
                  <w:marRight w:val="0"/>
                  <w:marTop w:val="0"/>
                  <w:marBottom w:val="0"/>
                  <w:divBdr>
                    <w:top w:val="none" w:sz="0" w:space="0" w:color="auto"/>
                    <w:left w:val="none" w:sz="0" w:space="0" w:color="auto"/>
                    <w:bottom w:val="none" w:sz="0" w:space="0" w:color="auto"/>
                    <w:right w:val="none" w:sz="0" w:space="0" w:color="auto"/>
                  </w:divBdr>
                  <w:divsChild>
                    <w:div w:id="9705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7561">
          <w:marLeft w:val="0"/>
          <w:marRight w:val="0"/>
          <w:marTop w:val="0"/>
          <w:marBottom w:val="0"/>
          <w:divBdr>
            <w:top w:val="none" w:sz="0" w:space="0" w:color="auto"/>
            <w:left w:val="none" w:sz="0" w:space="0" w:color="auto"/>
            <w:bottom w:val="none" w:sz="0" w:space="0" w:color="auto"/>
            <w:right w:val="none" w:sz="0" w:space="0" w:color="auto"/>
          </w:divBdr>
          <w:divsChild>
            <w:div w:id="202790246">
              <w:marLeft w:val="0"/>
              <w:marRight w:val="0"/>
              <w:marTop w:val="0"/>
              <w:marBottom w:val="0"/>
              <w:divBdr>
                <w:top w:val="none" w:sz="0" w:space="0" w:color="auto"/>
                <w:left w:val="none" w:sz="0" w:space="0" w:color="auto"/>
                <w:bottom w:val="none" w:sz="0" w:space="0" w:color="auto"/>
                <w:right w:val="none" w:sz="0" w:space="0" w:color="auto"/>
              </w:divBdr>
              <w:divsChild>
                <w:div w:id="1720397591">
                  <w:marLeft w:val="0"/>
                  <w:marRight w:val="0"/>
                  <w:marTop w:val="0"/>
                  <w:marBottom w:val="0"/>
                  <w:divBdr>
                    <w:top w:val="none" w:sz="0" w:space="0" w:color="auto"/>
                    <w:left w:val="none" w:sz="0" w:space="0" w:color="auto"/>
                    <w:bottom w:val="none" w:sz="0" w:space="0" w:color="auto"/>
                    <w:right w:val="none" w:sz="0" w:space="0" w:color="auto"/>
                  </w:divBdr>
                  <w:divsChild>
                    <w:div w:id="14005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1782">
          <w:marLeft w:val="0"/>
          <w:marRight w:val="0"/>
          <w:marTop w:val="0"/>
          <w:marBottom w:val="0"/>
          <w:divBdr>
            <w:top w:val="none" w:sz="0" w:space="0" w:color="auto"/>
            <w:left w:val="none" w:sz="0" w:space="0" w:color="auto"/>
            <w:bottom w:val="none" w:sz="0" w:space="0" w:color="auto"/>
            <w:right w:val="none" w:sz="0" w:space="0" w:color="auto"/>
          </w:divBdr>
          <w:divsChild>
            <w:div w:id="386992880">
              <w:marLeft w:val="0"/>
              <w:marRight w:val="0"/>
              <w:marTop w:val="0"/>
              <w:marBottom w:val="0"/>
              <w:divBdr>
                <w:top w:val="none" w:sz="0" w:space="0" w:color="auto"/>
                <w:left w:val="none" w:sz="0" w:space="0" w:color="auto"/>
                <w:bottom w:val="none" w:sz="0" w:space="0" w:color="auto"/>
                <w:right w:val="none" w:sz="0" w:space="0" w:color="auto"/>
              </w:divBdr>
              <w:divsChild>
                <w:div w:id="440105790">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7766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19568">
              <w:marLeft w:val="0"/>
              <w:marRight w:val="0"/>
              <w:marTop w:val="0"/>
              <w:marBottom w:val="0"/>
              <w:divBdr>
                <w:top w:val="none" w:sz="0" w:space="0" w:color="auto"/>
                <w:left w:val="none" w:sz="0" w:space="0" w:color="auto"/>
                <w:bottom w:val="none" w:sz="0" w:space="0" w:color="auto"/>
                <w:right w:val="none" w:sz="0" w:space="0" w:color="auto"/>
              </w:divBdr>
              <w:divsChild>
                <w:div w:id="1003781425">
                  <w:marLeft w:val="0"/>
                  <w:marRight w:val="0"/>
                  <w:marTop w:val="0"/>
                  <w:marBottom w:val="0"/>
                  <w:divBdr>
                    <w:top w:val="none" w:sz="0" w:space="0" w:color="auto"/>
                    <w:left w:val="none" w:sz="0" w:space="0" w:color="auto"/>
                    <w:bottom w:val="none" w:sz="0" w:space="0" w:color="auto"/>
                    <w:right w:val="none" w:sz="0" w:space="0" w:color="auto"/>
                  </w:divBdr>
                  <w:divsChild>
                    <w:div w:id="799301683">
                      <w:marLeft w:val="0"/>
                      <w:marRight w:val="0"/>
                      <w:marTop w:val="0"/>
                      <w:marBottom w:val="0"/>
                      <w:divBdr>
                        <w:top w:val="none" w:sz="0" w:space="0" w:color="auto"/>
                        <w:left w:val="none" w:sz="0" w:space="0" w:color="auto"/>
                        <w:bottom w:val="none" w:sz="0" w:space="0" w:color="auto"/>
                        <w:right w:val="none" w:sz="0" w:space="0" w:color="auto"/>
                      </w:divBdr>
                      <w:divsChild>
                        <w:div w:id="5779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7189">
          <w:marLeft w:val="0"/>
          <w:marRight w:val="0"/>
          <w:marTop w:val="0"/>
          <w:marBottom w:val="0"/>
          <w:divBdr>
            <w:top w:val="none" w:sz="0" w:space="0" w:color="auto"/>
            <w:left w:val="none" w:sz="0" w:space="0" w:color="auto"/>
            <w:bottom w:val="none" w:sz="0" w:space="0" w:color="auto"/>
            <w:right w:val="none" w:sz="0" w:space="0" w:color="auto"/>
          </w:divBdr>
          <w:divsChild>
            <w:div w:id="545600468">
              <w:marLeft w:val="0"/>
              <w:marRight w:val="0"/>
              <w:marTop w:val="0"/>
              <w:marBottom w:val="0"/>
              <w:divBdr>
                <w:top w:val="none" w:sz="0" w:space="0" w:color="auto"/>
                <w:left w:val="none" w:sz="0" w:space="0" w:color="auto"/>
                <w:bottom w:val="none" w:sz="0" w:space="0" w:color="auto"/>
                <w:right w:val="none" w:sz="0" w:space="0" w:color="auto"/>
              </w:divBdr>
              <w:divsChild>
                <w:div w:id="846098811">
                  <w:marLeft w:val="0"/>
                  <w:marRight w:val="0"/>
                  <w:marTop w:val="0"/>
                  <w:marBottom w:val="0"/>
                  <w:divBdr>
                    <w:top w:val="none" w:sz="0" w:space="0" w:color="auto"/>
                    <w:left w:val="none" w:sz="0" w:space="0" w:color="auto"/>
                    <w:bottom w:val="none" w:sz="0" w:space="0" w:color="auto"/>
                    <w:right w:val="none" w:sz="0" w:space="0" w:color="auto"/>
                  </w:divBdr>
                  <w:divsChild>
                    <w:div w:id="17594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5495">
          <w:marLeft w:val="0"/>
          <w:marRight w:val="0"/>
          <w:marTop w:val="0"/>
          <w:marBottom w:val="0"/>
          <w:divBdr>
            <w:top w:val="none" w:sz="0" w:space="0" w:color="auto"/>
            <w:left w:val="none" w:sz="0" w:space="0" w:color="auto"/>
            <w:bottom w:val="none" w:sz="0" w:space="0" w:color="auto"/>
            <w:right w:val="none" w:sz="0" w:space="0" w:color="auto"/>
          </w:divBdr>
          <w:divsChild>
            <w:div w:id="1065956587">
              <w:marLeft w:val="0"/>
              <w:marRight w:val="0"/>
              <w:marTop w:val="0"/>
              <w:marBottom w:val="0"/>
              <w:divBdr>
                <w:top w:val="none" w:sz="0" w:space="0" w:color="auto"/>
                <w:left w:val="none" w:sz="0" w:space="0" w:color="auto"/>
                <w:bottom w:val="none" w:sz="0" w:space="0" w:color="auto"/>
                <w:right w:val="none" w:sz="0" w:space="0" w:color="auto"/>
              </w:divBdr>
              <w:divsChild>
                <w:div w:id="1366709963">
                  <w:marLeft w:val="0"/>
                  <w:marRight w:val="0"/>
                  <w:marTop w:val="0"/>
                  <w:marBottom w:val="0"/>
                  <w:divBdr>
                    <w:top w:val="none" w:sz="0" w:space="0" w:color="auto"/>
                    <w:left w:val="none" w:sz="0" w:space="0" w:color="auto"/>
                    <w:bottom w:val="none" w:sz="0" w:space="0" w:color="auto"/>
                    <w:right w:val="none" w:sz="0" w:space="0" w:color="auto"/>
                  </w:divBdr>
                  <w:divsChild>
                    <w:div w:id="182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4776">
          <w:marLeft w:val="0"/>
          <w:marRight w:val="0"/>
          <w:marTop w:val="0"/>
          <w:marBottom w:val="0"/>
          <w:divBdr>
            <w:top w:val="none" w:sz="0" w:space="0" w:color="auto"/>
            <w:left w:val="none" w:sz="0" w:space="0" w:color="auto"/>
            <w:bottom w:val="none" w:sz="0" w:space="0" w:color="auto"/>
            <w:right w:val="none" w:sz="0" w:space="0" w:color="auto"/>
          </w:divBdr>
          <w:divsChild>
            <w:div w:id="1631788726">
              <w:marLeft w:val="0"/>
              <w:marRight w:val="0"/>
              <w:marTop w:val="0"/>
              <w:marBottom w:val="0"/>
              <w:divBdr>
                <w:top w:val="none" w:sz="0" w:space="0" w:color="auto"/>
                <w:left w:val="none" w:sz="0" w:space="0" w:color="auto"/>
                <w:bottom w:val="none" w:sz="0" w:space="0" w:color="auto"/>
                <w:right w:val="none" w:sz="0" w:space="0" w:color="auto"/>
              </w:divBdr>
              <w:divsChild>
                <w:div w:id="1780833616">
                  <w:marLeft w:val="0"/>
                  <w:marRight w:val="0"/>
                  <w:marTop w:val="0"/>
                  <w:marBottom w:val="0"/>
                  <w:divBdr>
                    <w:top w:val="none" w:sz="0" w:space="0" w:color="auto"/>
                    <w:left w:val="none" w:sz="0" w:space="0" w:color="auto"/>
                    <w:bottom w:val="none" w:sz="0" w:space="0" w:color="auto"/>
                    <w:right w:val="none" w:sz="0" w:space="0" w:color="auto"/>
                  </w:divBdr>
                  <w:divsChild>
                    <w:div w:id="1890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966">
          <w:marLeft w:val="0"/>
          <w:marRight w:val="0"/>
          <w:marTop w:val="0"/>
          <w:marBottom w:val="0"/>
          <w:divBdr>
            <w:top w:val="none" w:sz="0" w:space="0" w:color="auto"/>
            <w:left w:val="none" w:sz="0" w:space="0" w:color="auto"/>
            <w:bottom w:val="none" w:sz="0" w:space="0" w:color="auto"/>
            <w:right w:val="none" w:sz="0" w:space="0" w:color="auto"/>
          </w:divBdr>
          <w:divsChild>
            <w:div w:id="1695689357">
              <w:marLeft w:val="0"/>
              <w:marRight w:val="0"/>
              <w:marTop w:val="0"/>
              <w:marBottom w:val="0"/>
              <w:divBdr>
                <w:top w:val="none" w:sz="0" w:space="0" w:color="auto"/>
                <w:left w:val="none" w:sz="0" w:space="0" w:color="auto"/>
                <w:bottom w:val="none" w:sz="0" w:space="0" w:color="auto"/>
                <w:right w:val="none" w:sz="0" w:space="0" w:color="auto"/>
              </w:divBdr>
              <w:divsChild>
                <w:div w:id="1858035564">
                  <w:marLeft w:val="0"/>
                  <w:marRight w:val="0"/>
                  <w:marTop w:val="0"/>
                  <w:marBottom w:val="0"/>
                  <w:divBdr>
                    <w:top w:val="none" w:sz="0" w:space="0" w:color="auto"/>
                    <w:left w:val="none" w:sz="0" w:space="0" w:color="auto"/>
                    <w:bottom w:val="none" w:sz="0" w:space="0" w:color="auto"/>
                    <w:right w:val="none" w:sz="0" w:space="0" w:color="auto"/>
                  </w:divBdr>
                  <w:divsChild>
                    <w:div w:id="1368871748">
                      <w:marLeft w:val="0"/>
                      <w:marRight w:val="0"/>
                      <w:marTop w:val="0"/>
                      <w:marBottom w:val="0"/>
                      <w:divBdr>
                        <w:top w:val="none" w:sz="0" w:space="0" w:color="auto"/>
                        <w:left w:val="none" w:sz="0" w:space="0" w:color="auto"/>
                        <w:bottom w:val="none" w:sz="0" w:space="0" w:color="auto"/>
                        <w:right w:val="none" w:sz="0" w:space="0" w:color="auto"/>
                      </w:divBdr>
                      <w:divsChild>
                        <w:div w:id="20987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1858">
              <w:marLeft w:val="0"/>
              <w:marRight w:val="0"/>
              <w:marTop w:val="0"/>
              <w:marBottom w:val="0"/>
              <w:divBdr>
                <w:top w:val="none" w:sz="0" w:space="0" w:color="auto"/>
                <w:left w:val="none" w:sz="0" w:space="0" w:color="auto"/>
                <w:bottom w:val="none" w:sz="0" w:space="0" w:color="auto"/>
                <w:right w:val="none" w:sz="0" w:space="0" w:color="auto"/>
              </w:divBdr>
              <w:divsChild>
                <w:div w:id="389153925">
                  <w:marLeft w:val="0"/>
                  <w:marRight w:val="0"/>
                  <w:marTop w:val="0"/>
                  <w:marBottom w:val="0"/>
                  <w:divBdr>
                    <w:top w:val="none" w:sz="0" w:space="0" w:color="auto"/>
                    <w:left w:val="none" w:sz="0" w:space="0" w:color="auto"/>
                    <w:bottom w:val="none" w:sz="0" w:space="0" w:color="auto"/>
                    <w:right w:val="none" w:sz="0" w:space="0" w:color="auto"/>
                  </w:divBdr>
                  <w:divsChild>
                    <w:div w:id="1826583827">
                      <w:marLeft w:val="0"/>
                      <w:marRight w:val="0"/>
                      <w:marTop w:val="0"/>
                      <w:marBottom w:val="0"/>
                      <w:divBdr>
                        <w:top w:val="none" w:sz="0" w:space="0" w:color="auto"/>
                        <w:left w:val="none" w:sz="0" w:space="0" w:color="auto"/>
                        <w:bottom w:val="none" w:sz="0" w:space="0" w:color="auto"/>
                        <w:right w:val="none" w:sz="0" w:space="0" w:color="auto"/>
                      </w:divBdr>
                      <w:divsChild>
                        <w:div w:id="29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4925">
              <w:marLeft w:val="0"/>
              <w:marRight w:val="0"/>
              <w:marTop w:val="0"/>
              <w:marBottom w:val="0"/>
              <w:divBdr>
                <w:top w:val="none" w:sz="0" w:space="0" w:color="auto"/>
                <w:left w:val="none" w:sz="0" w:space="0" w:color="auto"/>
                <w:bottom w:val="none" w:sz="0" w:space="0" w:color="auto"/>
                <w:right w:val="none" w:sz="0" w:space="0" w:color="auto"/>
              </w:divBdr>
              <w:divsChild>
                <w:div w:id="115418221">
                  <w:marLeft w:val="0"/>
                  <w:marRight w:val="0"/>
                  <w:marTop w:val="0"/>
                  <w:marBottom w:val="0"/>
                  <w:divBdr>
                    <w:top w:val="none" w:sz="0" w:space="0" w:color="auto"/>
                    <w:left w:val="none" w:sz="0" w:space="0" w:color="auto"/>
                    <w:bottom w:val="none" w:sz="0" w:space="0" w:color="auto"/>
                    <w:right w:val="none" w:sz="0" w:space="0" w:color="auto"/>
                  </w:divBdr>
                  <w:divsChild>
                    <w:div w:id="1792936694">
                      <w:marLeft w:val="0"/>
                      <w:marRight w:val="0"/>
                      <w:marTop w:val="0"/>
                      <w:marBottom w:val="0"/>
                      <w:divBdr>
                        <w:top w:val="none" w:sz="0" w:space="0" w:color="auto"/>
                        <w:left w:val="none" w:sz="0" w:space="0" w:color="auto"/>
                        <w:bottom w:val="none" w:sz="0" w:space="0" w:color="auto"/>
                        <w:right w:val="none" w:sz="0" w:space="0" w:color="auto"/>
                      </w:divBdr>
                      <w:divsChild>
                        <w:div w:id="1823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8931">
              <w:marLeft w:val="0"/>
              <w:marRight w:val="0"/>
              <w:marTop w:val="0"/>
              <w:marBottom w:val="0"/>
              <w:divBdr>
                <w:top w:val="none" w:sz="0" w:space="0" w:color="auto"/>
                <w:left w:val="none" w:sz="0" w:space="0" w:color="auto"/>
                <w:bottom w:val="none" w:sz="0" w:space="0" w:color="auto"/>
                <w:right w:val="none" w:sz="0" w:space="0" w:color="auto"/>
              </w:divBdr>
              <w:divsChild>
                <w:div w:id="6762350">
                  <w:marLeft w:val="0"/>
                  <w:marRight w:val="0"/>
                  <w:marTop w:val="0"/>
                  <w:marBottom w:val="0"/>
                  <w:divBdr>
                    <w:top w:val="none" w:sz="0" w:space="0" w:color="auto"/>
                    <w:left w:val="none" w:sz="0" w:space="0" w:color="auto"/>
                    <w:bottom w:val="none" w:sz="0" w:space="0" w:color="auto"/>
                    <w:right w:val="none" w:sz="0" w:space="0" w:color="auto"/>
                  </w:divBdr>
                  <w:divsChild>
                    <w:div w:id="16346940">
                      <w:marLeft w:val="0"/>
                      <w:marRight w:val="0"/>
                      <w:marTop w:val="0"/>
                      <w:marBottom w:val="0"/>
                      <w:divBdr>
                        <w:top w:val="none" w:sz="0" w:space="0" w:color="auto"/>
                        <w:left w:val="none" w:sz="0" w:space="0" w:color="auto"/>
                        <w:bottom w:val="none" w:sz="0" w:space="0" w:color="auto"/>
                        <w:right w:val="none" w:sz="0" w:space="0" w:color="auto"/>
                      </w:divBdr>
                      <w:divsChild>
                        <w:div w:id="9877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165685">
      <w:bodyDiv w:val="1"/>
      <w:marLeft w:val="0"/>
      <w:marRight w:val="0"/>
      <w:marTop w:val="0"/>
      <w:marBottom w:val="0"/>
      <w:divBdr>
        <w:top w:val="none" w:sz="0" w:space="0" w:color="auto"/>
        <w:left w:val="none" w:sz="0" w:space="0" w:color="auto"/>
        <w:bottom w:val="none" w:sz="0" w:space="0" w:color="auto"/>
        <w:right w:val="none" w:sz="0" w:space="0" w:color="auto"/>
      </w:divBdr>
      <w:divsChild>
        <w:div w:id="1540707044">
          <w:marLeft w:val="0"/>
          <w:marRight w:val="0"/>
          <w:marTop w:val="0"/>
          <w:marBottom w:val="0"/>
          <w:divBdr>
            <w:top w:val="none" w:sz="0" w:space="0" w:color="auto"/>
            <w:left w:val="none" w:sz="0" w:space="0" w:color="auto"/>
            <w:bottom w:val="none" w:sz="0" w:space="0" w:color="auto"/>
            <w:right w:val="none" w:sz="0" w:space="0" w:color="auto"/>
          </w:divBdr>
          <w:divsChild>
            <w:div w:id="779956707">
              <w:marLeft w:val="0"/>
              <w:marRight w:val="0"/>
              <w:marTop w:val="0"/>
              <w:marBottom w:val="0"/>
              <w:divBdr>
                <w:top w:val="none" w:sz="0" w:space="0" w:color="auto"/>
                <w:left w:val="none" w:sz="0" w:space="0" w:color="auto"/>
                <w:bottom w:val="none" w:sz="0" w:space="0" w:color="auto"/>
                <w:right w:val="none" w:sz="0" w:space="0" w:color="auto"/>
              </w:divBdr>
              <w:divsChild>
                <w:div w:id="1594626844">
                  <w:marLeft w:val="0"/>
                  <w:marRight w:val="0"/>
                  <w:marTop w:val="0"/>
                  <w:marBottom w:val="0"/>
                  <w:divBdr>
                    <w:top w:val="none" w:sz="0" w:space="0" w:color="auto"/>
                    <w:left w:val="none" w:sz="0" w:space="0" w:color="auto"/>
                    <w:bottom w:val="none" w:sz="0" w:space="0" w:color="auto"/>
                    <w:right w:val="none" w:sz="0" w:space="0" w:color="auto"/>
                  </w:divBdr>
                  <w:divsChild>
                    <w:div w:id="17553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305">
          <w:marLeft w:val="0"/>
          <w:marRight w:val="0"/>
          <w:marTop w:val="0"/>
          <w:marBottom w:val="0"/>
          <w:divBdr>
            <w:top w:val="none" w:sz="0" w:space="0" w:color="auto"/>
            <w:left w:val="none" w:sz="0" w:space="0" w:color="auto"/>
            <w:bottom w:val="none" w:sz="0" w:space="0" w:color="auto"/>
            <w:right w:val="none" w:sz="0" w:space="0" w:color="auto"/>
          </w:divBdr>
          <w:divsChild>
            <w:div w:id="1940216333">
              <w:marLeft w:val="0"/>
              <w:marRight w:val="0"/>
              <w:marTop w:val="0"/>
              <w:marBottom w:val="0"/>
              <w:divBdr>
                <w:top w:val="none" w:sz="0" w:space="0" w:color="auto"/>
                <w:left w:val="none" w:sz="0" w:space="0" w:color="auto"/>
                <w:bottom w:val="none" w:sz="0" w:space="0" w:color="auto"/>
                <w:right w:val="none" w:sz="0" w:space="0" w:color="auto"/>
              </w:divBdr>
              <w:divsChild>
                <w:div w:id="1716151172">
                  <w:marLeft w:val="0"/>
                  <w:marRight w:val="0"/>
                  <w:marTop w:val="0"/>
                  <w:marBottom w:val="0"/>
                  <w:divBdr>
                    <w:top w:val="none" w:sz="0" w:space="0" w:color="auto"/>
                    <w:left w:val="none" w:sz="0" w:space="0" w:color="auto"/>
                    <w:bottom w:val="none" w:sz="0" w:space="0" w:color="auto"/>
                    <w:right w:val="none" w:sz="0" w:space="0" w:color="auto"/>
                  </w:divBdr>
                  <w:divsChild>
                    <w:div w:id="3942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210847">
          <w:marLeft w:val="0"/>
          <w:marRight w:val="0"/>
          <w:marTop w:val="0"/>
          <w:marBottom w:val="0"/>
          <w:divBdr>
            <w:top w:val="none" w:sz="0" w:space="0" w:color="auto"/>
            <w:left w:val="none" w:sz="0" w:space="0" w:color="auto"/>
            <w:bottom w:val="none" w:sz="0" w:space="0" w:color="auto"/>
            <w:right w:val="none" w:sz="0" w:space="0" w:color="auto"/>
          </w:divBdr>
          <w:divsChild>
            <w:div w:id="152112025">
              <w:marLeft w:val="0"/>
              <w:marRight w:val="0"/>
              <w:marTop w:val="0"/>
              <w:marBottom w:val="0"/>
              <w:divBdr>
                <w:top w:val="none" w:sz="0" w:space="0" w:color="auto"/>
                <w:left w:val="none" w:sz="0" w:space="0" w:color="auto"/>
                <w:bottom w:val="none" w:sz="0" w:space="0" w:color="auto"/>
                <w:right w:val="none" w:sz="0" w:space="0" w:color="auto"/>
              </w:divBdr>
              <w:divsChild>
                <w:div w:id="1333992940">
                  <w:marLeft w:val="0"/>
                  <w:marRight w:val="0"/>
                  <w:marTop w:val="0"/>
                  <w:marBottom w:val="0"/>
                  <w:divBdr>
                    <w:top w:val="none" w:sz="0" w:space="0" w:color="auto"/>
                    <w:left w:val="none" w:sz="0" w:space="0" w:color="auto"/>
                    <w:bottom w:val="none" w:sz="0" w:space="0" w:color="auto"/>
                    <w:right w:val="none" w:sz="0" w:space="0" w:color="auto"/>
                  </w:divBdr>
                  <w:divsChild>
                    <w:div w:id="16058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0081">
          <w:marLeft w:val="0"/>
          <w:marRight w:val="0"/>
          <w:marTop w:val="0"/>
          <w:marBottom w:val="0"/>
          <w:divBdr>
            <w:top w:val="none" w:sz="0" w:space="0" w:color="auto"/>
            <w:left w:val="none" w:sz="0" w:space="0" w:color="auto"/>
            <w:bottom w:val="none" w:sz="0" w:space="0" w:color="auto"/>
            <w:right w:val="none" w:sz="0" w:space="0" w:color="auto"/>
          </w:divBdr>
          <w:divsChild>
            <w:div w:id="2055735459">
              <w:marLeft w:val="0"/>
              <w:marRight w:val="0"/>
              <w:marTop w:val="0"/>
              <w:marBottom w:val="0"/>
              <w:divBdr>
                <w:top w:val="none" w:sz="0" w:space="0" w:color="auto"/>
                <w:left w:val="none" w:sz="0" w:space="0" w:color="auto"/>
                <w:bottom w:val="none" w:sz="0" w:space="0" w:color="auto"/>
                <w:right w:val="none" w:sz="0" w:space="0" w:color="auto"/>
              </w:divBdr>
              <w:divsChild>
                <w:div w:id="1864510010">
                  <w:marLeft w:val="0"/>
                  <w:marRight w:val="0"/>
                  <w:marTop w:val="0"/>
                  <w:marBottom w:val="0"/>
                  <w:divBdr>
                    <w:top w:val="none" w:sz="0" w:space="0" w:color="auto"/>
                    <w:left w:val="none" w:sz="0" w:space="0" w:color="auto"/>
                    <w:bottom w:val="none" w:sz="0" w:space="0" w:color="auto"/>
                    <w:right w:val="none" w:sz="0" w:space="0" w:color="auto"/>
                  </w:divBdr>
                  <w:divsChild>
                    <w:div w:id="17227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3912">
          <w:marLeft w:val="0"/>
          <w:marRight w:val="0"/>
          <w:marTop w:val="0"/>
          <w:marBottom w:val="0"/>
          <w:divBdr>
            <w:top w:val="none" w:sz="0" w:space="0" w:color="auto"/>
            <w:left w:val="none" w:sz="0" w:space="0" w:color="auto"/>
            <w:bottom w:val="none" w:sz="0" w:space="0" w:color="auto"/>
            <w:right w:val="none" w:sz="0" w:space="0" w:color="auto"/>
          </w:divBdr>
          <w:divsChild>
            <w:div w:id="662702286">
              <w:marLeft w:val="0"/>
              <w:marRight w:val="0"/>
              <w:marTop w:val="0"/>
              <w:marBottom w:val="0"/>
              <w:divBdr>
                <w:top w:val="none" w:sz="0" w:space="0" w:color="auto"/>
                <w:left w:val="none" w:sz="0" w:space="0" w:color="auto"/>
                <w:bottom w:val="none" w:sz="0" w:space="0" w:color="auto"/>
                <w:right w:val="none" w:sz="0" w:space="0" w:color="auto"/>
              </w:divBdr>
              <w:divsChild>
                <w:div w:id="1373844398">
                  <w:marLeft w:val="0"/>
                  <w:marRight w:val="0"/>
                  <w:marTop w:val="0"/>
                  <w:marBottom w:val="0"/>
                  <w:divBdr>
                    <w:top w:val="none" w:sz="0" w:space="0" w:color="auto"/>
                    <w:left w:val="none" w:sz="0" w:space="0" w:color="auto"/>
                    <w:bottom w:val="none" w:sz="0" w:space="0" w:color="auto"/>
                    <w:right w:val="none" w:sz="0" w:space="0" w:color="auto"/>
                  </w:divBdr>
                  <w:divsChild>
                    <w:div w:id="1963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3889">
          <w:marLeft w:val="0"/>
          <w:marRight w:val="0"/>
          <w:marTop w:val="0"/>
          <w:marBottom w:val="0"/>
          <w:divBdr>
            <w:top w:val="none" w:sz="0" w:space="0" w:color="auto"/>
            <w:left w:val="none" w:sz="0" w:space="0" w:color="auto"/>
            <w:bottom w:val="none" w:sz="0" w:space="0" w:color="auto"/>
            <w:right w:val="none" w:sz="0" w:space="0" w:color="auto"/>
          </w:divBdr>
          <w:divsChild>
            <w:div w:id="114831691">
              <w:marLeft w:val="0"/>
              <w:marRight w:val="0"/>
              <w:marTop w:val="0"/>
              <w:marBottom w:val="0"/>
              <w:divBdr>
                <w:top w:val="none" w:sz="0" w:space="0" w:color="auto"/>
                <w:left w:val="none" w:sz="0" w:space="0" w:color="auto"/>
                <w:bottom w:val="none" w:sz="0" w:space="0" w:color="auto"/>
                <w:right w:val="none" w:sz="0" w:space="0" w:color="auto"/>
              </w:divBdr>
              <w:divsChild>
                <w:div w:id="723211393">
                  <w:marLeft w:val="0"/>
                  <w:marRight w:val="0"/>
                  <w:marTop w:val="0"/>
                  <w:marBottom w:val="0"/>
                  <w:divBdr>
                    <w:top w:val="none" w:sz="0" w:space="0" w:color="auto"/>
                    <w:left w:val="none" w:sz="0" w:space="0" w:color="auto"/>
                    <w:bottom w:val="none" w:sz="0" w:space="0" w:color="auto"/>
                    <w:right w:val="none" w:sz="0" w:space="0" w:color="auto"/>
                  </w:divBdr>
                  <w:divsChild>
                    <w:div w:id="740716957">
                      <w:marLeft w:val="0"/>
                      <w:marRight w:val="0"/>
                      <w:marTop w:val="0"/>
                      <w:marBottom w:val="0"/>
                      <w:divBdr>
                        <w:top w:val="none" w:sz="0" w:space="0" w:color="auto"/>
                        <w:left w:val="none" w:sz="0" w:space="0" w:color="auto"/>
                        <w:bottom w:val="none" w:sz="0" w:space="0" w:color="auto"/>
                        <w:right w:val="none" w:sz="0" w:space="0" w:color="auto"/>
                      </w:divBdr>
                      <w:divsChild>
                        <w:div w:id="5395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1425">
              <w:marLeft w:val="0"/>
              <w:marRight w:val="0"/>
              <w:marTop w:val="0"/>
              <w:marBottom w:val="0"/>
              <w:divBdr>
                <w:top w:val="none" w:sz="0" w:space="0" w:color="auto"/>
                <w:left w:val="none" w:sz="0" w:space="0" w:color="auto"/>
                <w:bottom w:val="none" w:sz="0" w:space="0" w:color="auto"/>
                <w:right w:val="none" w:sz="0" w:space="0" w:color="auto"/>
              </w:divBdr>
              <w:divsChild>
                <w:div w:id="2065786582">
                  <w:marLeft w:val="0"/>
                  <w:marRight w:val="0"/>
                  <w:marTop w:val="0"/>
                  <w:marBottom w:val="0"/>
                  <w:divBdr>
                    <w:top w:val="none" w:sz="0" w:space="0" w:color="auto"/>
                    <w:left w:val="none" w:sz="0" w:space="0" w:color="auto"/>
                    <w:bottom w:val="none" w:sz="0" w:space="0" w:color="auto"/>
                    <w:right w:val="none" w:sz="0" w:space="0" w:color="auto"/>
                  </w:divBdr>
                  <w:divsChild>
                    <w:div w:id="1991248439">
                      <w:marLeft w:val="0"/>
                      <w:marRight w:val="0"/>
                      <w:marTop w:val="0"/>
                      <w:marBottom w:val="0"/>
                      <w:divBdr>
                        <w:top w:val="none" w:sz="0" w:space="0" w:color="auto"/>
                        <w:left w:val="none" w:sz="0" w:space="0" w:color="auto"/>
                        <w:bottom w:val="none" w:sz="0" w:space="0" w:color="auto"/>
                        <w:right w:val="none" w:sz="0" w:space="0" w:color="auto"/>
                      </w:divBdr>
                      <w:divsChild>
                        <w:div w:id="5452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1210">
      <w:bodyDiv w:val="1"/>
      <w:marLeft w:val="0"/>
      <w:marRight w:val="0"/>
      <w:marTop w:val="0"/>
      <w:marBottom w:val="0"/>
      <w:divBdr>
        <w:top w:val="none" w:sz="0" w:space="0" w:color="auto"/>
        <w:left w:val="none" w:sz="0" w:space="0" w:color="auto"/>
        <w:bottom w:val="none" w:sz="0" w:space="0" w:color="auto"/>
        <w:right w:val="none" w:sz="0" w:space="0" w:color="auto"/>
      </w:divBdr>
      <w:divsChild>
        <w:div w:id="590117471">
          <w:marLeft w:val="0"/>
          <w:marRight w:val="0"/>
          <w:marTop w:val="0"/>
          <w:marBottom w:val="0"/>
          <w:divBdr>
            <w:top w:val="none" w:sz="0" w:space="0" w:color="auto"/>
            <w:left w:val="none" w:sz="0" w:space="0" w:color="auto"/>
            <w:bottom w:val="none" w:sz="0" w:space="0" w:color="auto"/>
            <w:right w:val="none" w:sz="0" w:space="0" w:color="auto"/>
          </w:divBdr>
          <w:divsChild>
            <w:div w:id="1190752708">
              <w:marLeft w:val="0"/>
              <w:marRight w:val="0"/>
              <w:marTop w:val="0"/>
              <w:marBottom w:val="0"/>
              <w:divBdr>
                <w:top w:val="none" w:sz="0" w:space="0" w:color="auto"/>
                <w:left w:val="none" w:sz="0" w:space="0" w:color="auto"/>
                <w:bottom w:val="none" w:sz="0" w:space="0" w:color="auto"/>
                <w:right w:val="none" w:sz="0" w:space="0" w:color="auto"/>
              </w:divBdr>
              <w:divsChild>
                <w:div w:id="848448883">
                  <w:marLeft w:val="0"/>
                  <w:marRight w:val="0"/>
                  <w:marTop w:val="0"/>
                  <w:marBottom w:val="0"/>
                  <w:divBdr>
                    <w:top w:val="none" w:sz="0" w:space="0" w:color="auto"/>
                    <w:left w:val="none" w:sz="0" w:space="0" w:color="auto"/>
                    <w:bottom w:val="none" w:sz="0" w:space="0" w:color="auto"/>
                    <w:right w:val="none" w:sz="0" w:space="0" w:color="auto"/>
                  </w:divBdr>
                  <w:divsChild>
                    <w:div w:id="870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1776">
          <w:marLeft w:val="0"/>
          <w:marRight w:val="0"/>
          <w:marTop w:val="0"/>
          <w:marBottom w:val="0"/>
          <w:divBdr>
            <w:top w:val="none" w:sz="0" w:space="0" w:color="auto"/>
            <w:left w:val="none" w:sz="0" w:space="0" w:color="auto"/>
            <w:bottom w:val="none" w:sz="0" w:space="0" w:color="auto"/>
            <w:right w:val="none" w:sz="0" w:space="0" w:color="auto"/>
          </w:divBdr>
          <w:divsChild>
            <w:div w:id="1296107326">
              <w:marLeft w:val="0"/>
              <w:marRight w:val="0"/>
              <w:marTop w:val="0"/>
              <w:marBottom w:val="0"/>
              <w:divBdr>
                <w:top w:val="none" w:sz="0" w:space="0" w:color="auto"/>
                <w:left w:val="none" w:sz="0" w:space="0" w:color="auto"/>
                <w:bottom w:val="none" w:sz="0" w:space="0" w:color="auto"/>
                <w:right w:val="none" w:sz="0" w:space="0" w:color="auto"/>
              </w:divBdr>
              <w:divsChild>
                <w:div w:id="1633056331">
                  <w:marLeft w:val="0"/>
                  <w:marRight w:val="0"/>
                  <w:marTop w:val="0"/>
                  <w:marBottom w:val="0"/>
                  <w:divBdr>
                    <w:top w:val="none" w:sz="0" w:space="0" w:color="auto"/>
                    <w:left w:val="none" w:sz="0" w:space="0" w:color="auto"/>
                    <w:bottom w:val="none" w:sz="0" w:space="0" w:color="auto"/>
                    <w:right w:val="none" w:sz="0" w:space="0" w:color="auto"/>
                  </w:divBdr>
                  <w:divsChild>
                    <w:div w:id="899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7127">
          <w:marLeft w:val="0"/>
          <w:marRight w:val="0"/>
          <w:marTop w:val="0"/>
          <w:marBottom w:val="0"/>
          <w:divBdr>
            <w:top w:val="none" w:sz="0" w:space="0" w:color="auto"/>
            <w:left w:val="none" w:sz="0" w:space="0" w:color="auto"/>
            <w:bottom w:val="none" w:sz="0" w:space="0" w:color="auto"/>
            <w:right w:val="none" w:sz="0" w:space="0" w:color="auto"/>
          </w:divBdr>
          <w:divsChild>
            <w:div w:id="128743870">
              <w:marLeft w:val="0"/>
              <w:marRight w:val="0"/>
              <w:marTop w:val="0"/>
              <w:marBottom w:val="0"/>
              <w:divBdr>
                <w:top w:val="none" w:sz="0" w:space="0" w:color="auto"/>
                <w:left w:val="none" w:sz="0" w:space="0" w:color="auto"/>
                <w:bottom w:val="none" w:sz="0" w:space="0" w:color="auto"/>
                <w:right w:val="none" w:sz="0" w:space="0" w:color="auto"/>
              </w:divBdr>
              <w:divsChild>
                <w:div w:id="1469006232">
                  <w:marLeft w:val="0"/>
                  <w:marRight w:val="0"/>
                  <w:marTop w:val="0"/>
                  <w:marBottom w:val="0"/>
                  <w:divBdr>
                    <w:top w:val="none" w:sz="0" w:space="0" w:color="auto"/>
                    <w:left w:val="none" w:sz="0" w:space="0" w:color="auto"/>
                    <w:bottom w:val="none" w:sz="0" w:space="0" w:color="auto"/>
                    <w:right w:val="none" w:sz="0" w:space="0" w:color="auto"/>
                  </w:divBdr>
                  <w:divsChild>
                    <w:div w:id="628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4846">
      <w:bodyDiv w:val="1"/>
      <w:marLeft w:val="0"/>
      <w:marRight w:val="0"/>
      <w:marTop w:val="0"/>
      <w:marBottom w:val="0"/>
      <w:divBdr>
        <w:top w:val="none" w:sz="0" w:space="0" w:color="auto"/>
        <w:left w:val="none" w:sz="0" w:space="0" w:color="auto"/>
        <w:bottom w:val="none" w:sz="0" w:space="0" w:color="auto"/>
        <w:right w:val="none" w:sz="0" w:space="0" w:color="auto"/>
      </w:divBdr>
      <w:divsChild>
        <w:div w:id="1002590989">
          <w:marLeft w:val="0"/>
          <w:marRight w:val="0"/>
          <w:marTop w:val="0"/>
          <w:marBottom w:val="0"/>
          <w:divBdr>
            <w:top w:val="none" w:sz="0" w:space="0" w:color="auto"/>
            <w:left w:val="none" w:sz="0" w:space="0" w:color="auto"/>
            <w:bottom w:val="none" w:sz="0" w:space="0" w:color="auto"/>
            <w:right w:val="none" w:sz="0" w:space="0" w:color="auto"/>
          </w:divBdr>
          <w:divsChild>
            <w:div w:id="1935239574">
              <w:marLeft w:val="0"/>
              <w:marRight w:val="0"/>
              <w:marTop w:val="0"/>
              <w:marBottom w:val="0"/>
              <w:divBdr>
                <w:top w:val="none" w:sz="0" w:space="0" w:color="auto"/>
                <w:left w:val="none" w:sz="0" w:space="0" w:color="auto"/>
                <w:bottom w:val="none" w:sz="0" w:space="0" w:color="auto"/>
                <w:right w:val="none" w:sz="0" w:space="0" w:color="auto"/>
              </w:divBdr>
              <w:divsChild>
                <w:div w:id="1531340453">
                  <w:marLeft w:val="0"/>
                  <w:marRight w:val="0"/>
                  <w:marTop w:val="0"/>
                  <w:marBottom w:val="0"/>
                  <w:divBdr>
                    <w:top w:val="none" w:sz="0" w:space="0" w:color="auto"/>
                    <w:left w:val="none" w:sz="0" w:space="0" w:color="auto"/>
                    <w:bottom w:val="none" w:sz="0" w:space="0" w:color="auto"/>
                    <w:right w:val="none" w:sz="0" w:space="0" w:color="auto"/>
                  </w:divBdr>
                  <w:divsChild>
                    <w:div w:id="4669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6948">
          <w:marLeft w:val="0"/>
          <w:marRight w:val="0"/>
          <w:marTop w:val="0"/>
          <w:marBottom w:val="0"/>
          <w:divBdr>
            <w:top w:val="none" w:sz="0" w:space="0" w:color="auto"/>
            <w:left w:val="none" w:sz="0" w:space="0" w:color="auto"/>
            <w:bottom w:val="none" w:sz="0" w:space="0" w:color="auto"/>
            <w:right w:val="none" w:sz="0" w:space="0" w:color="auto"/>
          </w:divBdr>
          <w:divsChild>
            <w:div w:id="1613320906">
              <w:marLeft w:val="0"/>
              <w:marRight w:val="0"/>
              <w:marTop w:val="0"/>
              <w:marBottom w:val="0"/>
              <w:divBdr>
                <w:top w:val="none" w:sz="0" w:space="0" w:color="auto"/>
                <w:left w:val="none" w:sz="0" w:space="0" w:color="auto"/>
                <w:bottom w:val="none" w:sz="0" w:space="0" w:color="auto"/>
                <w:right w:val="none" w:sz="0" w:space="0" w:color="auto"/>
              </w:divBdr>
              <w:divsChild>
                <w:div w:id="473255894">
                  <w:marLeft w:val="0"/>
                  <w:marRight w:val="0"/>
                  <w:marTop w:val="0"/>
                  <w:marBottom w:val="0"/>
                  <w:divBdr>
                    <w:top w:val="none" w:sz="0" w:space="0" w:color="auto"/>
                    <w:left w:val="none" w:sz="0" w:space="0" w:color="auto"/>
                    <w:bottom w:val="none" w:sz="0" w:space="0" w:color="auto"/>
                    <w:right w:val="none" w:sz="0" w:space="0" w:color="auto"/>
                  </w:divBdr>
                  <w:divsChild>
                    <w:div w:id="1126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4660">
          <w:marLeft w:val="0"/>
          <w:marRight w:val="0"/>
          <w:marTop w:val="0"/>
          <w:marBottom w:val="0"/>
          <w:divBdr>
            <w:top w:val="none" w:sz="0" w:space="0" w:color="auto"/>
            <w:left w:val="none" w:sz="0" w:space="0" w:color="auto"/>
            <w:bottom w:val="none" w:sz="0" w:space="0" w:color="auto"/>
            <w:right w:val="none" w:sz="0" w:space="0" w:color="auto"/>
          </w:divBdr>
          <w:divsChild>
            <w:div w:id="1343052057">
              <w:marLeft w:val="0"/>
              <w:marRight w:val="0"/>
              <w:marTop w:val="0"/>
              <w:marBottom w:val="0"/>
              <w:divBdr>
                <w:top w:val="none" w:sz="0" w:space="0" w:color="auto"/>
                <w:left w:val="none" w:sz="0" w:space="0" w:color="auto"/>
                <w:bottom w:val="none" w:sz="0" w:space="0" w:color="auto"/>
                <w:right w:val="none" w:sz="0" w:space="0" w:color="auto"/>
              </w:divBdr>
              <w:divsChild>
                <w:div w:id="133177805">
                  <w:marLeft w:val="0"/>
                  <w:marRight w:val="0"/>
                  <w:marTop w:val="0"/>
                  <w:marBottom w:val="0"/>
                  <w:divBdr>
                    <w:top w:val="none" w:sz="0" w:space="0" w:color="auto"/>
                    <w:left w:val="none" w:sz="0" w:space="0" w:color="auto"/>
                    <w:bottom w:val="none" w:sz="0" w:space="0" w:color="auto"/>
                    <w:right w:val="none" w:sz="0" w:space="0" w:color="auto"/>
                  </w:divBdr>
                  <w:divsChild>
                    <w:div w:id="168564604">
                      <w:marLeft w:val="0"/>
                      <w:marRight w:val="0"/>
                      <w:marTop w:val="0"/>
                      <w:marBottom w:val="0"/>
                      <w:divBdr>
                        <w:top w:val="none" w:sz="0" w:space="0" w:color="auto"/>
                        <w:left w:val="none" w:sz="0" w:space="0" w:color="auto"/>
                        <w:bottom w:val="none" w:sz="0" w:space="0" w:color="auto"/>
                        <w:right w:val="none" w:sz="0" w:space="0" w:color="auto"/>
                      </w:divBdr>
                      <w:divsChild>
                        <w:div w:id="2073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2886">
              <w:marLeft w:val="0"/>
              <w:marRight w:val="0"/>
              <w:marTop w:val="0"/>
              <w:marBottom w:val="0"/>
              <w:divBdr>
                <w:top w:val="none" w:sz="0" w:space="0" w:color="auto"/>
                <w:left w:val="none" w:sz="0" w:space="0" w:color="auto"/>
                <w:bottom w:val="none" w:sz="0" w:space="0" w:color="auto"/>
                <w:right w:val="none" w:sz="0" w:space="0" w:color="auto"/>
              </w:divBdr>
              <w:divsChild>
                <w:div w:id="2054184539">
                  <w:marLeft w:val="0"/>
                  <w:marRight w:val="0"/>
                  <w:marTop w:val="0"/>
                  <w:marBottom w:val="0"/>
                  <w:divBdr>
                    <w:top w:val="none" w:sz="0" w:space="0" w:color="auto"/>
                    <w:left w:val="none" w:sz="0" w:space="0" w:color="auto"/>
                    <w:bottom w:val="none" w:sz="0" w:space="0" w:color="auto"/>
                    <w:right w:val="none" w:sz="0" w:space="0" w:color="auto"/>
                  </w:divBdr>
                  <w:divsChild>
                    <w:div w:id="588731071">
                      <w:marLeft w:val="0"/>
                      <w:marRight w:val="0"/>
                      <w:marTop w:val="0"/>
                      <w:marBottom w:val="0"/>
                      <w:divBdr>
                        <w:top w:val="none" w:sz="0" w:space="0" w:color="auto"/>
                        <w:left w:val="none" w:sz="0" w:space="0" w:color="auto"/>
                        <w:bottom w:val="none" w:sz="0" w:space="0" w:color="auto"/>
                        <w:right w:val="none" w:sz="0" w:space="0" w:color="auto"/>
                      </w:divBdr>
                      <w:divsChild>
                        <w:div w:id="655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790">
              <w:marLeft w:val="0"/>
              <w:marRight w:val="0"/>
              <w:marTop w:val="0"/>
              <w:marBottom w:val="0"/>
              <w:divBdr>
                <w:top w:val="none" w:sz="0" w:space="0" w:color="auto"/>
                <w:left w:val="none" w:sz="0" w:space="0" w:color="auto"/>
                <w:bottom w:val="none" w:sz="0" w:space="0" w:color="auto"/>
                <w:right w:val="none" w:sz="0" w:space="0" w:color="auto"/>
              </w:divBdr>
              <w:divsChild>
                <w:div w:id="1583830123">
                  <w:marLeft w:val="0"/>
                  <w:marRight w:val="0"/>
                  <w:marTop w:val="0"/>
                  <w:marBottom w:val="0"/>
                  <w:divBdr>
                    <w:top w:val="none" w:sz="0" w:space="0" w:color="auto"/>
                    <w:left w:val="none" w:sz="0" w:space="0" w:color="auto"/>
                    <w:bottom w:val="none" w:sz="0" w:space="0" w:color="auto"/>
                    <w:right w:val="none" w:sz="0" w:space="0" w:color="auto"/>
                  </w:divBdr>
                  <w:divsChild>
                    <w:div w:id="743527065">
                      <w:marLeft w:val="0"/>
                      <w:marRight w:val="0"/>
                      <w:marTop w:val="0"/>
                      <w:marBottom w:val="0"/>
                      <w:divBdr>
                        <w:top w:val="none" w:sz="0" w:space="0" w:color="auto"/>
                        <w:left w:val="none" w:sz="0" w:space="0" w:color="auto"/>
                        <w:bottom w:val="none" w:sz="0" w:space="0" w:color="auto"/>
                        <w:right w:val="none" w:sz="0" w:space="0" w:color="auto"/>
                      </w:divBdr>
                      <w:divsChild>
                        <w:div w:id="15371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raph.com/docs/en" TargetMode="External"/><Relationship Id="rId3" Type="http://schemas.openxmlformats.org/officeDocument/2006/relationships/settings" Target="settings.xml"/><Relationship Id="rId7" Type="http://schemas.openxmlformats.org/officeDocument/2006/relationships/hyperlink" Target="https://balancer.fi/white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alancer/core-concepts/protocol/limitations" TargetMode="External"/><Relationship Id="rId5" Type="http://schemas.openxmlformats.org/officeDocument/2006/relationships/hyperlink" Target="/balancer/core-concepts/protocol/backgroun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13</cp:revision>
  <dcterms:created xsi:type="dcterms:W3CDTF">2022-03-29T16:45:00Z</dcterms:created>
  <dcterms:modified xsi:type="dcterms:W3CDTF">2022-03-31T11:31:00Z</dcterms:modified>
</cp:coreProperties>
</file>