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19CE" w14:textId="4788B271" w:rsidR="004E7B0D" w:rsidRDefault="005D0278">
      <w:pPr>
        <w:rPr>
          <w:sz w:val="36"/>
          <w:szCs w:val="36"/>
        </w:rPr>
      </w:pPr>
      <w:r w:rsidRPr="005D0278">
        <w:rPr>
          <w:sz w:val="36"/>
          <w:szCs w:val="36"/>
        </w:rPr>
        <w:t>BPool</w:t>
      </w:r>
      <w:r>
        <w:rPr>
          <w:sz w:val="36"/>
          <w:szCs w:val="36"/>
        </w:rPr>
        <w:t xml:space="preserve"> – </w:t>
      </w:r>
    </w:p>
    <w:p w14:paraId="26A22012" w14:textId="0047CCE5" w:rsidR="004E7B0D" w:rsidRDefault="004E7B0D" w:rsidP="005956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contract uses BNUM, BMATH and all other balancer core contract directly or indirectly.</w:t>
      </w:r>
    </w:p>
    <w:p w14:paraId="3155D35F" w14:textId="36941E8E" w:rsidR="004E7B0D" w:rsidRPr="004E7B0D" w:rsidRDefault="005956EA" w:rsidP="005956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main contract this Bpool uses is BMath which provide all the necessary calculations. Following types of calculations are there -</w:t>
      </w:r>
    </w:p>
    <w:p w14:paraId="21E2400A" w14:textId="2EF09352" w:rsidR="004E7B0D" w:rsidRPr="004E7B0D" w:rsidRDefault="004E7B0D">
      <w:pPr>
        <w:rPr>
          <w:sz w:val="24"/>
          <w:szCs w:val="24"/>
        </w:rPr>
      </w:pPr>
      <w:r>
        <w:rPr>
          <w:sz w:val="24"/>
          <w:szCs w:val="24"/>
        </w:rPr>
        <w:t xml:space="preserve">caclSpotPrice - </w:t>
      </w:r>
    </w:p>
    <w:p w14:paraId="1DCA8231" w14:textId="5E508156" w:rsidR="005D0278" w:rsidRDefault="004E7B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395551" wp14:editId="3E54D833">
            <wp:extent cx="5731510" cy="1585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A432" w14:textId="21D18476" w:rsidR="004E7B0D" w:rsidRPr="004E7B0D" w:rsidRDefault="004E7B0D">
      <w:pPr>
        <w:rPr>
          <w:sz w:val="24"/>
          <w:szCs w:val="24"/>
        </w:rPr>
      </w:pPr>
      <w:r w:rsidRPr="004E7B0D">
        <w:rPr>
          <w:sz w:val="24"/>
          <w:szCs w:val="24"/>
        </w:rPr>
        <w:t>calcOutGivenIn</w:t>
      </w:r>
      <w:r>
        <w:rPr>
          <w:sz w:val="24"/>
          <w:szCs w:val="24"/>
        </w:rPr>
        <w:t xml:space="preserve"> -</w:t>
      </w:r>
    </w:p>
    <w:p w14:paraId="630B4539" w14:textId="3322FB0B" w:rsidR="005956EA" w:rsidRDefault="004E7B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3CE54C" wp14:editId="68427A2B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96A2" w14:textId="5170A32F" w:rsidR="00D56F17" w:rsidRDefault="00D56F17">
      <w:pPr>
        <w:rPr>
          <w:sz w:val="36"/>
          <w:szCs w:val="36"/>
        </w:rPr>
      </w:pPr>
    </w:p>
    <w:p w14:paraId="69313636" w14:textId="0C608BF9" w:rsidR="00D56F17" w:rsidRDefault="00D56F17">
      <w:pPr>
        <w:rPr>
          <w:sz w:val="24"/>
          <w:szCs w:val="24"/>
        </w:rPr>
      </w:pPr>
      <w:r>
        <w:rPr>
          <w:sz w:val="24"/>
          <w:szCs w:val="24"/>
        </w:rPr>
        <w:t xml:space="preserve">Structs – </w:t>
      </w:r>
    </w:p>
    <w:p w14:paraId="7DD725F7" w14:textId="777B97D7" w:rsidR="00D56F17" w:rsidRP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>struct Record {</w:t>
      </w:r>
    </w:p>
    <w:p w14:paraId="41D86619" w14:textId="79459FDC" w:rsidR="00D56F17" w:rsidRP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 xml:space="preserve">        bool bound; // is token bound to pool</w:t>
      </w:r>
    </w:p>
    <w:p w14:paraId="25D1A02E" w14:textId="7F12B8F3" w:rsidR="00D56F17" w:rsidRP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 xml:space="preserve">        uint index; // private</w:t>
      </w:r>
    </w:p>
    <w:p w14:paraId="75FAC90B" w14:textId="29A9FC6D" w:rsidR="00D56F17" w:rsidRP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 xml:space="preserve">        uint denorm; // denormalized weight</w:t>
      </w:r>
    </w:p>
    <w:p w14:paraId="30FF9E03" w14:textId="77777777" w:rsidR="00D56F17" w:rsidRP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 xml:space="preserve">        uint balance;</w:t>
      </w:r>
    </w:p>
    <w:p w14:paraId="71FF8B24" w14:textId="59D87010" w:rsidR="00D56F17" w:rsidRDefault="00D56F17" w:rsidP="00D56F17">
      <w:pPr>
        <w:spacing w:line="240" w:lineRule="auto"/>
        <w:rPr>
          <w:sz w:val="24"/>
          <w:szCs w:val="24"/>
        </w:rPr>
      </w:pPr>
      <w:r w:rsidRPr="00D56F17">
        <w:rPr>
          <w:sz w:val="24"/>
          <w:szCs w:val="24"/>
        </w:rPr>
        <w:t>}</w:t>
      </w:r>
    </w:p>
    <w:p w14:paraId="6D0625A3" w14:textId="77777777" w:rsidR="00561CDD" w:rsidRDefault="00561CDD" w:rsidP="00331BCE">
      <w:pPr>
        <w:rPr>
          <w:sz w:val="24"/>
          <w:szCs w:val="24"/>
        </w:rPr>
      </w:pPr>
    </w:p>
    <w:p w14:paraId="42277624" w14:textId="77777777" w:rsidR="00561CDD" w:rsidRDefault="00561CDD" w:rsidP="00331BCE">
      <w:pPr>
        <w:rPr>
          <w:sz w:val="24"/>
          <w:szCs w:val="24"/>
        </w:rPr>
      </w:pPr>
    </w:p>
    <w:p w14:paraId="42B3D9D4" w14:textId="77777777" w:rsidR="00561CDD" w:rsidRDefault="00561CDD" w:rsidP="00331BCE">
      <w:pPr>
        <w:rPr>
          <w:sz w:val="24"/>
          <w:szCs w:val="24"/>
        </w:rPr>
      </w:pPr>
    </w:p>
    <w:p w14:paraId="6A834318" w14:textId="6F18DCD9" w:rsidR="00561CDD" w:rsidRDefault="00331BCE" w:rsidP="00331B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Variables</w:t>
      </w:r>
      <w:r>
        <w:rPr>
          <w:sz w:val="24"/>
          <w:szCs w:val="24"/>
        </w:rPr>
        <w:t xml:space="preserve"> –</w:t>
      </w:r>
    </w:p>
    <w:p w14:paraId="0B1A840D" w14:textId="783C4254" w:rsidR="00927368" w:rsidRDefault="00561CDD" w:rsidP="00561CD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0365B" w:rsidRPr="00A0365B">
        <w:rPr>
          <w:sz w:val="24"/>
          <w:szCs w:val="24"/>
        </w:rPr>
        <w:t>bool private _mutex;</w:t>
      </w:r>
      <w:r w:rsidR="00A0365B">
        <w:rPr>
          <w:sz w:val="24"/>
          <w:szCs w:val="24"/>
        </w:rPr>
        <w:t xml:space="preserve"> - This is used in modifier for re-entrancy.</w:t>
      </w:r>
    </w:p>
    <w:p w14:paraId="17ECF308" w14:textId="02C94EAC" w:rsidR="00561CDD" w:rsidRPr="00561CDD" w:rsidRDefault="00561CDD" w:rsidP="00561CD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61CDD">
        <w:rPr>
          <w:sz w:val="24"/>
          <w:szCs w:val="24"/>
        </w:rPr>
        <w:t>address private _factory; // BFactory address to push token exitFee to</w:t>
      </w:r>
    </w:p>
    <w:p w14:paraId="783447D4" w14:textId="18514CF9" w:rsidR="00561CDD" w:rsidRPr="00561CDD" w:rsidRDefault="00561CDD" w:rsidP="00561CDD">
      <w:pPr>
        <w:rPr>
          <w:sz w:val="24"/>
          <w:szCs w:val="24"/>
        </w:rPr>
      </w:pPr>
      <w:r w:rsidRPr="00561CDD">
        <w:rPr>
          <w:sz w:val="24"/>
          <w:szCs w:val="24"/>
        </w:rPr>
        <w:t xml:space="preserve">    address private _controller; // has CONTROL </w:t>
      </w:r>
      <w:proofErr w:type="gramStart"/>
      <w:r w:rsidRPr="00561CDD">
        <w:rPr>
          <w:sz w:val="24"/>
          <w:szCs w:val="24"/>
        </w:rPr>
        <w:t>role</w:t>
      </w:r>
      <w:r w:rsidR="00894BB6">
        <w:rPr>
          <w:sz w:val="24"/>
          <w:szCs w:val="24"/>
        </w:rPr>
        <w:t xml:space="preserve"> ,</w:t>
      </w:r>
      <w:proofErr w:type="gramEnd"/>
      <w:r w:rsidR="00894BB6">
        <w:rPr>
          <w:sz w:val="24"/>
          <w:szCs w:val="24"/>
        </w:rPr>
        <w:t xml:space="preserve"> this contract is the which decides the     pool parameters are fixed or not, means it public or private.</w:t>
      </w:r>
    </w:p>
    <w:p w14:paraId="38F2D5EC" w14:textId="3BBEF920" w:rsidR="00A0365B" w:rsidRDefault="00561CDD" w:rsidP="00561CDD">
      <w:pPr>
        <w:rPr>
          <w:sz w:val="24"/>
          <w:szCs w:val="24"/>
        </w:rPr>
      </w:pPr>
      <w:r w:rsidRPr="00561CDD">
        <w:rPr>
          <w:sz w:val="24"/>
          <w:szCs w:val="24"/>
        </w:rPr>
        <w:t xml:space="preserve">    bool private _publicSwap; // true if PUBLIC can call SWAP functions</w:t>
      </w:r>
    </w:p>
    <w:p w14:paraId="6B098EAA" w14:textId="60BC343D" w:rsidR="00894BB6" w:rsidRPr="00894BB6" w:rsidRDefault="00894BB6" w:rsidP="00894BB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94BB6">
        <w:rPr>
          <w:sz w:val="24"/>
          <w:szCs w:val="24"/>
        </w:rPr>
        <w:t>uint private _swapFee;</w:t>
      </w:r>
      <w:r>
        <w:rPr>
          <w:sz w:val="24"/>
          <w:szCs w:val="24"/>
        </w:rPr>
        <w:t xml:space="preserve"> - to store the swap fees.</w:t>
      </w:r>
    </w:p>
    <w:p w14:paraId="286821E2" w14:textId="2D07BEBA" w:rsidR="00894BB6" w:rsidRDefault="00894BB6" w:rsidP="00894BB6">
      <w:pPr>
        <w:rPr>
          <w:sz w:val="24"/>
          <w:szCs w:val="24"/>
        </w:rPr>
      </w:pPr>
      <w:r w:rsidRPr="00894BB6">
        <w:rPr>
          <w:sz w:val="24"/>
          <w:szCs w:val="24"/>
        </w:rPr>
        <w:t xml:space="preserve">    bool private _finalized;</w:t>
      </w:r>
      <w:r>
        <w:rPr>
          <w:sz w:val="24"/>
          <w:szCs w:val="24"/>
        </w:rPr>
        <w:t xml:space="preserve"> - to check if a pools parameters are finalized or not.</w:t>
      </w:r>
    </w:p>
    <w:p w14:paraId="6118FC00" w14:textId="77777777" w:rsidR="00894BB6" w:rsidRPr="00894BB6" w:rsidRDefault="00331BCE" w:rsidP="00894B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4BB6" w:rsidRPr="00894BB6">
        <w:rPr>
          <w:sz w:val="24"/>
          <w:szCs w:val="24"/>
        </w:rPr>
        <w:t xml:space="preserve">    // `setSwapFee` and `finalize` require CONTROL</w:t>
      </w:r>
    </w:p>
    <w:p w14:paraId="2E9BD9FD" w14:textId="168865B1" w:rsidR="00331BCE" w:rsidRDefault="00894BB6" w:rsidP="00894BB6">
      <w:pPr>
        <w:rPr>
          <w:sz w:val="24"/>
          <w:szCs w:val="24"/>
        </w:rPr>
      </w:pPr>
      <w:r w:rsidRPr="00894BB6">
        <w:rPr>
          <w:sz w:val="24"/>
          <w:szCs w:val="24"/>
        </w:rPr>
        <w:t xml:space="preserve">    // `finalize` sets `PUBLIC can SWAP`, `PUBLIC can JOIN`</w:t>
      </w:r>
    </w:p>
    <w:p w14:paraId="1A1FD2D5" w14:textId="1FAD0123" w:rsidR="00632E7F" w:rsidRPr="00632E7F" w:rsidRDefault="00632E7F" w:rsidP="00632E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32E7F">
        <w:rPr>
          <w:sz w:val="24"/>
          <w:szCs w:val="24"/>
        </w:rPr>
        <w:t>address[] private _tokens;</w:t>
      </w:r>
    </w:p>
    <w:p w14:paraId="51E7FC43" w14:textId="4B115BC7" w:rsidR="00632E7F" w:rsidRPr="00632E7F" w:rsidRDefault="00632E7F" w:rsidP="00632E7F">
      <w:pPr>
        <w:spacing w:line="240" w:lineRule="auto"/>
        <w:rPr>
          <w:sz w:val="24"/>
          <w:szCs w:val="24"/>
        </w:rPr>
      </w:pPr>
      <w:r w:rsidRPr="00632E7F">
        <w:rPr>
          <w:sz w:val="24"/>
          <w:szCs w:val="24"/>
        </w:rPr>
        <w:t xml:space="preserve">    mapping(address=&gt;Record) private _records;</w:t>
      </w:r>
    </w:p>
    <w:p w14:paraId="5F4FEFCD" w14:textId="4BC569BC" w:rsidR="00331BCE" w:rsidRDefault="00632E7F" w:rsidP="00632E7F">
      <w:pPr>
        <w:spacing w:line="240" w:lineRule="auto"/>
        <w:rPr>
          <w:sz w:val="24"/>
          <w:szCs w:val="24"/>
        </w:rPr>
      </w:pPr>
      <w:r w:rsidRPr="00632E7F">
        <w:rPr>
          <w:sz w:val="24"/>
          <w:szCs w:val="24"/>
        </w:rPr>
        <w:t xml:space="preserve">    uint private _totalWeight;</w:t>
      </w:r>
    </w:p>
    <w:p w14:paraId="1CABD5C7" w14:textId="77777777" w:rsidR="00331BCE" w:rsidRPr="00D56F17" w:rsidRDefault="00331BCE" w:rsidP="00D56F17">
      <w:pPr>
        <w:spacing w:line="240" w:lineRule="auto"/>
        <w:rPr>
          <w:sz w:val="24"/>
          <w:szCs w:val="24"/>
        </w:rPr>
      </w:pPr>
    </w:p>
    <w:sectPr w:rsidR="00331BCE" w:rsidRPr="00D5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79"/>
    <w:rsid w:val="00331BCE"/>
    <w:rsid w:val="003D74CE"/>
    <w:rsid w:val="004E7B0D"/>
    <w:rsid w:val="00561CDD"/>
    <w:rsid w:val="005956EA"/>
    <w:rsid w:val="005D0278"/>
    <w:rsid w:val="00632E7F"/>
    <w:rsid w:val="007C2479"/>
    <w:rsid w:val="00894BB6"/>
    <w:rsid w:val="00927368"/>
    <w:rsid w:val="009B6507"/>
    <w:rsid w:val="00A0365B"/>
    <w:rsid w:val="00D56F17"/>
    <w:rsid w:val="00F4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FD7"/>
  <w15:chartTrackingRefBased/>
  <w15:docId w15:val="{5FBACFBF-0028-4935-BF95-ACA99C33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6</cp:revision>
  <dcterms:created xsi:type="dcterms:W3CDTF">2022-06-10T07:32:00Z</dcterms:created>
  <dcterms:modified xsi:type="dcterms:W3CDTF">2022-06-10T12:39:00Z</dcterms:modified>
</cp:coreProperties>
</file>