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HR Policies - SmartData Inc.</w:t>
      </w:r>
    </w:p>
    <w:p>
      <w:r>
        <w:t>SmartData is committed to employee well-being, diversity, and work-life balance.</w:t>
      </w:r>
    </w:p>
    <w:p>
      <w:r>
        <w:t>- Paid Time Off: 24 annual leaves, 10 sick leaves, and 10 public holidays.</w:t>
      </w:r>
    </w:p>
    <w:p>
      <w:r>
        <w:t>- Remote Work: Up to 3 days a week, with flexibility for fully remote roles.</w:t>
      </w:r>
    </w:p>
    <w:p>
      <w:r>
        <w:t>- Insurance: Group medical insurance covering employee + 3 dependents, optional dental and mental health coverage.</w:t>
      </w:r>
    </w:p>
    <w:p>
      <w:r>
        <w:t>- Work Hours: Core hours are 10 AM - 6 PM IST; flexible start-end is supported.</w:t>
      </w:r>
    </w:p>
    <w:p>
      <w:r>
        <w:t>- Appraisals: Conducted every 6 months using OKRs and 360-degree feedback.</w:t>
      </w:r>
    </w:p>
    <w:p>
      <w:r>
        <w:t>- Learning: Employees get an annual learning budget of ₹25,000 for courses, certifications, or conferences.</w:t>
      </w:r>
    </w:p>
    <w:p>
      <w:r>
        <w:t>- Code of Conduct: Anti-harassment, whistleblower protection, and diversity guidelines are strictly enforced.</w:t>
      </w:r>
    </w:p>
    <w:p>
      <w:r>
        <w:t>- Perks: Subsidized meals, wellness sessions, access to co-working passes, and Friday fun events.</w:t>
      </w:r>
    </w:p>
    <w:p>
      <w:r>
        <w:t>HR Policies - SmartData Inc.</w:t>
      </w:r>
    </w:p>
    <w:p>
      <w:r>
        <w:t>SmartData is committed to employee well-being, diversity, and work-life balance.</w:t>
      </w:r>
    </w:p>
    <w:p>
      <w:r>
        <w:t>- Paid Time Off: 24 annual leaves, 10 sick leaves, and 10 public holidays.</w:t>
      </w:r>
    </w:p>
    <w:p>
      <w:r>
        <w:t>- Remote Work: Up to 3 days a week, with flexibility for fully remote roles.</w:t>
      </w:r>
    </w:p>
    <w:p>
      <w:r>
        <w:t>- Insurance: Group medical insurance covering employee + 3 dependents, optional dental and mental health coverage.</w:t>
      </w:r>
    </w:p>
    <w:p>
      <w:r>
        <w:t>- Work Hours: Core hours are 10 AM - 6 PM IST; flexible start-end is supported.</w:t>
      </w:r>
    </w:p>
    <w:p>
      <w:r>
        <w:t>- Appraisals: Conducted every 6 months using OKRs and 360-degree feedback.</w:t>
      </w:r>
    </w:p>
    <w:p>
      <w:r>
        <w:t>- Learning: Employees get an annual learning budget of ₹25,000 for courses, certifications, or conferences.</w:t>
      </w:r>
    </w:p>
    <w:p>
      <w:r>
        <w:t>- Code of Conduct: Anti-harassment, whistleblower protection, and diversity guidelines are strictly enforced.</w:t>
      </w:r>
    </w:p>
    <w:p>
      <w:r>
        <w:t>- Perks: Subsidized meals, wellness sessions, access to co-working passes, and Friday fun events.</w:t>
      </w:r>
    </w:p>
    <w:p>
      <w:r>
        <w:t>HR Policies - SmartData Inc.</w:t>
      </w:r>
    </w:p>
    <w:p>
      <w:r>
        <w:t>SmartData is committed to employee well-being, diversity, and work-life balance.</w:t>
      </w:r>
    </w:p>
    <w:p>
      <w:r>
        <w:t>- Paid Time Off: 24 annual leaves, 10 sick leaves, and 10 public holidays.</w:t>
      </w:r>
    </w:p>
    <w:p>
      <w:r>
        <w:t>- Remote Work: Up to 3 days a week, with flexibility for fully remote roles.</w:t>
      </w:r>
    </w:p>
    <w:p>
      <w:r>
        <w:t>- Insurance: Group medical insurance covering employee + 3 dependents, optional dental and mental health coverage.</w:t>
      </w:r>
    </w:p>
    <w:p>
      <w:r>
        <w:t>- Work Hours: Core hours are 10 AM - 6 PM IST; flexible start-end is supported.</w:t>
      </w:r>
    </w:p>
    <w:p>
      <w:r>
        <w:t>- Appraisals: Conducted every 6 months using OKRs and 360-degree feedback.</w:t>
      </w:r>
    </w:p>
    <w:p>
      <w:r>
        <w:t>- Learning: Employees get an annual learning budget of ₹25,000 for courses, certifications, or conferences.</w:t>
      </w:r>
    </w:p>
    <w:p>
      <w:r>
        <w:t>- Code of Conduct: Anti-harassment, whistleblower protection, and diversity guidelines are strictly enforced.</w:t>
      </w:r>
    </w:p>
    <w:p>
      <w:r>
        <w:t>- Perks: Subsidized meals, wellness sessions, access to co-working passes, and Friday fun events.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