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13</w:t>
      </w:r>
    </w:p>
    <w:p>
      <w:r>
        <w:t>Event Name: Alumni Meet</w:t>
      </w:r>
    </w:p>
    <w:p>
      <w:r>
        <w:t>Date: 2026-03-21</w:t>
      </w:r>
    </w:p>
    <w:p>
      <w:r>
        <w:t>Venue Cost: $2242</w:t>
      </w:r>
    </w:p>
    <w:p>
      <w:r>
        <w:t>Catering Cost: $1031</w:t>
      </w:r>
    </w:p>
    <w:p>
      <w:r>
        <w:t>Decorations: $591</w:t>
      </w:r>
    </w:p>
    <w:p>
      <w:r>
        <w:t>Total Expenditure: $3864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