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4</w:t>
      </w:r>
    </w:p>
    <w:p>
      <w:r>
        <w:t>Event Name: Orientation Program</w:t>
      </w:r>
    </w:p>
    <w:p>
      <w:r>
        <w:t>Date: 2025-11-05</w:t>
      </w:r>
    </w:p>
    <w:p>
      <w:r>
        <w:t>Venue Cost: $1677</w:t>
      </w:r>
    </w:p>
    <w:p>
      <w:r>
        <w:t>Catering Cost: $1947</w:t>
      </w:r>
    </w:p>
    <w:p>
      <w:r>
        <w:t>Decorations: $325</w:t>
      </w:r>
    </w:p>
    <w:p>
      <w:r>
        <w:t>Total Expenditure: $3949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