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C440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Onboard CubeSat Flight Software Integration and Telemetry Handling Documentation</w:t>
      </w:r>
    </w:p>
    <w:p w14:paraId="5A959DBF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Project Overview</w:t>
      </w:r>
    </w:p>
    <w:p w14:paraId="38D181B4" w14:textId="77777777" w:rsidR="007B0311" w:rsidRPr="007B0311" w:rsidRDefault="007B0311" w:rsidP="007B0311">
      <w:r w:rsidRPr="007B0311">
        <w:t>This CubeSat project involves developing and integrating flight software for an onboard attitude determination and control system (ADCS) simulation using NASA’s Core Flight System (</w:t>
      </w:r>
      <w:proofErr w:type="spellStart"/>
      <w:r w:rsidRPr="007B0311">
        <w:t>cFS</w:t>
      </w:r>
      <w:proofErr w:type="spellEnd"/>
      <w:r w:rsidRPr="007B0311">
        <w:t>) and the 42 Simulator. The objective is to enable:</w:t>
      </w:r>
    </w:p>
    <w:p w14:paraId="58699DA5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 xml:space="preserve">Real-time telemetry communication between Python telemetry scripts and </w:t>
      </w:r>
      <w:proofErr w:type="spellStart"/>
      <w:r w:rsidRPr="007B0311">
        <w:t>cFS</w:t>
      </w:r>
      <w:proofErr w:type="spellEnd"/>
      <w:r w:rsidRPr="007B0311">
        <w:t xml:space="preserve"> flight software.</w:t>
      </w:r>
    </w:p>
    <w:p w14:paraId="66D1B92D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>Fault injection to demonstrate threshold breaches (e.g., altitude drop).</w:t>
      </w:r>
    </w:p>
    <w:p w14:paraId="16B9E551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>Robust fault detection and reporting in simulated spacecraft control software.</w:t>
      </w:r>
    </w:p>
    <w:p w14:paraId="749F1277" w14:textId="77777777" w:rsidR="007B0311" w:rsidRPr="007B0311" w:rsidRDefault="007B0311" w:rsidP="007B0311">
      <w:r w:rsidRPr="007B0311">
        <w:t>This project simulates a CubeSat's onboard computer controlling the spacecraft's attitude, monitoring telemetry, and reacting to faults automatically.</w:t>
      </w:r>
    </w:p>
    <w:p w14:paraId="1594485C" w14:textId="77777777" w:rsidR="007B0311" w:rsidRPr="007B0311" w:rsidRDefault="007B0311" w:rsidP="007B0311">
      <w:r w:rsidRPr="007B0311">
        <w:pict w14:anchorId="01EF9781">
          <v:rect id="_x0000_i1067" style="width:0;height:.75pt" o:hralign="center" o:hrstd="t" o:hr="t" fillcolor="#a0a0a0" stroked="f"/>
        </w:pict>
      </w:r>
    </w:p>
    <w:p w14:paraId="74A89EE7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System Architecture and Components</w:t>
      </w:r>
    </w:p>
    <w:p w14:paraId="03E4E794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Core Flight System (</w:t>
      </w:r>
      <w:proofErr w:type="spellStart"/>
      <w:r w:rsidRPr="007B0311">
        <w:rPr>
          <w:b/>
          <w:bCs/>
        </w:rPr>
        <w:t>cFS</w:t>
      </w:r>
      <w:proofErr w:type="spellEnd"/>
      <w:r w:rsidRPr="007B0311">
        <w:rPr>
          <w:b/>
          <w:bCs/>
        </w:rPr>
        <w:t>)</w:t>
      </w:r>
    </w:p>
    <w:p w14:paraId="7F94BC5A" w14:textId="77777777" w:rsidR="007B0311" w:rsidRPr="007B0311" w:rsidRDefault="007B0311" w:rsidP="007B0311">
      <w:proofErr w:type="spellStart"/>
      <w:r w:rsidRPr="007B0311">
        <w:t>cFS</w:t>
      </w:r>
      <w:proofErr w:type="spellEnd"/>
      <w:r w:rsidRPr="007B0311">
        <w:t xml:space="preserve"> is a reusable, platform-independent flight software framework widely used in spacecraft missions, including CubeSats. It features:</w:t>
      </w:r>
    </w:p>
    <w:p w14:paraId="080AD39E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>Layered architecture with OS abstraction, flight executive, and modular mission applications.</w:t>
      </w:r>
    </w:p>
    <w:p w14:paraId="2264FEE3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>Scalable and portable design enabling quick development and integration of mission-specific flight software.</w:t>
      </w:r>
    </w:p>
    <w:p w14:paraId="1792FD92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 xml:space="preserve">Our ADCS software runs as a </w:t>
      </w:r>
      <w:proofErr w:type="spellStart"/>
      <w:r w:rsidRPr="007B0311">
        <w:t>cFS</w:t>
      </w:r>
      <w:proofErr w:type="spellEnd"/>
      <w:r w:rsidRPr="007B0311">
        <w:t xml:space="preserve"> application, processing telemetry and managing actuator commands.</w:t>
      </w:r>
    </w:p>
    <w:p w14:paraId="7D1678DE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42 Simulator</w:t>
      </w:r>
    </w:p>
    <w:p w14:paraId="6227CAA4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>Provides a high-fidelity spacecraft simulation environment.</w:t>
      </w:r>
    </w:p>
    <w:p w14:paraId="2B95E84B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>Simulates spacecraft attitude, orbit, and sensor outputs (altitude, gyro readings).</w:t>
      </w:r>
    </w:p>
    <w:p w14:paraId="30FD629C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 xml:space="preserve">Interfaces with </w:t>
      </w:r>
      <w:proofErr w:type="spellStart"/>
      <w:r w:rsidRPr="007B0311">
        <w:t>cFS</w:t>
      </w:r>
      <w:proofErr w:type="spellEnd"/>
      <w:r w:rsidRPr="007B0311">
        <w:t>, offering realistic telemetry data for testing onboard software.</w:t>
      </w:r>
    </w:p>
    <w:p w14:paraId="03BCBA97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Telemetry Python Bridge</w:t>
      </w:r>
    </w:p>
    <w:p w14:paraId="7A4EE401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A Python script (telemetry_bridge.py) generates CCSDS-compliant telemetry packets containing gyro rates, altitude, and timestamps.</w:t>
      </w:r>
    </w:p>
    <w:p w14:paraId="3F8E008F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Sends telemetry data over UDP to localhost port 1234.</w:t>
      </w:r>
    </w:p>
    <w:p w14:paraId="45B85414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Simulates altitude decay and sensor output dynamics over time.</w:t>
      </w:r>
    </w:p>
    <w:p w14:paraId="4B7E4CD8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Displays live telemetry data with statuses: NORMAL, WARNING, ALTITUDE_FAIL depending on altitude drop thresholds.</w:t>
      </w:r>
    </w:p>
    <w:p w14:paraId="4756E28B" w14:textId="77777777" w:rsidR="007B0311" w:rsidRPr="007B0311" w:rsidRDefault="007B0311" w:rsidP="007B0311">
      <w:r w:rsidRPr="007B0311">
        <w:pict w14:anchorId="5F93EC2E">
          <v:rect id="_x0000_i1068" style="width:0;height:.75pt" o:hralign="center" o:hrstd="t" o:hr="t" fillcolor="#a0a0a0" stroked="f"/>
        </w:pict>
      </w:r>
    </w:p>
    <w:p w14:paraId="6B3DD3CC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lastRenderedPageBreak/>
        <w:t xml:space="preserve">Integration Details: Python Telemetry and </w:t>
      </w:r>
      <w:proofErr w:type="spellStart"/>
      <w:r w:rsidRPr="007B0311">
        <w:rPr>
          <w:b/>
          <w:bCs/>
        </w:rPr>
        <w:t>cFS</w:t>
      </w:r>
      <w:proofErr w:type="spellEnd"/>
      <w:r w:rsidRPr="007B0311">
        <w:rPr>
          <w:b/>
          <w:bCs/>
        </w:rPr>
        <w:t xml:space="preserve"> ADCS App</w:t>
      </w:r>
    </w:p>
    <w:p w14:paraId="3DF32921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Communication Method</w:t>
      </w:r>
    </w:p>
    <w:p w14:paraId="347D9FBF" w14:textId="77777777" w:rsidR="007B0311" w:rsidRPr="007B0311" w:rsidRDefault="007B0311" w:rsidP="007B0311">
      <w:pPr>
        <w:numPr>
          <w:ilvl w:val="0"/>
          <w:numId w:val="5"/>
        </w:numPr>
      </w:pPr>
      <w:r w:rsidRPr="007B0311">
        <w:t>Telemetry data packets are sent from the Python bridge over UDP.</w:t>
      </w:r>
    </w:p>
    <w:p w14:paraId="5266242C" w14:textId="77777777" w:rsidR="007B0311" w:rsidRPr="007B0311" w:rsidRDefault="007B0311" w:rsidP="007B0311">
      <w:pPr>
        <w:numPr>
          <w:ilvl w:val="0"/>
          <w:numId w:val="5"/>
        </w:numPr>
      </w:pPr>
      <w:r w:rsidRPr="007B0311">
        <w:t xml:space="preserve">The </w:t>
      </w:r>
      <w:proofErr w:type="spellStart"/>
      <w:r w:rsidRPr="007B0311">
        <w:t>cFS</w:t>
      </w:r>
      <w:proofErr w:type="spellEnd"/>
      <w:r w:rsidRPr="007B0311">
        <w:t xml:space="preserve"> ADCS application listens on UDP port 1234 for telemetry packets.</w:t>
      </w:r>
    </w:p>
    <w:p w14:paraId="33869842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 xml:space="preserve">CCSDS Packet Parsing Inside </w:t>
      </w:r>
      <w:proofErr w:type="spellStart"/>
      <w:r w:rsidRPr="007B0311">
        <w:rPr>
          <w:b/>
          <w:bCs/>
        </w:rPr>
        <w:t>cFS</w:t>
      </w:r>
      <w:proofErr w:type="spellEnd"/>
    </w:p>
    <w:p w14:paraId="4D8BE182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The ADCS app (microcontroller_wrapper_c.cpp) opens and binds a UDP socket to port 1234.</w:t>
      </w:r>
    </w:p>
    <w:p w14:paraId="0A5727A6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Receives telemetry packets and skips the CCSDS primary (6 bytes) and secondary (4 bytes) headers.</w:t>
      </w:r>
    </w:p>
    <w:p w14:paraId="4C98C29A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Extracts payload fields: gyro rates (3 floats), altitude (1 float), and timestamp (uint32).</w:t>
      </w:r>
    </w:p>
    <w:p w14:paraId="1B6E69BC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Populates a </w:t>
      </w:r>
      <w:proofErr w:type="gramStart"/>
      <w:r w:rsidRPr="007B0311">
        <w:t>Microcontroller::</w:t>
      </w:r>
      <w:proofErr w:type="spellStart"/>
      <w:proofErr w:type="gramEnd"/>
      <w:r w:rsidRPr="007B0311">
        <w:t>SensorData</w:t>
      </w:r>
      <w:proofErr w:type="spellEnd"/>
      <w:r w:rsidRPr="007B0311">
        <w:t> structure with parsed sensor data.</w:t>
      </w:r>
    </w:p>
    <w:p w14:paraId="75DB1853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Passes sensor data into the ADCS control logic for computing actuator commands.</w:t>
      </w:r>
    </w:p>
    <w:p w14:paraId="71412FD8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Integration into ADCS Control Loop</w:t>
      </w:r>
    </w:p>
    <w:p w14:paraId="6CD56FDF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The ADCS app replaces simulated sensor updates with real telemetry data from UDP.</w:t>
      </w:r>
    </w:p>
    <w:p w14:paraId="5331A856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The control loop calls actuator command functions using received sensor values.</w:t>
      </w:r>
    </w:p>
    <w:p w14:paraId="3313BB7E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Actuator commands (</w:t>
      </w:r>
      <w:proofErr w:type="spellStart"/>
      <w:r w:rsidRPr="007B0311">
        <w:t>wheel_torques</w:t>
      </w:r>
      <w:proofErr w:type="spellEnd"/>
      <w:r w:rsidRPr="007B0311">
        <w:t>, magnetorquer) are computed dynamically responding to telemetry.</w:t>
      </w:r>
    </w:p>
    <w:p w14:paraId="170C98DB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Validation</w:t>
      </w:r>
    </w:p>
    <w:p w14:paraId="5950D95B" w14:textId="77777777" w:rsidR="007B0311" w:rsidRPr="007B0311" w:rsidRDefault="007B0311" w:rsidP="007B0311">
      <w:pPr>
        <w:numPr>
          <w:ilvl w:val="0"/>
          <w:numId w:val="8"/>
        </w:numPr>
      </w:pPr>
      <w:r w:rsidRPr="007B0311">
        <w:t xml:space="preserve">Running the telemetry bridge and </w:t>
      </w:r>
      <w:proofErr w:type="spellStart"/>
      <w:r w:rsidRPr="007B0311">
        <w:t>cFS</w:t>
      </w:r>
      <w:proofErr w:type="spellEnd"/>
      <w:r w:rsidRPr="007B0311">
        <w:t xml:space="preserve"> ADCS app in parallel establishes a real-time data flow.</w:t>
      </w:r>
    </w:p>
    <w:p w14:paraId="0DAF630F" w14:textId="77777777" w:rsidR="007B0311" w:rsidRPr="007B0311" w:rsidRDefault="007B0311" w:rsidP="007B0311">
      <w:pPr>
        <w:numPr>
          <w:ilvl w:val="0"/>
          <w:numId w:val="8"/>
        </w:numPr>
      </w:pPr>
      <w:r w:rsidRPr="007B0311">
        <w:t>Verified by observed live telemetry output and actuator response in system logs or telemetry prints.</w:t>
      </w:r>
    </w:p>
    <w:p w14:paraId="1C77F89D" w14:textId="77777777" w:rsidR="007B0311" w:rsidRPr="007B0311" w:rsidRDefault="007B0311" w:rsidP="007B0311">
      <w:r w:rsidRPr="007B0311">
        <w:pict w14:anchorId="48D88305">
          <v:rect id="_x0000_i1069" style="width:0;height:.75pt" o:hralign="center" o:hrstd="t" o:hr="t" fillcolor="#a0a0a0" stroked="f"/>
        </w:pict>
      </w:r>
    </w:p>
    <w:p w14:paraId="4189616C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Fault Injection and Threshold Breach Demonstration</w:t>
      </w:r>
    </w:p>
    <w:p w14:paraId="4E6B4386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Controlled Fault Injection</w:t>
      </w:r>
    </w:p>
    <w:p w14:paraId="040A5CFA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>The Python telemetry script simulates gradual altitude decay over the runtime.</w:t>
      </w:r>
    </w:p>
    <w:p w14:paraId="1C9D8883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 xml:space="preserve">Altitude </w:t>
      </w:r>
      <w:proofErr w:type="gramStart"/>
      <w:r w:rsidRPr="007B0311">
        <w:t>drop</w:t>
      </w:r>
      <w:proofErr w:type="gramEnd"/>
      <w:r w:rsidRPr="007B0311">
        <w:t xml:space="preserve"> crossing configurable thresholds triggers status changes:</w:t>
      </w:r>
    </w:p>
    <w:p w14:paraId="628ACB13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NORMAL for safe altitude range.</w:t>
      </w:r>
    </w:p>
    <w:p w14:paraId="019D8EAB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WARNING when altitude drop reaches 80% of threshold.</w:t>
      </w:r>
    </w:p>
    <w:p w14:paraId="1476E5C7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ALTITUDE_FAIL when altitude drop exceeds threshold.</w:t>
      </w:r>
    </w:p>
    <w:p w14:paraId="3059CADA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>Telemetry script outputs live status reflecting these transitions.</w:t>
      </w:r>
    </w:p>
    <w:p w14:paraId="7FC7DE14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Monitoring and Capture</w:t>
      </w:r>
    </w:p>
    <w:p w14:paraId="319F9566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t>The telemetry Python script’s live output confirms fault status changes visually.</w:t>
      </w:r>
    </w:p>
    <w:p w14:paraId="52332A1E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lastRenderedPageBreak/>
        <w:t>Demo video recorded capturing fault injection process and telemetry status transitions.</w:t>
      </w:r>
    </w:p>
    <w:p w14:paraId="0FE3A65B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t>Demonstrates the ADCS system’s fault detection and response capabilities as required.</w:t>
      </w:r>
    </w:p>
    <w:p w14:paraId="2B71A24A" w14:textId="77777777" w:rsidR="007B0311" w:rsidRPr="007B0311" w:rsidRDefault="007B0311" w:rsidP="007B0311">
      <w:r w:rsidRPr="007B0311">
        <w:pict w14:anchorId="35272D49">
          <v:rect id="_x0000_i1070" style="width:0;height:.75pt" o:hralign="center" o:hrstd="t" o:hr="t" fillcolor="#a0a0a0" stroked="f"/>
        </w:pict>
      </w:r>
    </w:p>
    <w:p w14:paraId="416BB152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Running Instructions</w:t>
      </w:r>
    </w:p>
    <w:p w14:paraId="5B7E78B8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Docker Container Setup</w:t>
      </w:r>
    </w:p>
    <w:p w14:paraId="1DEA1432" w14:textId="77777777" w:rsidR="007B0311" w:rsidRPr="007B0311" w:rsidRDefault="007B0311" w:rsidP="007B0311">
      <w:r w:rsidRPr="007B0311">
        <w:t xml:space="preserve">Use the prebuilt Docker image with integrated </w:t>
      </w:r>
      <w:proofErr w:type="spellStart"/>
      <w:r w:rsidRPr="007B0311">
        <w:t>cFS</w:t>
      </w:r>
      <w:proofErr w:type="spellEnd"/>
      <w:r w:rsidRPr="007B0311">
        <w:t xml:space="preserve"> and telemetry scripts.</w:t>
      </w:r>
    </w:p>
    <w:p w14:paraId="3815847A" w14:textId="77777777" w:rsidR="007B0311" w:rsidRPr="007B0311" w:rsidRDefault="007B0311" w:rsidP="007B0311">
      <w:r w:rsidRPr="007B0311">
        <w:t>Example command to run container:</w:t>
      </w:r>
    </w:p>
    <w:p w14:paraId="2C880CA5" w14:textId="77777777" w:rsidR="007B0311" w:rsidRPr="007B0311" w:rsidRDefault="007B0311" w:rsidP="007B0311">
      <w:r w:rsidRPr="007B0311">
        <w:t>bash</w:t>
      </w:r>
    </w:p>
    <w:p w14:paraId="7A59E4FD" w14:textId="77777777" w:rsidR="007B0311" w:rsidRPr="007B0311" w:rsidRDefault="007B0311" w:rsidP="007B0311">
      <w:r w:rsidRPr="007B0311">
        <w:t>docker run -it \</w:t>
      </w:r>
    </w:p>
    <w:p w14:paraId="65B2AFF3" w14:textId="77777777" w:rsidR="007B0311" w:rsidRPr="007B0311" w:rsidRDefault="007B0311" w:rsidP="007B0311">
      <w:r w:rsidRPr="007B0311">
        <w:t xml:space="preserve">  --cap-add=</w:t>
      </w:r>
      <w:proofErr w:type="spellStart"/>
      <w:r w:rsidRPr="007B0311">
        <w:t>sys_nice</w:t>
      </w:r>
      <w:proofErr w:type="spellEnd"/>
      <w:r w:rsidRPr="007B0311">
        <w:t xml:space="preserve"> \</w:t>
      </w:r>
    </w:p>
    <w:p w14:paraId="1314E8CD" w14:textId="77777777" w:rsidR="007B0311" w:rsidRPr="007B0311" w:rsidRDefault="007B0311" w:rsidP="007B0311">
      <w:r w:rsidRPr="007B0311">
        <w:t xml:space="preserve">  --cap-add=</w:t>
      </w:r>
      <w:proofErr w:type="spellStart"/>
      <w:r w:rsidRPr="007B0311">
        <w:t>ipc_lock</w:t>
      </w:r>
      <w:proofErr w:type="spellEnd"/>
      <w:r w:rsidRPr="007B0311">
        <w:t xml:space="preserve"> \</w:t>
      </w:r>
    </w:p>
    <w:p w14:paraId="2433CD0D" w14:textId="77777777" w:rsidR="007B0311" w:rsidRPr="007B0311" w:rsidRDefault="007B0311" w:rsidP="007B0311">
      <w:r w:rsidRPr="007B0311">
        <w:t xml:space="preserve">  --cap-add=SYS_RESOURCE \</w:t>
      </w:r>
    </w:p>
    <w:p w14:paraId="724E379F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</w:t>
      </w:r>
      <w:proofErr w:type="spellStart"/>
      <w:r w:rsidRPr="007B0311">
        <w:t>rtprio</w:t>
      </w:r>
      <w:proofErr w:type="spellEnd"/>
      <w:r w:rsidRPr="007B0311">
        <w:t>=99 \</w:t>
      </w:r>
    </w:p>
    <w:p w14:paraId="3DB8CF0A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</w:t>
      </w:r>
      <w:proofErr w:type="spellStart"/>
      <w:r w:rsidRPr="007B0311">
        <w:t>memlock</w:t>
      </w:r>
      <w:proofErr w:type="spellEnd"/>
      <w:r w:rsidRPr="007B0311">
        <w:t>=-1 \</w:t>
      </w:r>
    </w:p>
    <w:p w14:paraId="75EB8B45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nice=-20 \</w:t>
      </w:r>
    </w:p>
    <w:p w14:paraId="684AD1B2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sysctl</w:t>
      </w:r>
      <w:proofErr w:type="spellEnd"/>
      <w:r w:rsidRPr="007B0311">
        <w:t xml:space="preserve"> </w:t>
      </w:r>
      <w:proofErr w:type="spellStart"/>
      <w:r w:rsidRPr="007B0311">
        <w:t>fs.mqueue.msg_max</w:t>
      </w:r>
      <w:proofErr w:type="spellEnd"/>
      <w:r w:rsidRPr="007B0311">
        <w:t>=256 \</w:t>
      </w:r>
    </w:p>
    <w:p w14:paraId="195B8EC8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sysctl</w:t>
      </w:r>
      <w:proofErr w:type="spellEnd"/>
      <w:r w:rsidRPr="007B0311">
        <w:t xml:space="preserve"> </w:t>
      </w:r>
      <w:proofErr w:type="spellStart"/>
      <w:proofErr w:type="gramStart"/>
      <w:r w:rsidRPr="007B0311">
        <w:t>fs.mqueue</w:t>
      </w:r>
      <w:proofErr w:type="gramEnd"/>
      <w:r w:rsidRPr="007B0311">
        <w:t>.msgsize_max</w:t>
      </w:r>
      <w:proofErr w:type="spellEnd"/>
      <w:r w:rsidRPr="007B0311">
        <w:t>=65536 \</w:t>
      </w:r>
    </w:p>
    <w:p w14:paraId="68813E75" w14:textId="77777777" w:rsidR="007B0311" w:rsidRPr="007B0311" w:rsidRDefault="007B0311" w:rsidP="007B0311">
      <w:r w:rsidRPr="007B0311">
        <w:t xml:space="preserve">  --user root \</w:t>
      </w:r>
    </w:p>
    <w:p w14:paraId="41460A5C" w14:textId="77777777" w:rsidR="007B0311" w:rsidRPr="007B0311" w:rsidRDefault="007B0311" w:rsidP="007B0311">
      <w:r w:rsidRPr="007B0311">
        <w:t xml:space="preserve">  --name </w:t>
      </w:r>
      <w:proofErr w:type="spellStart"/>
      <w:r w:rsidRPr="007B0311">
        <w:t>adcs_sim</w:t>
      </w:r>
      <w:proofErr w:type="spellEnd"/>
      <w:r w:rsidRPr="007B0311">
        <w:t xml:space="preserve"> hk2989441/adcs_sim:test2</w:t>
      </w:r>
    </w:p>
    <w:p w14:paraId="37084EED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Running the Simulation and Telemetry</w:t>
      </w:r>
    </w:p>
    <w:p w14:paraId="54C8BC54" w14:textId="77777777" w:rsidR="007B0311" w:rsidRPr="007B0311" w:rsidRDefault="007B0311" w:rsidP="007B0311">
      <w:pPr>
        <w:numPr>
          <w:ilvl w:val="0"/>
          <w:numId w:val="11"/>
        </w:numPr>
      </w:pPr>
      <w:r w:rsidRPr="007B0311">
        <w:t>Enter container shell:</w:t>
      </w:r>
    </w:p>
    <w:p w14:paraId="33EDC160" w14:textId="77777777" w:rsidR="007B0311" w:rsidRPr="007B0311" w:rsidRDefault="007B0311" w:rsidP="007B0311">
      <w:r w:rsidRPr="007B0311">
        <w:t>bash</w:t>
      </w:r>
    </w:p>
    <w:p w14:paraId="43205811" w14:textId="77777777" w:rsidR="007B0311" w:rsidRPr="007B0311" w:rsidRDefault="007B0311" w:rsidP="007B0311">
      <w:r w:rsidRPr="007B0311">
        <w:t xml:space="preserve">docker exec -it </w:t>
      </w:r>
      <w:proofErr w:type="spellStart"/>
      <w:r w:rsidRPr="007B0311">
        <w:t>adcs_sim</w:t>
      </w:r>
      <w:proofErr w:type="spellEnd"/>
      <w:r w:rsidRPr="007B0311">
        <w:t xml:space="preserve"> /bin/bash</w:t>
      </w:r>
    </w:p>
    <w:p w14:paraId="4ADF55FF" w14:textId="77777777" w:rsidR="007B0311" w:rsidRPr="007B0311" w:rsidRDefault="007B0311" w:rsidP="007B0311">
      <w:pPr>
        <w:numPr>
          <w:ilvl w:val="0"/>
          <w:numId w:val="12"/>
        </w:numPr>
      </w:pPr>
      <w:r w:rsidRPr="007B0311">
        <w:t>Start Core Flight System executable (runs continuously):</w:t>
      </w:r>
    </w:p>
    <w:p w14:paraId="74F2FEF6" w14:textId="77777777" w:rsidR="007B0311" w:rsidRPr="007B0311" w:rsidRDefault="007B0311" w:rsidP="007B0311">
      <w:r w:rsidRPr="007B0311">
        <w:t>bash</w:t>
      </w:r>
    </w:p>
    <w:p w14:paraId="292C0FB7" w14:textId="77777777" w:rsidR="007B0311" w:rsidRPr="007B0311" w:rsidRDefault="007B0311" w:rsidP="007B0311">
      <w:r w:rsidRPr="007B0311">
        <w:t>/home/</w:t>
      </w:r>
      <w:proofErr w:type="spellStart"/>
      <w:r w:rsidRPr="007B0311">
        <w:t>osk</w:t>
      </w:r>
      <w:proofErr w:type="spellEnd"/>
      <w:r w:rsidRPr="007B0311">
        <w:t>/</w:t>
      </w:r>
      <w:proofErr w:type="spellStart"/>
      <w:r w:rsidRPr="007B0311">
        <w:t>cFS</w:t>
      </w:r>
      <w:proofErr w:type="spellEnd"/>
      <w:r w:rsidRPr="007B0311">
        <w:t>/build/i686-linux-gnu/default_cpu1/cpu1/core-cpu1</w:t>
      </w:r>
    </w:p>
    <w:p w14:paraId="1A63AC22" w14:textId="77777777" w:rsidR="007B0311" w:rsidRPr="007B0311" w:rsidRDefault="007B0311" w:rsidP="007B0311">
      <w:pPr>
        <w:numPr>
          <w:ilvl w:val="0"/>
          <w:numId w:val="13"/>
        </w:numPr>
      </w:pPr>
      <w:r w:rsidRPr="007B0311">
        <w:t>In a separate terminal, start telemetry bridge:</w:t>
      </w:r>
    </w:p>
    <w:p w14:paraId="7CCF6738" w14:textId="77777777" w:rsidR="007B0311" w:rsidRPr="007B0311" w:rsidRDefault="007B0311" w:rsidP="007B0311">
      <w:r w:rsidRPr="007B0311">
        <w:t>bash</w:t>
      </w:r>
    </w:p>
    <w:p w14:paraId="3BB7CB80" w14:textId="77777777" w:rsidR="007B0311" w:rsidRPr="007B0311" w:rsidRDefault="007B0311" w:rsidP="007B0311">
      <w:r w:rsidRPr="007B0311">
        <w:t>python3 /home/osk/telemetry_bridge.py</w:t>
      </w:r>
    </w:p>
    <w:p w14:paraId="1506C698" w14:textId="77777777" w:rsidR="007B0311" w:rsidRPr="007B0311" w:rsidRDefault="007B0311" w:rsidP="007B0311">
      <w:pPr>
        <w:numPr>
          <w:ilvl w:val="0"/>
          <w:numId w:val="14"/>
        </w:numPr>
      </w:pPr>
      <w:r w:rsidRPr="007B0311">
        <w:t>Monitor telemetry output showing altitude and status live.</w:t>
      </w:r>
    </w:p>
    <w:p w14:paraId="3FFD6792" w14:textId="77777777" w:rsidR="007B0311" w:rsidRPr="007B0311" w:rsidRDefault="007B0311" w:rsidP="007B0311">
      <w:pPr>
        <w:numPr>
          <w:ilvl w:val="0"/>
          <w:numId w:val="14"/>
        </w:numPr>
      </w:pPr>
      <w:r w:rsidRPr="007B0311">
        <w:lastRenderedPageBreak/>
        <w:t>Wait for altitude drop to cross threshold resulting in WARNING and ALTITUDE_FAIL statuses.</w:t>
      </w:r>
    </w:p>
    <w:p w14:paraId="777B2846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Fault Injection</w:t>
      </w:r>
    </w:p>
    <w:p w14:paraId="4AC4F645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Fault injection is simulated by altitude decay in telemetry script.</w:t>
      </w:r>
    </w:p>
    <w:p w14:paraId="0128A430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No separate fault injection script found; fault conditions arise naturally through telemetry simulation.</w:t>
      </w:r>
    </w:p>
    <w:p w14:paraId="0F2F873A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Observe status change in telemetry console output.</w:t>
      </w:r>
    </w:p>
    <w:p w14:paraId="1E7E882D" w14:textId="548B689C" w:rsidR="00D40456" w:rsidRPr="007B0311" w:rsidRDefault="007B0311" w:rsidP="007B0311">
      <w:r w:rsidRPr="007B0311">
        <w:pict w14:anchorId="3B011486">
          <v:rect id="_x0000_i1071" style="width:0;height:.75pt" o:hralign="center" o:hrstd="t" o:hr="t" fillcolor="#a0a0a0" stroked="f"/>
        </w:pict>
      </w:r>
    </w:p>
    <w:sectPr w:rsidR="00D40456" w:rsidRPr="007B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4B20"/>
    <w:multiLevelType w:val="multilevel"/>
    <w:tmpl w:val="A3E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E69CB"/>
    <w:multiLevelType w:val="multilevel"/>
    <w:tmpl w:val="A9A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94108"/>
    <w:multiLevelType w:val="multilevel"/>
    <w:tmpl w:val="0AF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E67DD"/>
    <w:multiLevelType w:val="multilevel"/>
    <w:tmpl w:val="99E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06460"/>
    <w:multiLevelType w:val="multilevel"/>
    <w:tmpl w:val="0EC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65FB5"/>
    <w:multiLevelType w:val="multilevel"/>
    <w:tmpl w:val="CED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C03A80"/>
    <w:multiLevelType w:val="multilevel"/>
    <w:tmpl w:val="055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D25B8"/>
    <w:multiLevelType w:val="multilevel"/>
    <w:tmpl w:val="8B1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63C5B"/>
    <w:multiLevelType w:val="multilevel"/>
    <w:tmpl w:val="58C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8F69D2"/>
    <w:multiLevelType w:val="multilevel"/>
    <w:tmpl w:val="CE04F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C3585"/>
    <w:multiLevelType w:val="multilevel"/>
    <w:tmpl w:val="E50A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450B1"/>
    <w:multiLevelType w:val="multilevel"/>
    <w:tmpl w:val="A8A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676168"/>
    <w:multiLevelType w:val="multilevel"/>
    <w:tmpl w:val="564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A05398"/>
    <w:multiLevelType w:val="multilevel"/>
    <w:tmpl w:val="648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B31385"/>
    <w:multiLevelType w:val="multilevel"/>
    <w:tmpl w:val="278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942E0F"/>
    <w:multiLevelType w:val="multilevel"/>
    <w:tmpl w:val="83DC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6329F"/>
    <w:multiLevelType w:val="multilevel"/>
    <w:tmpl w:val="67E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934602">
    <w:abstractNumId w:val="7"/>
  </w:num>
  <w:num w:numId="2" w16cid:durableId="1412578658">
    <w:abstractNumId w:val="14"/>
  </w:num>
  <w:num w:numId="3" w16cid:durableId="1769035475">
    <w:abstractNumId w:val="0"/>
  </w:num>
  <w:num w:numId="4" w16cid:durableId="280847473">
    <w:abstractNumId w:val="1"/>
  </w:num>
  <w:num w:numId="5" w16cid:durableId="1635527568">
    <w:abstractNumId w:val="2"/>
  </w:num>
  <w:num w:numId="6" w16cid:durableId="1986547519">
    <w:abstractNumId w:val="13"/>
  </w:num>
  <w:num w:numId="7" w16cid:durableId="406149892">
    <w:abstractNumId w:val="11"/>
  </w:num>
  <w:num w:numId="8" w16cid:durableId="831019951">
    <w:abstractNumId w:val="16"/>
  </w:num>
  <w:num w:numId="9" w16cid:durableId="2142569629">
    <w:abstractNumId w:val="4"/>
  </w:num>
  <w:num w:numId="10" w16cid:durableId="547181381">
    <w:abstractNumId w:val="6"/>
  </w:num>
  <w:num w:numId="11" w16cid:durableId="515770184">
    <w:abstractNumId w:val="10"/>
  </w:num>
  <w:num w:numId="12" w16cid:durableId="2110617696">
    <w:abstractNumId w:val="15"/>
  </w:num>
  <w:num w:numId="13" w16cid:durableId="2115788030">
    <w:abstractNumId w:val="9"/>
  </w:num>
  <w:num w:numId="14" w16cid:durableId="1094058239">
    <w:abstractNumId w:val="8"/>
  </w:num>
  <w:num w:numId="15" w16cid:durableId="1509053352">
    <w:abstractNumId w:val="12"/>
  </w:num>
  <w:num w:numId="16" w16cid:durableId="883173038">
    <w:abstractNumId w:val="5"/>
  </w:num>
  <w:num w:numId="17" w16cid:durableId="6245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11"/>
    <w:rsid w:val="004633F7"/>
    <w:rsid w:val="00772D64"/>
    <w:rsid w:val="007B0311"/>
    <w:rsid w:val="00D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38BD"/>
  <w15:chartTrackingRefBased/>
  <w15:docId w15:val="{7912BA23-A9AD-4D56-BC14-A094C687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PANDEY - 245891084 - MITBLR</dc:creator>
  <cp:keywords/>
  <dc:description/>
  <cp:lastModifiedBy>Kushagra Pandey</cp:lastModifiedBy>
  <cp:revision>1</cp:revision>
  <dcterms:created xsi:type="dcterms:W3CDTF">2025-09-05T09:32:00Z</dcterms:created>
  <dcterms:modified xsi:type="dcterms:W3CDTF">2025-09-05T09:36:00Z</dcterms:modified>
</cp:coreProperties>
</file>