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49B8" w:rsidRDefault="008E49B8" w:rsidP="008E49B8">
      <w:pPr>
        <w:pStyle w:val="Heading3"/>
      </w:pPr>
      <w:r>
        <w:t>Overview of Technical Documentation</w:t>
      </w:r>
    </w:p>
    <w:p w:rsidR="008E49B8" w:rsidRDefault="008E49B8" w:rsidP="008E49B8">
      <w:pPr>
        <w:pStyle w:val="NormalWeb"/>
      </w:pPr>
      <w:r>
        <w:t xml:space="preserve">The documentation describes an </w:t>
      </w:r>
      <w:r>
        <w:rPr>
          <w:rStyle w:val="Strong"/>
          <w:rFonts w:eastAsiaTheme="majorEastAsia"/>
        </w:rPr>
        <w:t>AI-powered internal chatbot system</w:t>
      </w:r>
      <w:r>
        <w:t xml:space="preserve"> with </w:t>
      </w:r>
      <w:r>
        <w:rPr>
          <w:rStyle w:val="Strong"/>
          <w:rFonts w:eastAsiaTheme="majorEastAsia"/>
        </w:rPr>
        <w:t>Role-Based Access Control (RBAC)</w:t>
      </w:r>
      <w:r>
        <w:t xml:space="preserve"> using </w:t>
      </w:r>
      <w:r>
        <w:rPr>
          <w:rStyle w:val="Strong"/>
          <w:rFonts w:eastAsiaTheme="majorEastAsia"/>
        </w:rPr>
        <w:t>Retrieval-Augmented Generation (RAG)</w:t>
      </w:r>
      <w:r>
        <w:t>. The system allows authenticated users from different departments (Finance, Marketing, HR, Engineering, C-Level, Employees) to query internal company documents securely. Access to information is strictly controlled based on user roles.</w:t>
      </w:r>
    </w:p>
    <w:p w:rsidR="008E49B8" w:rsidRDefault="008E49B8" w:rsidP="008E49B8">
      <w:pPr>
        <w:pStyle w:val="NormalWeb"/>
      </w:pPr>
      <w:r>
        <w:t>The documents include:</w:t>
      </w:r>
    </w:p>
    <w:p w:rsidR="008E49B8" w:rsidRDefault="008E49B8" w:rsidP="008E49B8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Architecture descriptions</w:t>
      </w:r>
    </w:p>
    <w:p w:rsidR="008E49B8" w:rsidRDefault="008E49B8" w:rsidP="008E49B8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API/backend workflow</w:t>
      </w:r>
    </w:p>
    <w:p w:rsidR="008E49B8" w:rsidRDefault="008E49B8" w:rsidP="008E49B8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Authentication and RBAC logic</w:t>
      </w:r>
    </w:p>
    <w:p w:rsidR="008E49B8" w:rsidRDefault="008E49B8" w:rsidP="008E49B8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Vector database and embedding pipeline</w:t>
      </w:r>
    </w:p>
    <w:p w:rsidR="008E49B8" w:rsidRDefault="008E49B8" w:rsidP="008E49B8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Frontend (Streamlit) integration</w:t>
      </w:r>
    </w:p>
    <w:p w:rsidR="008E49B8" w:rsidRDefault="008E49B8" w:rsidP="008E49B8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Deployment and testing guidelines</w:t>
      </w:r>
    </w:p>
    <w:p w:rsidR="008E49B8" w:rsidRDefault="008E49B8" w:rsidP="008E49B8">
      <w:r>
        <w:pict>
          <v:rect id="_x0000_i1025" style="width:0;height:1.5pt" o:hralign="center" o:hrstd="t" o:hr="t" fillcolor="#a0a0a0" stroked="f"/>
        </w:pict>
      </w:r>
    </w:p>
    <w:p w:rsidR="008E49B8" w:rsidRDefault="008E49B8" w:rsidP="008E49B8">
      <w:pPr>
        <w:pStyle w:val="Heading3"/>
      </w:pPr>
      <w:r>
        <w:t>2. Document Structure &amp; Content Understanding</w:t>
      </w:r>
    </w:p>
    <w:p w:rsidR="008E49B8" w:rsidRDefault="008E49B8" w:rsidP="008E49B8">
      <w:pPr>
        <w:pStyle w:val="NormalWeb"/>
      </w:pPr>
      <w:r>
        <w:t xml:space="preserve">The documentation is well-structured into </w:t>
      </w:r>
      <w:r>
        <w:rPr>
          <w:rStyle w:val="Strong"/>
          <w:rFonts w:eastAsiaTheme="majorEastAsia"/>
        </w:rPr>
        <w:t>milestones, modules, tasks, and deliverables</w:t>
      </w:r>
      <w:r>
        <w:t>, making it easy to navigate.</w:t>
      </w:r>
    </w:p>
    <w:p w:rsidR="008E49B8" w:rsidRDefault="008E49B8" w:rsidP="008E49B8">
      <w:pPr>
        <w:pStyle w:val="NormalWeb"/>
      </w:pPr>
      <w:r>
        <w:t>Key structural elements:</w:t>
      </w:r>
    </w:p>
    <w:p w:rsidR="008E49B8" w:rsidRDefault="008E49B8" w:rsidP="008E49B8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Project Statement &amp; Outcomes</w:t>
      </w:r>
      <w:r>
        <w:t xml:space="preserve"> – defines goals and expected results</w:t>
      </w:r>
    </w:p>
    <w:p w:rsidR="008E49B8" w:rsidRDefault="008E49B8" w:rsidP="008E49B8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Milestones (1–4)</w:t>
      </w:r>
      <w:r>
        <w:t xml:space="preserve"> – break development into logical phases</w:t>
      </w:r>
    </w:p>
    <w:p w:rsidR="008E49B8" w:rsidRDefault="008E49B8" w:rsidP="008E49B8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Modules</w:t>
      </w:r>
      <w:r>
        <w:t xml:space="preserve"> – detail technical implementation steps</w:t>
      </w:r>
    </w:p>
    <w:p w:rsidR="008E49B8" w:rsidRDefault="008E49B8" w:rsidP="008E49B8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Deliverables</w:t>
      </w:r>
      <w:r>
        <w:t xml:space="preserve"> – clearly specify expected outputs per phase</w:t>
      </w:r>
    </w:p>
    <w:p w:rsidR="008E49B8" w:rsidRDefault="008E49B8" w:rsidP="008E49B8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Tech Stack &amp; Data Sources</w:t>
      </w:r>
      <w:r>
        <w:t xml:space="preserve"> – lists tools, frameworks, and document types</w:t>
      </w:r>
    </w:p>
    <w:p w:rsidR="008E49B8" w:rsidRDefault="008E49B8" w:rsidP="008E49B8">
      <w:pPr>
        <w:pStyle w:val="NormalWeb"/>
      </w:pPr>
      <w:r>
        <w:t>Engineering documents mainly focus on:</w:t>
      </w:r>
    </w:p>
    <w:p w:rsidR="008E49B8" w:rsidRDefault="008E49B8" w:rsidP="008E49B8">
      <w:pPr>
        <w:pStyle w:val="NormalWeb"/>
        <w:numPr>
          <w:ilvl w:val="0"/>
          <w:numId w:val="7"/>
        </w:numPr>
      </w:pPr>
      <w:r>
        <w:t xml:space="preserve">Backend architecture using </w:t>
      </w:r>
      <w:r>
        <w:rPr>
          <w:rStyle w:val="Strong"/>
          <w:rFonts w:eastAsiaTheme="majorEastAsia"/>
        </w:rPr>
        <w:t>FastAPI</w:t>
      </w:r>
    </w:p>
    <w:p w:rsidR="008E49B8" w:rsidRDefault="008E49B8" w:rsidP="008E49B8">
      <w:pPr>
        <w:pStyle w:val="NormalWeb"/>
        <w:numPr>
          <w:ilvl w:val="0"/>
          <w:numId w:val="7"/>
        </w:numPr>
      </w:pPr>
      <w:r>
        <w:t xml:space="preserve">Secure </w:t>
      </w:r>
      <w:r>
        <w:rPr>
          <w:rStyle w:val="Strong"/>
          <w:rFonts w:eastAsiaTheme="majorEastAsia"/>
        </w:rPr>
        <w:t>JWT-based authentication</w:t>
      </w:r>
    </w:p>
    <w:p w:rsidR="008E49B8" w:rsidRDefault="008E49B8" w:rsidP="008E49B8">
      <w:pPr>
        <w:pStyle w:val="NormalWeb"/>
        <w:numPr>
          <w:ilvl w:val="0"/>
          <w:numId w:val="7"/>
        </w:numPr>
      </w:pPr>
      <w:r>
        <w:rPr>
          <w:rStyle w:val="Strong"/>
          <w:rFonts w:eastAsiaTheme="majorEastAsia"/>
        </w:rPr>
        <w:t>RBAC middleware</w:t>
      </w:r>
      <w:r>
        <w:t xml:space="preserve"> for role enforcement</w:t>
      </w:r>
    </w:p>
    <w:p w:rsidR="008E49B8" w:rsidRDefault="008E49B8" w:rsidP="008E49B8">
      <w:pPr>
        <w:pStyle w:val="NormalWeb"/>
        <w:numPr>
          <w:ilvl w:val="0"/>
          <w:numId w:val="7"/>
        </w:numPr>
      </w:pPr>
      <w:r>
        <w:rPr>
          <w:rStyle w:val="Strong"/>
          <w:rFonts w:eastAsiaTheme="majorEastAsia"/>
        </w:rPr>
        <w:t>Semantic search</w:t>
      </w:r>
      <w:r>
        <w:t xml:space="preserve"> using vector databases (Chroma/Qdrant)</w:t>
      </w:r>
    </w:p>
    <w:p w:rsidR="008E49B8" w:rsidRDefault="008E49B8" w:rsidP="008E49B8">
      <w:pPr>
        <w:pStyle w:val="NormalWeb"/>
        <w:numPr>
          <w:ilvl w:val="0"/>
          <w:numId w:val="7"/>
        </w:numPr>
      </w:pPr>
      <w:r>
        <w:t>RAG pipeline integration with LLMs</w:t>
      </w:r>
    </w:p>
    <w:p w:rsidR="008E49B8" w:rsidRDefault="008E49B8" w:rsidP="008E49B8">
      <w:r>
        <w:pict>
          <v:rect id="_x0000_i1026" style="width:0;height:1.5pt" o:hralign="center" o:hrstd="t" o:hr="t" fillcolor="#a0a0a0" stroked="f"/>
        </w:pict>
      </w:r>
    </w:p>
    <w:p w:rsidR="008E49B8" w:rsidRDefault="008E49B8" w:rsidP="008E49B8">
      <w:pPr>
        <w:pStyle w:val="Heading3"/>
      </w:pPr>
      <w:r>
        <w:t>3. Identified Technical Requirements</w:t>
      </w:r>
    </w:p>
    <w:p w:rsidR="008E49B8" w:rsidRDefault="008E49B8" w:rsidP="008E49B8">
      <w:pPr>
        <w:pStyle w:val="NormalWeb"/>
      </w:pPr>
      <w:r>
        <w:rPr>
          <w:rStyle w:val="Strong"/>
          <w:rFonts w:eastAsiaTheme="majorEastAsia"/>
        </w:rPr>
        <w:t>Backend &amp; Security</w:t>
      </w:r>
    </w:p>
    <w:p w:rsidR="008E49B8" w:rsidRDefault="008E49B8" w:rsidP="008E49B8">
      <w:pPr>
        <w:pStyle w:val="NormalWeb"/>
        <w:numPr>
          <w:ilvl w:val="0"/>
          <w:numId w:val="8"/>
        </w:numPr>
      </w:pPr>
      <w:r>
        <w:lastRenderedPageBreak/>
        <w:t>FastAPI backend with JWT authentication</w:t>
      </w:r>
    </w:p>
    <w:p w:rsidR="008E49B8" w:rsidRDefault="008E49B8" w:rsidP="008E49B8">
      <w:pPr>
        <w:pStyle w:val="NormalWeb"/>
        <w:numPr>
          <w:ilvl w:val="0"/>
          <w:numId w:val="8"/>
        </w:numPr>
      </w:pPr>
      <w:r>
        <w:t>SQLite database for user storage</w:t>
      </w:r>
    </w:p>
    <w:p w:rsidR="008E49B8" w:rsidRDefault="008E49B8" w:rsidP="008E49B8">
      <w:pPr>
        <w:pStyle w:val="NormalWeb"/>
        <w:numPr>
          <w:ilvl w:val="0"/>
          <w:numId w:val="8"/>
        </w:numPr>
      </w:pPr>
      <w:r>
        <w:t>RBAC middleware enforcing role permissions</w:t>
      </w:r>
    </w:p>
    <w:p w:rsidR="008E49B8" w:rsidRDefault="008E49B8" w:rsidP="008E49B8">
      <w:pPr>
        <w:pStyle w:val="NormalWeb"/>
        <w:numPr>
          <w:ilvl w:val="0"/>
          <w:numId w:val="8"/>
        </w:numPr>
      </w:pPr>
      <w:r>
        <w:t>Audit logging for access tracking</w:t>
      </w:r>
    </w:p>
    <w:p w:rsidR="008E49B8" w:rsidRDefault="008E49B8" w:rsidP="008E49B8">
      <w:pPr>
        <w:pStyle w:val="NormalWeb"/>
      </w:pPr>
      <w:r>
        <w:rPr>
          <w:rStyle w:val="Strong"/>
          <w:rFonts w:eastAsiaTheme="majorEastAsia"/>
        </w:rPr>
        <w:t>Data &amp; AI Pipeline</w:t>
      </w:r>
    </w:p>
    <w:p w:rsidR="008E49B8" w:rsidRDefault="008E49B8" w:rsidP="008E49B8">
      <w:pPr>
        <w:pStyle w:val="NormalWeb"/>
        <w:numPr>
          <w:ilvl w:val="0"/>
          <w:numId w:val="9"/>
        </w:numPr>
      </w:pPr>
      <w:r>
        <w:t>Parse Markdown and CSV documents</w:t>
      </w:r>
    </w:p>
    <w:p w:rsidR="008E49B8" w:rsidRDefault="008E49B8" w:rsidP="008E49B8">
      <w:pPr>
        <w:pStyle w:val="NormalWeb"/>
        <w:numPr>
          <w:ilvl w:val="0"/>
          <w:numId w:val="9"/>
        </w:numPr>
      </w:pPr>
      <w:r>
        <w:t>Chunk documents (300–512 tokens)</w:t>
      </w:r>
    </w:p>
    <w:p w:rsidR="008E49B8" w:rsidRDefault="008E49B8" w:rsidP="008E49B8">
      <w:pPr>
        <w:pStyle w:val="NormalWeb"/>
        <w:numPr>
          <w:ilvl w:val="0"/>
          <w:numId w:val="9"/>
        </w:numPr>
      </w:pPr>
      <w:r>
        <w:t xml:space="preserve">Generate embeddings using </w:t>
      </w:r>
      <w:r>
        <w:rPr>
          <w:rStyle w:val="HTMLCode"/>
        </w:rPr>
        <w:t>sentence-transformers</w:t>
      </w:r>
    </w:p>
    <w:p w:rsidR="008E49B8" w:rsidRDefault="008E49B8" w:rsidP="008E49B8">
      <w:pPr>
        <w:pStyle w:val="NormalWeb"/>
        <w:numPr>
          <w:ilvl w:val="0"/>
          <w:numId w:val="9"/>
        </w:numPr>
      </w:pPr>
      <w:r>
        <w:t>Store embeddings with metadata in vector DB</w:t>
      </w:r>
    </w:p>
    <w:p w:rsidR="008E49B8" w:rsidRDefault="008E49B8" w:rsidP="008E49B8">
      <w:pPr>
        <w:pStyle w:val="NormalWeb"/>
        <w:numPr>
          <w:ilvl w:val="0"/>
          <w:numId w:val="9"/>
        </w:numPr>
      </w:pPr>
      <w:r>
        <w:t>Role-filtered semantic search</w:t>
      </w:r>
    </w:p>
    <w:p w:rsidR="008E49B8" w:rsidRDefault="008E49B8" w:rsidP="008E49B8">
      <w:pPr>
        <w:pStyle w:val="NormalWeb"/>
        <w:numPr>
          <w:ilvl w:val="0"/>
          <w:numId w:val="9"/>
        </w:numPr>
      </w:pPr>
      <w:r>
        <w:t>RAG pipeline with source attribution</w:t>
      </w:r>
    </w:p>
    <w:p w:rsidR="008E49B8" w:rsidRDefault="008E49B8" w:rsidP="008E49B8">
      <w:pPr>
        <w:pStyle w:val="NormalWeb"/>
      </w:pPr>
      <w:r>
        <w:rPr>
          <w:rStyle w:val="Strong"/>
          <w:rFonts w:eastAsiaTheme="majorEastAsia"/>
        </w:rPr>
        <w:t>Frontend</w:t>
      </w:r>
    </w:p>
    <w:p w:rsidR="008E49B8" w:rsidRDefault="008E49B8" w:rsidP="008E49B8">
      <w:pPr>
        <w:pStyle w:val="NormalWeb"/>
        <w:numPr>
          <w:ilvl w:val="0"/>
          <w:numId w:val="10"/>
        </w:numPr>
      </w:pPr>
      <w:r>
        <w:t>Streamlit UI for login and chat</w:t>
      </w:r>
    </w:p>
    <w:p w:rsidR="008E49B8" w:rsidRDefault="008E49B8" w:rsidP="008E49B8">
      <w:pPr>
        <w:pStyle w:val="NormalWeb"/>
        <w:numPr>
          <w:ilvl w:val="0"/>
          <w:numId w:val="10"/>
        </w:numPr>
      </w:pPr>
      <w:r>
        <w:t>Display user role and retrieved sources</w:t>
      </w:r>
    </w:p>
    <w:p w:rsidR="008E49B8" w:rsidRDefault="008E49B8" w:rsidP="008E49B8">
      <w:pPr>
        <w:pStyle w:val="NormalWeb"/>
        <w:numPr>
          <w:ilvl w:val="0"/>
          <w:numId w:val="10"/>
        </w:numPr>
      </w:pPr>
      <w:r>
        <w:t>Secure API integration with backend</w:t>
      </w:r>
    </w:p>
    <w:p w:rsidR="008E49B8" w:rsidRDefault="008E49B8" w:rsidP="008E49B8">
      <w:pPr>
        <w:pStyle w:val="NormalWeb"/>
      </w:pPr>
      <w:r>
        <w:rPr>
          <w:rStyle w:val="Strong"/>
          <w:rFonts w:eastAsiaTheme="majorEastAsia"/>
        </w:rPr>
        <w:t>Deployment &amp; Quality</w:t>
      </w:r>
    </w:p>
    <w:p w:rsidR="008E49B8" w:rsidRDefault="008E49B8" w:rsidP="008E49B8">
      <w:pPr>
        <w:pStyle w:val="NormalWeb"/>
        <w:numPr>
          <w:ilvl w:val="0"/>
          <w:numId w:val="11"/>
        </w:numPr>
      </w:pPr>
      <w:r>
        <w:t>Complete GitHub repository</w:t>
      </w:r>
    </w:p>
    <w:p w:rsidR="008E49B8" w:rsidRDefault="008E49B8" w:rsidP="008E49B8">
      <w:pPr>
        <w:pStyle w:val="NormalWeb"/>
        <w:numPr>
          <w:ilvl w:val="0"/>
          <w:numId w:val="11"/>
        </w:numPr>
      </w:pPr>
      <w:r>
        <w:t>Technical and API documentation</w:t>
      </w:r>
    </w:p>
    <w:p w:rsidR="008E49B8" w:rsidRDefault="008E49B8" w:rsidP="008E49B8">
      <w:pPr>
        <w:pStyle w:val="NormalWeb"/>
        <w:numPr>
          <w:ilvl w:val="0"/>
          <w:numId w:val="11"/>
        </w:numPr>
      </w:pPr>
      <w:r>
        <w:t>Role-based access validation</w:t>
      </w:r>
    </w:p>
    <w:p w:rsidR="008E49B8" w:rsidRDefault="008E49B8" w:rsidP="008E49B8">
      <w:pPr>
        <w:pStyle w:val="NormalWeb"/>
        <w:numPr>
          <w:ilvl w:val="0"/>
          <w:numId w:val="11"/>
        </w:numPr>
      </w:pPr>
      <w:r>
        <w:t>Performance benchmarks (&lt;3s response time)</w:t>
      </w:r>
    </w:p>
    <w:p w:rsidR="008E49B8" w:rsidRDefault="008E49B8" w:rsidP="008E49B8">
      <w:r>
        <w:pict>
          <v:rect id="_x0000_i1027" style="width:0;height:1.5pt" o:hralign="center" o:hrstd="t" o:hr="t" fillcolor="#a0a0a0" stroked="f"/>
        </w:pict>
      </w:r>
    </w:p>
    <w:p w:rsidR="008E49B8" w:rsidRDefault="008E49B8" w:rsidP="008E49B8">
      <w:pPr>
        <w:pStyle w:val="Heading3"/>
      </w:pPr>
      <w:r>
        <w:t>Conclusion</w:t>
      </w:r>
    </w:p>
    <w:p w:rsidR="008E49B8" w:rsidRDefault="008E49B8" w:rsidP="008E49B8">
      <w:pPr>
        <w:pStyle w:val="NormalWeb"/>
      </w:pPr>
      <w:r>
        <w:t xml:space="preserve">The technical documentation clearly defines a </w:t>
      </w:r>
      <w:r>
        <w:rPr>
          <w:rStyle w:val="Strong"/>
          <w:rFonts w:eastAsiaTheme="majorEastAsia"/>
        </w:rPr>
        <w:t>secure, modular, and scalable AI system</w:t>
      </w:r>
      <w:r>
        <w:t>. It provides strong guidance on architecture, APIs, role-based data access, and AI integration. The requirements are precise, making it suitable for structured implementation and evaluation.</w:t>
      </w:r>
    </w:p>
    <w:p w:rsidR="0038389B" w:rsidRPr="008E49B8" w:rsidRDefault="0038389B" w:rsidP="008E49B8"/>
    <w:sectPr w:rsidR="0038389B" w:rsidRPr="008E49B8" w:rsidSect="0038389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62543E"/>
    <w:multiLevelType w:val="multilevel"/>
    <w:tmpl w:val="0B88B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48C3EB3"/>
    <w:multiLevelType w:val="multilevel"/>
    <w:tmpl w:val="245AE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758162B"/>
    <w:multiLevelType w:val="multilevel"/>
    <w:tmpl w:val="2974C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D87425E"/>
    <w:multiLevelType w:val="multilevel"/>
    <w:tmpl w:val="A87C1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CBD54C5"/>
    <w:multiLevelType w:val="multilevel"/>
    <w:tmpl w:val="B2F4D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2607CAD"/>
    <w:multiLevelType w:val="multilevel"/>
    <w:tmpl w:val="84648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0782DAB"/>
    <w:multiLevelType w:val="multilevel"/>
    <w:tmpl w:val="7B804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24C4D4A"/>
    <w:multiLevelType w:val="multilevel"/>
    <w:tmpl w:val="8CA8A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62860C1"/>
    <w:multiLevelType w:val="multilevel"/>
    <w:tmpl w:val="0E82D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ABB5550"/>
    <w:multiLevelType w:val="multilevel"/>
    <w:tmpl w:val="42401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C16372C"/>
    <w:multiLevelType w:val="multilevel"/>
    <w:tmpl w:val="EF6EF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5"/>
  </w:num>
  <w:num w:numId="3">
    <w:abstractNumId w:val="2"/>
  </w:num>
  <w:num w:numId="4">
    <w:abstractNumId w:val="3"/>
  </w:num>
  <w:num w:numId="5">
    <w:abstractNumId w:val="6"/>
  </w:num>
  <w:num w:numId="6">
    <w:abstractNumId w:val="1"/>
  </w:num>
  <w:num w:numId="7">
    <w:abstractNumId w:val="7"/>
  </w:num>
  <w:num w:numId="8">
    <w:abstractNumId w:val="8"/>
  </w:num>
  <w:num w:numId="9">
    <w:abstractNumId w:val="9"/>
  </w:num>
  <w:num w:numId="10">
    <w:abstractNumId w:val="0"/>
  </w:num>
  <w:num w:numId="11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characterSpacingControl w:val="doNotCompress"/>
  <w:compat/>
  <w:rsids>
    <w:rsidRoot w:val="006055AB"/>
    <w:rsid w:val="0038389B"/>
    <w:rsid w:val="006055AB"/>
    <w:rsid w:val="008E49B8"/>
    <w:rsid w:val="00A87D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389B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5A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055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055A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055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055AB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5A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8E49B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4665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2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352</Words>
  <Characters>2008</Characters>
  <Application>Microsoft Office Word</Application>
  <DocSecurity>0</DocSecurity>
  <Lines>16</Lines>
  <Paragraphs>4</Paragraphs>
  <ScaleCrop>false</ScaleCrop>
  <Company/>
  <LinksUpToDate>false</LinksUpToDate>
  <CharactersWithSpaces>2356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</dc:creator>
  <cp:lastModifiedBy>ram</cp:lastModifiedBy>
  <cp:revision>7</cp:revision>
  <dcterms:created xsi:type="dcterms:W3CDTF">2026-01-06T12:10:00Z</dcterms:created>
  <dcterms:modified xsi:type="dcterms:W3CDTF">2026-01-06T12:42:00Z</dcterms:modified>
</cp:coreProperties>
</file>