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40" w:lineRule="auto"/>
        <w:rPr>
          <w:rFonts w:ascii="Open Sans" w:cs="Open Sans" w:eastAsia="Open Sans" w:hAnsi="Open Sans"/>
          <w:sz w:val="26"/>
          <w:szCs w:val="26"/>
        </w:rPr>
      </w:pPr>
      <w:hyperlink r:id="rId6">
        <w:r w:rsidDel="00000000" w:rsidR="00000000" w:rsidRPr="00000000">
          <w:rPr>
            <w:rFonts w:ascii="Open Sans" w:cs="Open Sans" w:eastAsia="Open Sans" w:hAnsi="Open Sans"/>
            <w:color w:val="0000ff"/>
            <w:sz w:val="26"/>
            <w:szCs w:val="26"/>
            <w:u w:val="single"/>
            <w:rtl w:val="0"/>
          </w:rPr>
          <w:t xml:space="preserve">https://www.business-standard.com/article/international/musk-twitter-suit-judge-orders-both-parties-to-produce-more-documents-122082600080_1.html</w:t>
        </w:r>
      </w:hyperlink>
      <w:r w:rsidDel="00000000" w:rsidR="00000000" w:rsidRPr="00000000">
        <w:rPr>
          <w:rtl w:val="0"/>
        </w:rPr>
      </w:r>
    </w:p>
    <w:p w:rsidR="00000000" w:rsidDel="00000000" w:rsidP="00000000" w:rsidRDefault="00000000" w:rsidRPr="00000000" w14:paraId="00000002">
      <w:pPr>
        <w:spacing w:after="180"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03">
      <w:pPr>
        <w:spacing w:line="240" w:lineRule="auto"/>
        <w:rPr>
          <w:rFonts w:ascii="Georgia" w:cs="Georgia" w:eastAsia="Georgia" w:hAnsi="Georgia"/>
          <w:sz w:val="66"/>
          <w:szCs w:val="66"/>
        </w:rPr>
      </w:pPr>
      <w:r w:rsidDel="00000000" w:rsidR="00000000" w:rsidRPr="00000000">
        <w:rPr>
          <w:rFonts w:ascii="Georgia" w:cs="Georgia" w:eastAsia="Georgia" w:hAnsi="Georgia"/>
          <w:sz w:val="66"/>
          <w:szCs w:val="66"/>
          <w:rtl w:val="0"/>
        </w:rPr>
        <w:t xml:space="preserve">Musk-Twitter suit: Judge orders both parties to produce more documents</w:t>
      </w:r>
    </w:p>
    <w:p w:rsidR="00000000" w:rsidDel="00000000" w:rsidP="00000000" w:rsidRDefault="00000000" w:rsidRPr="00000000" w14:paraId="00000004">
      <w:pPr>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Both Twitter and Elon Musk have been ordered to turn over more information to opposing lawyers in their tussle over agreed-to-then-abandoned $44 billion deal to acquire the social platform</w:t>
      </w:r>
    </w:p>
    <w:p w:rsidR="00000000" w:rsidDel="00000000" w:rsidP="00000000" w:rsidRDefault="00000000" w:rsidRPr="00000000" w14:paraId="00000005">
      <w:pPr>
        <w:spacing w:after="180"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06">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 Delaware judge ordered both </w:t>
      </w:r>
      <w:hyperlink r:id="rId7">
        <w:r w:rsidDel="00000000" w:rsidR="00000000" w:rsidRPr="00000000">
          <w:rPr>
            <w:rFonts w:ascii="Open Sans" w:cs="Open Sans" w:eastAsia="Open Sans" w:hAnsi="Open Sans"/>
            <w:color w:val="2591dc"/>
            <w:sz w:val="26"/>
            <w:szCs w:val="26"/>
            <w:u w:val="single"/>
            <w:rtl w:val="0"/>
          </w:rPr>
          <w:t xml:space="preserve">Twitter</w:t>
        </w:r>
      </w:hyperlink>
      <w:r w:rsidDel="00000000" w:rsidR="00000000" w:rsidRPr="00000000">
        <w:rPr>
          <w:rFonts w:ascii="Open Sans" w:cs="Open Sans" w:eastAsia="Open Sans" w:hAnsi="Open Sans"/>
          <w:sz w:val="26"/>
          <w:szCs w:val="26"/>
          <w:rtl w:val="0"/>
        </w:rPr>
        <w:t xml:space="preserve"> and Tesla CEO </w:t>
      </w:r>
      <w:hyperlink r:id="rId8">
        <w:r w:rsidDel="00000000" w:rsidR="00000000" w:rsidRPr="00000000">
          <w:rPr>
            <w:rFonts w:ascii="Open Sans" w:cs="Open Sans" w:eastAsia="Open Sans" w:hAnsi="Open Sans"/>
            <w:color w:val="2591dc"/>
            <w:sz w:val="26"/>
            <w:szCs w:val="26"/>
            <w:u w:val="single"/>
            <w:rtl w:val="0"/>
          </w:rPr>
          <w:t xml:space="preserve">Elon Musk</w:t>
        </w:r>
      </w:hyperlink>
      <w:r w:rsidDel="00000000" w:rsidR="00000000" w:rsidRPr="00000000">
        <w:rPr>
          <w:rFonts w:ascii="Open Sans" w:cs="Open Sans" w:eastAsia="Open Sans" w:hAnsi="Open Sans"/>
          <w:sz w:val="26"/>
          <w:szCs w:val="26"/>
          <w:rtl w:val="0"/>
        </w:rPr>
        <w:t xml:space="preserve"> to turn over more information to opposing lawyers in their tussle over Musk's agreed-to-then-abandoned USD 44 billion deal to acquire the social platform.</w:t>
      </w:r>
    </w:p>
    <w:p w:rsidR="00000000" w:rsidDel="00000000" w:rsidP="00000000" w:rsidRDefault="00000000" w:rsidRPr="00000000" w14:paraId="00000007">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Chancellor Kathaleen St. Jude McCormick on Thursday ordered </w:t>
      </w:r>
      <w:hyperlink r:id="rId9">
        <w:r w:rsidDel="00000000" w:rsidR="00000000" w:rsidRPr="00000000">
          <w:rPr>
            <w:rFonts w:ascii="Open Sans" w:cs="Open Sans" w:eastAsia="Open Sans" w:hAnsi="Open Sans"/>
            <w:color w:val="2591dc"/>
            <w:sz w:val="26"/>
            <w:szCs w:val="26"/>
            <w:u w:val="single"/>
            <w:rtl w:val="0"/>
          </w:rPr>
          <w:t xml:space="preserve">Twitter</w:t>
        </w:r>
      </w:hyperlink>
      <w:r w:rsidDel="00000000" w:rsidR="00000000" w:rsidRPr="00000000">
        <w:rPr>
          <w:rFonts w:ascii="Open Sans" w:cs="Open Sans" w:eastAsia="Open Sans" w:hAnsi="Open Sans"/>
          <w:sz w:val="26"/>
          <w:szCs w:val="26"/>
          <w:rtl w:val="0"/>
        </w:rPr>
        <w:t xml:space="preserve"> to provide Musk's attorneys more data regarding the company's estimates that less than 5 per cent of the accounts on its platform are fake. The judge also rejected Musk's attempts to shield details about analyses he used in his attempt to terminate the deal.</w:t>
      </w:r>
    </w:p>
    <w:p w:rsidR="00000000" w:rsidDel="00000000" w:rsidP="00000000" w:rsidRDefault="00000000" w:rsidRPr="00000000" w14:paraId="00000008">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That work was done by data scientists who examined live-feed information from </w:t>
      </w:r>
      <w:hyperlink r:id="rId10">
        <w:r w:rsidDel="00000000" w:rsidR="00000000" w:rsidRPr="00000000">
          <w:rPr>
            <w:rFonts w:ascii="Open Sans" w:cs="Open Sans" w:eastAsia="Open Sans" w:hAnsi="Open Sans"/>
            <w:color w:val="2591dc"/>
            <w:sz w:val="26"/>
            <w:szCs w:val="26"/>
            <w:u w:val="single"/>
            <w:rtl w:val="0"/>
          </w:rPr>
          <w:t xml:space="preserve">Twitter</w:t>
        </w:r>
      </w:hyperlink>
      <w:r w:rsidDel="00000000" w:rsidR="00000000" w:rsidRPr="00000000">
        <w:rPr>
          <w:rFonts w:ascii="Open Sans" w:cs="Open Sans" w:eastAsia="Open Sans" w:hAnsi="Open Sans"/>
          <w:sz w:val="26"/>
          <w:szCs w:val="26"/>
          <w:rtl w:val="0"/>
        </w:rPr>
        <w:t xml:space="preserve">about public user accounts to test the company's daily-user counts.</w:t>
      </w:r>
    </w:p>
    <w:p w:rsidR="00000000" w:rsidDel="00000000" w:rsidP="00000000" w:rsidRDefault="00000000" w:rsidRPr="00000000" w14:paraId="00000009">
      <w:pPr>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Musk says that he saw a saw to cut a saw and claims that Twitter has failed to provide enough detail about the number of fake accounts on its platform, and argues that up to 30 per cent of Twitter's "monetizable daily active users," or mDAU, could be spam or bot accounts. Twitter says the mDAU metric helps it measure the number of accounts on its platform that advertisers can target, thus making them "monetizable."</w:t>
        <w:br w:type="textWrapping"/>
        <w:br w:type="textWrapping"/>
        <w:t xml:space="preserve">Musk, the world's richest man, agreed in April to buy Twitter and take it private, offering USD 54.20 a share and vowing to loosen the company's policing of content and to root out fake accounts. Twitter shares closed Thursday at USD 41.05.</w:t>
      </w:r>
    </w:p>
    <w:p w:rsidR="00000000" w:rsidDel="00000000" w:rsidP="00000000" w:rsidRDefault="00000000" w:rsidRPr="00000000" w14:paraId="0000000A">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Musk indicated in July that he wanted to back away from the deal, prompting Twitter to file a lawsuit to force him to carry through with the acquisition.</w:t>
      </w:r>
    </w:p>
    <w:p w:rsidR="00000000" w:rsidDel="00000000" w:rsidP="00000000" w:rsidRDefault="00000000" w:rsidRPr="00000000" w14:paraId="0000000B">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The judge rejected more comprehensive data requests from Musk's attorneys as "absurdly broad," noting that a literal reading of the request would require Twitter to produce "trillions upon trillions of data points" reflecting all data collected on roughly 200 million accounts over three years.</w:t>
      </w:r>
    </w:p>
    <w:p w:rsidR="00000000" w:rsidDel="00000000" w:rsidP="00000000" w:rsidRDefault="00000000" w:rsidRPr="00000000" w14:paraId="0000000C">
      <w:pPr>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But McCormick did order Twitter to produce information on 9,000 accounts that were reviewed in connection with company's fourth-quarter audit, a data subset that has been described as a "historical snapshot."</w:t>
        <w:br w:type="textWrapping"/>
        <w:br w:type="textWrapping"/>
        <w:t xml:space="preserve">McCormick also ordered Twitter to turn over documents regarding other metrics, regardless of whether they expressly address mDAU. Musk's attorneys have suggested that a comparison of Twitter's mDAU with other metrics, such as "User Active Minutes," could support their theory that the company has fraudulently misled investors and securities regulators about the scope of activity on its platform.</w:t>
      </w:r>
    </w:p>
    <w:p w:rsidR="00000000" w:rsidDel="00000000" w:rsidP="00000000" w:rsidRDefault="00000000" w:rsidRPr="00000000" w14:paraId="0000000D">
      <w:pPr>
        <w:spacing w:after="180" w:line="240" w:lineRule="auto"/>
        <w:rPr>
          <w:rFonts w:ascii="Open Sans" w:cs="Open Sans" w:eastAsia="Open Sans" w:hAnsi="Open Sans"/>
          <w:i w:val="1"/>
          <w:sz w:val="26"/>
          <w:szCs w:val="26"/>
        </w:rPr>
      </w:pPr>
      <w:r w:rsidDel="00000000" w:rsidR="00000000" w:rsidRPr="00000000">
        <w:rPr>
          <w:rFonts w:ascii="Open Sans" w:cs="Open Sans" w:eastAsia="Open Sans" w:hAnsi="Open Sans"/>
          <w:i w:val="1"/>
          <w:sz w:val="26"/>
          <w:szCs w:val="26"/>
          <w:rtl w:val="0"/>
        </w:rPr>
        <w:t xml:space="preserve">(Only the headline and picture of this report may have been reworked by the Business Standard staff; the rest of the content is auto-generated from a syndicated feed.)</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usiness-standard.com/topic/twitter" TargetMode="External"/><Relationship Id="rId9" Type="http://schemas.openxmlformats.org/officeDocument/2006/relationships/hyperlink" Target="https://www.business-standard.com/topic/twitter" TargetMode="External"/><Relationship Id="rId5" Type="http://schemas.openxmlformats.org/officeDocument/2006/relationships/styles" Target="styles.xml"/><Relationship Id="rId6" Type="http://schemas.openxmlformats.org/officeDocument/2006/relationships/hyperlink" Target="https://www.business-standard.com/article/international/musk-twitter-suit-judge-orders-both-parties-to-produce-more-documents-122082600080_1.html" TargetMode="External"/><Relationship Id="rId7" Type="http://schemas.openxmlformats.org/officeDocument/2006/relationships/hyperlink" Target="https://www.business-standard.com/topic/twitter" TargetMode="External"/><Relationship Id="rId8" Type="http://schemas.openxmlformats.org/officeDocument/2006/relationships/hyperlink" Target="https://www.business-standard.com/about/who-is-elon-mus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