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B5" w:rsidRPr="00D22EB5" w:rsidRDefault="00D22EB5" w:rsidP="00D22EB5">
      <w:pPr>
        <w:rPr>
          <w:rFonts w:ascii="Adobe Heiti Std R" w:eastAsia="Adobe Heiti Std R" w:hAnsi="Adobe Heiti Std R"/>
          <w:color w:val="1F4E79" w:themeColor="accent1" w:themeShade="80"/>
          <w:sz w:val="52"/>
          <w:szCs w:val="52"/>
          <w:u w:val="single"/>
        </w:rPr>
      </w:pPr>
      <w:r w:rsidRPr="00D22EB5">
        <w:rPr>
          <w:rFonts w:ascii="Adobe Heiti Std R" w:eastAsia="Adobe Heiti Std R" w:hAnsi="Adobe Heiti Std R"/>
          <w:color w:val="1F4E79" w:themeColor="accent1" w:themeShade="80"/>
          <w:sz w:val="52"/>
          <w:szCs w:val="52"/>
          <w:u w:val="single"/>
        </w:rPr>
        <w:t>The Main Menu</w:t>
      </w:r>
    </w:p>
    <w:p w:rsidR="00D22EB5" w:rsidRDefault="00D22EB5" w:rsidP="00D22EB5">
      <w:pPr>
        <w:rPr>
          <w:rFonts w:ascii="Adobe Heiti Std R" w:eastAsia="Adobe Heiti Std R" w:hAnsi="Adobe Heiti Std R"/>
          <w:sz w:val="52"/>
          <w:szCs w:val="52"/>
          <w:u w:val="single"/>
        </w:rPr>
      </w:pPr>
    </w:p>
    <w:p w:rsidR="00D22EB5" w:rsidRDefault="00D22EB5" w:rsidP="00D22EB5">
      <w:pPr>
        <w:jc w:val="center"/>
        <w:rPr>
          <w:rFonts w:ascii="Adobe Heiti Std R" w:eastAsia="Adobe Heiti Std R" w:hAnsi="Adobe Heiti Std R"/>
          <w:sz w:val="52"/>
          <w:szCs w:val="52"/>
          <w:u w:val="single"/>
        </w:rPr>
      </w:pPr>
      <w:r w:rsidRPr="00D22EB5">
        <w:rPr>
          <w:rFonts w:ascii="Adobe Heiti Std R" w:eastAsia="Adobe Heiti Std R" w:hAnsi="Adobe Heiti Std R"/>
          <w:noProof/>
          <w:sz w:val="52"/>
          <w:szCs w:val="52"/>
          <w:u w:val="single"/>
          <w:lang w:eastAsia="en-IN"/>
        </w:rPr>
        <w:drawing>
          <wp:inline distT="0" distB="0" distL="0" distR="0">
            <wp:extent cx="3186953" cy="3376621"/>
            <wp:effectExtent l="0" t="0" r="0" b="0"/>
            <wp:docPr id="1" name="Picture 1" descr="C:\Users\Garg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g\Document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49" cy="338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B5" w:rsidRDefault="00D22EB5" w:rsidP="00D22EB5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The main menu consists of 3 buttons which can be clicked using the mouse.</w:t>
      </w:r>
    </w:p>
    <w:p w:rsidR="00D22EB5" w:rsidRDefault="00D22EB5" w:rsidP="00D22EB5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These are :</w:t>
      </w:r>
    </w:p>
    <w:p w:rsidR="00D22EB5" w:rsidRPr="00D22EB5" w:rsidRDefault="00D22EB5" w:rsidP="00D22EB5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 w:rsidRPr="00D22EB5">
        <w:rPr>
          <w:rFonts w:ascii="Adobe Heiti Std R" w:eastAsia="Adobe Heiti Std R" w:hAnsi="Adobe Heiti Std R"/>
          <w:color w:val="385623" w:themeColor="accent6" w:themeShade="80"/>
          <w:sz w:val="36"/>
          <w:szCs w:val="36"/>
        </w:rPr>
        <w:t>“Give Sudoku”</w:t>
      </w:r>
      <w:r w:rsidRPr="00D22EB5">
        <w:rPr>
          <w:rFonts w:ascii="Adobe Heiti Std R" w:eastAsia="Adobe Heiti Std R" w:hAnsi="Adobe Heiti Std R"/>
          <w:color w:val="000000" w:themeColor="text1"/>
          <w:sz w:val="36"/>
          <w:szCs w:val="36"/>
        </w:rPr>
        <w:t>: This button takes the user to the “User Input Window</w:t>
      </w:r>
      <w:r w:rsidRPr="00D22EB5">
        <w:rPr>
          <w:rFonts w:ascii="Adobe Heiti Std R" w:eastAsia="Adobe Heiti Std R" w:hAnsi="Adobe Heiti Std R"/>
          <w:sz w:val="36"/>
          <w:szCs w:val="36"/>
        </w:rPr>
        <w:t xml:space="preserve">”, which is used to submit    problem Sudoku grids for the </w:t>
      </w:r>
      <w:r>
        <w:rPr>
          <w:rFonts w:ascii="Adobe Heiti Std R" w:eastAsia="Adobe Heiti Std R" w:hAnsi="Adobe Heiti Std R"/>
          <w:sz w:val="36"/>
          <w:szCs w:val="36"/>
        </w:rPr>
        <w:t>computer to solve.</w:t>
      </w:r>
    </w:p>
    <w:p w:rsidR="00D22EB5" w:rsidRDefault="00D22EB5" w:rsidP="00D22EB5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>
        <w:rPr>
          <w:rFonts w:ascii="Adobe Heiti Std R" w:eastAsia="Adobe Heiti Std R" w:hAnsi="Adobe Heiti Std R"/>
          <w:color w:val="385623" w:themeColor="accent6" w:themeShade="80"/>
          <w:sz w:val="36"/>
          <w:szCs w:val="36"/>
        </w:rPr>
        <w:t>“Generate Sudoku</w:t>
      </w:r>
      <w:r w:rsidR="00276C9E">
        <w:rPr>
          <w:rFonts w:ascii="Adobe Heiti Std R" w:eastAsia="Adobe Heiti Std R" w:hAnsi="Adobe Heiti Std R"/>
          <w:color w:val="385623" w:themeColor="accent6" w:themeShade="80"/>
          <w:sz w:val="36"/>
          <w:szCs w:val="36"/>
        </w:rPr>
        <w:t>”</w:t>
      </w:r>
      <w:r>
        <w:rPr>
          <w:rFonts w:ascii="Adobe Heiti Std R" w:eastAsia="Adobe Heiti Std R" w:hAnsi="Adobe Heiti Std R"/>
          <w:color w:val="385623" w:themeColor="accent6" w:themeShade="80"/>
          <w:sz w:val="36"/>
          <w:szCs w:val="36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>: This button takes the user to the “Generate Window”, which generates a Sudoku puzzle for the user of the required difficulty.</w:t>
      </w:r>
    </w:p>
    <w:p w:rsidR="00B43F82" w:rsidRDefault="00D22EB5" w:rsidP="00B43F82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>
        <w:rPr>
          <w:rFonts w:ascii="Adobe Heiti Std R" w:eastAsia="Adobe Heiti Std R" w:hAnsi="Adobe Heiti Std R"/>
          <w:color w:val="385623" w:themeColor="accent6" w:themeShade="80"/>
          <w:sz w:val="36"/>
          <w:szCs w:val="36"/>
        </w:rPr>
        <w:t>“Exit”</w:t>
      </w:r>
      <w:r w:rsidR="00865361">
        <w:rPr>
          <w:rFonts w:ascii="Adobe Heiti Std R" w:eastAsia="Adobe Heiti Std R" w:hAnsi="Adobe Heiti Std R"/>
          <w:color w:val="000000" w:themeColor="text1"/>
          <w:sz w:val="36"/>
          <w:szCs w:val="36"/>
        </w:rPr>
        <w:t>: This button exits the application.</w:t>
      </w:r>
    </w:p>
    <w:p w:rsidR="001C5276" w:rsidRDefault="001C5276" w:rsidP="00B43F82">
      <w:p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</w:p>
    <w:p w:rsidR="00B43F82" w:rsidRPr="007853EF" w:rsidRDefault="00B43F82" w:rsidP="007853E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 w:rsidRPr="007853EF"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lastRenderedPageBreak/>
        <w:t>User Input Window</w:t>
      </w:r>
    </w:p>
    <w:p w:rsidR="00B43F82" w:rsidRDefault="00B43F82" w:rsidP="004577E6">
      <w:pPr>
        <w:jc w:val="center"/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 w:rsidRPr="00B43F82">
        <w:rPr>
          <w:rFonts w:ascii="Adobe Heiti Std R" w:eastAsia="Adobe Heiti Std R" w:hAnsi="Adobe Heiti Std R"/>
          <w:noProof/>
          <w:color w:val="1F4E79" w:themeColor="accent1" w:themeShade="80"/>
          <w:sz w:val="44"/>
          <w:szCs w:val="44"/>
          <w:u w:val="single"/>
          <w:lang w:eastAsia="en-IN"/>
        </w:rPr>
        <w:drawing>
          <wp:inline distT="0" distB="0" distL="0" distR="0">
            <wp:extent cx="3052482" cy="3190592"/>
            <wp:effectExtent l="0" t="0" r="0" b="0"/>
            <wp:docPr id="2" name="Picture 2" descr="C:\Users\Garg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g\Docume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48" cy="320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E6" w:rsidRDefault="00F77FC0" w:rsidP="008841C9">
      <w:pPr>
        <w:jc w:val="both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This window is used </w:t>
      </w:r>
      <w:r w:rsidR="004577E6">
        <w:rPr>
          <w:rFonts w:ascii="Adobe Heiti Std R" w:eastAsia="Adobe Heiti Std R" w:hAnsi="Adobe Heiti Std R"/>
          <w:color w:val="000000" w:themeColor="text1"/>
          <w:sz w:val="40"/>
          <w:szCs w:val="40"/>
        </w:rPr>
        <w:t>to input problem Sudokus for the computer to solve.</w:t>
      </w:r>
    </w:p>
    <w:p w:rsidR="00AF5E9E" w:rsidRDefault="004577E6" w:rsidP="008841C9">
      <w:pPr>
        <w:jc w:val="both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Numbers are filled by clicking the required number in the bar below and then clicking on the required square on the Sudoku.  </w:t>
      </w:r>
    </w:p>
    <w:p w:rsidR="004577E6" w:rsidRDefault="004577E6" w:rsidP="008841C9">
      <w:pPr>
        <w:jc w:val="both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Filled numbers </w:t>
      </w:r>
      <w:r w:rsidR="008841C9">
        <w:rPr>
          <w:rFonts w:ascii="Adobe Heiti Std R" w:eastAsia="Adobe Heiti Std R" w:hAnsi="Adobe Heiti Std R"/>
          <w:color w:val="000000" w:themeColor="text1"/>
          <w:sz w:val="40"/>
          <w:szCs w:val="40"/>
        </w:rPr>
        <w:t>can be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deleted by using the same technique, but instead of the b</w:t>
      </w:r>
      <w:r w:rsidR="00AF5E9E">
        <w:rPr>
          <w:rFonts w:ascii="Adobe Heiti Std R" w:eastAsia="Adobe Heiti Std R" w:hAnsi="Adobe Heiti Std R"/>
          <w:color w:val="000000" w:themeColor="text1"/>
          <w:sz w:val="40"/>
          <w:szCs w:val="40"/>
        </w:rPr>
        <w:t>ar below, user has to press the</w:t>
      </w:r>
      <w:r w:rsidR="00D66A3B"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“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Delete”</w:t>
      </w:r>
      <w:r w:rsidR="00276C9E"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button and then the box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,</w:t>
      </w:r>
      <w:r w:rsidR="0093778A"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which they want to erase.</w:t>
      </w:r>
    </w:p>
    <w:p w:rsidR="008841C9" w:rsidRDefault="008841C9" w:rsidP="008841C9">
      <w:pPr>
        <w:jc w:val="both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Obviously, trying to delete an already empty box will not do anything.</w:t>
      </w:r>
    </w:p>
    <w:p w:rsidR="005B3149" w:rsidRDefault="00AF5E9E" w:rsidP="005B3149">
      <w:pPr>
        <w:jc w:val="center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AF5E9E">
        <w:rPr>
          <w:rFonts w:ascii="Adobe Heiti Std R" w:eastAsia="Adobe Heiti Std R" w:hAnsi="Adobe Heiti Std R"/>
          <w:noProof/>
          <w:color w:val="000000" w:themeColor="text1"/>
          <w:sz w:val="40"/>
          <w:szCs w:val="40"/>
          <w:lang w:eastAsia="en-IN"/>
        </w:rPr>
        <w:lastRenderedPageBreak/>
        <w:drawing>
          <wp:inline distT="0" distB="0" distL="0" distR="0" wp14:anchorId="2164239E" wp14:editId="19B71AB9">
            <wp:extent cx="3442447" cy="3659587"/>
            <wp:effectExtent l="0" t="0" r="5715" b="0"/>
            <wp:docPr id="3" name="Picture 3" descr="C:\Users\Garg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g\Document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70" cy="37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9E" w:rsidRDefault="00385650" w:rsidP="005B3149">
      <w:pPr>
        <w:jc w:val="center"/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>Inputting</w:t>
      </w:r>
      <w:r w:rsidR="005B3149" w:rsidRPr="005B3149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numbers , using the mouse</w:t>
      </w:r>
      <w:r w:rsidR="007D3378">
        <w:rPr>
          <w:rFonts w:ascii="Adobe Heiti Std R" w:eastAsia="Adobe Heiti Std R" w:hAnsi="Adobe Heiti Std R"/>
          <w:color w:val="000000" w:themeColor="text1"/>
          <w:sz w:val="36"/>
          <w:szCs w:val="36"/>
        </w:rPr>
        <w:t>.</w:t>
      </w:r>
    </w:p>
    <w:p w:rsidR="00FE4BB8" w:rsidRDefault="00FE4BB8" w:rsidP="005B3149">
      <w:pPr>
        <w:jc w:val="center"/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 w:rsidRPr="00FE4BB8">
        <w:rPr>
          <w:rFonts w:ascii="Adobe Heiti Std R" w:eastAsia="Adobe Heiti Std R" w:hAnsi="Adobe Heiti Std R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832225" cy="4047490"/>
            <wp:effectExtent l="0" t="0" r="0" b="0"/>
            <wp:docPr id="4" name="Picture 4" descr="C:\Users\Garg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g\Document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B8" w:rsidRDefault="00FE4BB8" w:rsidP="005B3149">
      <w:pPr>
        <w:jc w:val="center"/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>Using “Delete” on ‘4’in this example.</w:t>
      </w:r>
    </w:p>
    <w:p w:rsidR="00BE44BC" w:rsidRDefault="008716B1" w:rsidP="008716B1">
      <w:pPr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Clicking </w:t>
      </w:r>
      <w:r w:rsidR="00F77FC0">
        <w:rPr>
          <w:rFonts w:ascii="Adobe Heiti Std R" w:eastAsia="Adobe Heiti Std R" w:hAnsi="Adobe Heiti Std R"/>
          <w:color w:val="000000" w:themeColor="text1"/>
          <w:sz w:val="36"/>
          <w:szCs w:val="36"/>
        </w:rPr>
        <w:t>on</w:t>
      </w:r>
      <w:r w:rsidR="00B75A23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</w:t>
      </w:r>
      <w:r w:rsidR="0086404C">
        <w:rPr>
          <w:rFonts w:ascii="Adobe Heiti Std R" w:eastAsia="Adobe Heiti Std R" w:hAnsi="Adobe Heiti Std R"/>
          <w:color w:val="000000" w:themeColor="text1"/>
          <w:sz w:val="36"/>
          <w:szCs w:val="36"/>
        </w:rPr>
        <w:t>“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>Submit</w:t>
      </w:r>
      <w:r w:rsidR="001C5276">
        <w:rPr>
          <w:rFonts w:ascii="Adobe Heiti Std R" w:eastAsia="Adobe Heiti Std R" w:hAnsi="Adobe Heiti Std R"/>
          <w:color w:val="000000" w:themeColor="text1"/>
          <w:sz w:val="36"/>
          <w:szCs w:val="36"/>
        </w:rPr>
        <w:t>”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will </w:t>
      </w:r>
      <w:r w:rsidR="00886B04">
        <w:rPr>
          <w:rFonts w:ascii="Adobe Heiti Std R" w:eastAsia="Adobe Heiti Std R" w:hAnsi="Adobe Heiti Std R"/>
          <w:color w:val="000000" w:themeColor="text1"/>
          <w:sz w:val="36"/>
          <w:szCs w:val="36"/>
        </w:rPr>
        <w:t>take</w:t>
      </w:r>
      <w:r w:rsidR="001F1320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you </w:t>
      </w:r>
      <w:r w:rsidR="00F449A0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to </w:t>
      </w:r>
      <w:r w:rsidR="00F449A0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</w:t>
      </w:r>
      <w:r w:rsidR="00886B04">
        <w:rPr>
          <w:rFonts w:ascii="Adobe Heiti Std R" w:eastAsia="Adobe Heiti Std R" w:hAnsi="Adobe Heiti Std R"/>
          <w:color w:val="000000" w:themeColor="text1"/>
          <w:sz w:val="36"/>
          <w:szCs w:val="36"/>
        </w:rPr>
        <w:t>the</w:t>
      </w:r>
      <w:r w:rsidR="008439AA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"</w:t>
      </w:r>
      <w:r w:rsidR="00F449A0">
        <w:rPr>
          <w:rFonts w:ascii="Adobe Heiti Std R" w:eastAsia="Adobe Heiti Std R" w:hAnsi="Adobe Heiti Std R"/>
          <w:color w:val="000000" w:themeColor="text1"/>
          <w:sz w:val="36"/>
          <w:szCs w:val="36"/>
        </w:rPr>
        <w:t>Solution</w:t>
      </w:r>
      <w:r w:rsidR="003309D1">
        <w:rPr>
          <w:rFonts w:ascii="Adobe Heiti Std R" w:eastAsia="Adobe Heiti Std R" w:hAnsi="Adobe Heiti Std R"/>
          <w:color w:val="000000" w:themeColor="text1"/>
          <w:sz w:val="36"/>
          <w:szCs w:val="36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36"/>
          <w:szCs w:val="36"/>
        </w:rPr>
        <w:t>Window</w:t>
      </w:r>
      <w:r w:rsidR="001C5276">
        <w:rPr>
          <w:rFonts w:ascii="Adobe Heiti Std R" w:eastAsia="Adobe Heiti Std R" w:hAnsi="Adobe Heiti Std R"/>
          <w:color w:val="000000" w:themeColor="text1"/>
          <w:sz w:val="36"/>
          <w:szCs w:val="36"/>
        </w:rPr>
        <w:t>“</w:t>
      </w:r>
    </w:p>
    <w:p w:rsidR="004A371C" w:rsidRDefault="004A371C" w:rsidP="008716B1">
      <w:pPr>
        <w:rPr>
          <w:rFonts w:ascii="Adobe Heiti Std R" w:eastAsia="Adobe Heiti Std R" w:hAnsi="Adobe Heiti Std R"/>
          <w:color w:val="000000" w:themeColor="text1"/>
          <w:sz w:val="36"/>
          <w:szCs w:val="36"/>
        </w:rPr>
      </w:pPr>
    </w:p>
    <w:p w:rsidR="004A371C" w:rsidRDefault="004A371C" w:rsidP="008716B1">
      <w:p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 w:rsidRPr="004A371C"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lastRenderedPageBreak/>
        <w:t>Solution Window</w:t>
      </w:r>
    </w:p>
    <w:p w:rsidR="004A371C" w:rsidRDefault="00455058" w:rsidP="00455058">
      <w:pPr>
        <w:jc w:val="center"/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 w:rsidRPr="00455058">
        <w:rPr>
          <w:rFonts w:ascii="Adobe Heiti Std R" w:eastAsia="Adobe Heiti Std R" w:hAnsi="Adobe Heiti Std R"/>
          <w:noProof/>
          <w:color w:val="1F4E79" w:themeColor="accent1" w:themeShade="80"/>
          <w:sz w:val="44"/>
          <w:szCs w:val="44"/>
          <w:u w:val="single"/>
          <w:lang w:eastAsia="en-IN"/>
        </w:rPr>
        <w:drawing>
          <wp:inline distT="0" distB="0" distL="0" distR="0">
            <wp:extent cx="6992470" cy="3710196"/>
            <wp:effectExtent l="0" t="0" r="0" b="5080"/>
            <wp:docPr id="5" name="Picture 5" descr="C:\Users\Garg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g\Document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515" cy="37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58" w:rsidRDefault="00455058" w:rsidP="00455058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The solution window will either infor</w:t>
      </w:r>
      <w:r w:rsidR="00B55D0A">
        <w:rPr>
          <w:rFonts w:ascii="Adobe Heiti Std R" w:eastAsia="Adobe Heiti Std R" w:hAnsi="Adobe Heiti Std R"/>
          <w:color w:val="000000" w:themeColor="text1"/>
          <w:sz w:val="40"/>
          <w:szCs w:val="40"/>
        </w:rPr>
        <w:t>m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the</w:t>
      </w:r>
      <w:r w:rsidR="003E0A03"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user ,  about the number of solutions of the inputted Sudoku.</w:t>
      </w:r>
    </w:p>
    <w:p w:rsidR="00455058" w:rsidRDefault="00455058" w:rsidP="00455058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It will have either exactly one solution, in which case the computer will inform about only one solution and show the user the correct solution.</w:t>
      </w:r>
    </w:p>
    <w:p w:rsidR="00455058" w:rsidRDefault="00455058" w:rsidP="00455058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Otherwise, it may have more than one solutions possible, in which case the user will be informed about the same and shown one of the possible solutions.</w:t>
      </w:r>
    </w:p>
    <w:p w:rsidR="00455058" w:rsidRDefault="00455058" w:rsidP="00455058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Also, a case where no solution is present can occur. The program </w:t>
      </w:r>
      <w:r w:rsidR="003E0A03">
        <w:rPr>
          <w:rFonts w:ascii="Adobe Heiti Std R" w:eastAsia="Adobe Heiti Std R" w:hAnsi="Adobe Heiti Std R"/>
          <w:color w:val="000000" w:themeColor="text1"/>
          <w:sz w:val="40"/>
          <w:szCs w:val="40"/>
        </w:rPr>
        <w:t>will inform the user about this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, if that is the case.</w:t>
      </w:r>
    </w:p>
    <w:p w:rsidR="00606FFF" w:rsidRPr="00606FFF" w:rsidRDefault="00606FFF" w:rsidP="00455058">
      <w:pPr>
        <w:rPr>
          <w:rFonts w:ascii="Adobe Heiti Std R" w:eastAsia="Adobe Heiti Std R" w:hAnsi="Adobe Heiti Std R"/>
          <w:color w:val="2E74B5" w:themeColor="accent1" w:themeShade="BF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The solutions to the inputted Sudoku will show in </w:t>
      </w:r>
      <w:r>
        <w:rPr>
          <w:rFonts w:ascii="Adobe Heiti Std R" w:eastAsia="Adobe Heiti Std R" w:hAnsi="Adobe Heiti Std R"/>
          <w:color w:val="2E74B5" w:themeColor="accent1" w:themeShade="BF"/>
          <w:sz w:val="40"/>
          <w:szCs w:val="40"/>
        </w:rPr>
        <w:t>blue.</w:t>
      </w:r>
    </w:p>
    <w:p w:rsidR="00455058" w:rsidRDefault="00163A56" w:rsidP="00455058">
      <w:p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lastRenderedPageBreak/>
        <w:t>2.</w:t>
      </w:r>
      <w:r w:rsidR="007853EF"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t xml:space="preserve"> </w:t>
      </w:r>
      <w: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t>Generate Sudoku Window</w:t>
      </w:r>
    </w:p>
    <w:p w:rsidR="00163A56" w:rsidRDefault="00163A56" w:rsidP="00163A56">
      <w:pPr>
        <w:jc w:val="center"/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 w:rsidRPr="00163A56">
        <w:rPr>
          <w:rFonts w:ascii="Adobe Heiti Std R" w:eastAsia="Adobe Heiti Std R" w:hAnsi="Adobe Heiti Std R"/>
          <w:noProof/>
          <w:color w:val="1F4E79" w:themeColor="accent1" w:themeShade="80"/>
          <w:sz w:val="44"/>
          <w:szCs w:val="44"/>
          <w:u w:val="single"/>
          <w:lang w:eastAsia="en-IN"/>
        </w:rPr>
        <w:drawing>
          <wp:inline distT="0" distB="0" distL="0" distR="0">
            <wp:extent cx="2864224" cy="3365088"/>
            <wp:effectExtent l="0" t="0" r="0" b="6985"/>
            <wp:docPr id="6" name="Picture 6" descr="C:\Users\Garg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rg\Document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35" cy="3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6" w:rsidRDefault="00163A56" w:rsidP="00163A56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 xml:space="preserve">On clicking “Generate Sudoku” a new window will pop up, on which the  user has to click the button corresponding to the level of difficulty they want. </w:t>
      </w:r>
    </w:p>
    <w:p w:rsidR="00934284" w:rsidRDefault="006222ED" w:rsidP="00163A56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>A new screen with the generated Sudoku will appear.</w:t>
      </w:r>
    </w:p>
    <w:p w:rsidR="006222ED" w:rsidRDefault="006222ED" w:rsidP="006222ED">
      <w:pPr>
        <w:jc w:val="center"/>
        <w:rPr>
          <w:rFonts w:ascii="Adobe Heiti Std R" w:eastAsia="Adobe Heiti Std R" w:hAnsi="Adobe Heiti Std R"/>
          <w:sz w:val="40"/>
          <w:szCs w:val="40"/>
        </w:rPr>
      </w:pPr>
      <w:r w:rsidRPr="006222ED">
        <w:rPr>
          <w:rFonts w:ascii="Adobe Heiti Std R" w:eastAsia="Adobe Heiti Std R" w:hAnsi="Adobe Heiti Std R"/>
          <w:noProof/>
          <w:sz w:val="40"/>
          <w:szCs w:val="40"/>
          <w:lang w:eastAsia="en-IN"/>
        </w:rPr>
        <w:drawing>
          <wp:inline distT="0" distB="0" distL="0" distR="0">
            <wp:extent cx="3160059" cy="3712650"/>
            <wp:effectExtent l="0" t="0" r="2540" b="2540"/>
            <wp:docPr id="7" name="Picture 7" descr="C:\Users\Garg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g\Document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11" cy="375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50" w:rsidRDefault="000F5A50" w:rsidP="000F5A50">
      <w:pPr>
        <w:rPr>
          <w:rFonts w:ascii="Adobe Heiti Std R" w:eastAsia="Adobe Heiti Std R" w:hAnsi="Adobe Heiti Std R"/>
          <w:color w:val="2E74B5" w:themeColor="accent1" w:themeShade="BF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lastRenderedPageBreak/>
        <w:t xml:space="preserve">The digits of the question Sudoku will appear in black. The procedure to fill /delete numbers is same as that in User Input Window. User inputs will now be shown in </w:t>
      </w:r>
      <w:r>
        <w:rPr>
          <w:rFonts w:ascii="Adobe Heiti Std R" w:eastAsia="Adobe Heiti Std R" w:hAnsi="Adobe Heiti Std R"/>
          <w:color w:val="2E74B5" w:themeColor="accent1" w:themeShade="BF"/>
          <w:sz w:val="40"/>
          <w:szCs w:val="40"/>
        </w:rPr>
        <w:t>blue.</w:t>
      </w:r>
    </w:p>
    <w:p w:rsidR="003E0A03" w:rsidRDefault="003E0A03" w:rsidP="000F5A50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>A new button “Hint” appears , which is used to take hints from the computer. The number of hints you can take is a function of the level of difficulty you are playing.</w:t>
      </w:r>
    </w:p>
    <w:p w:rsidR="0007657C" w:rsidRDefault="003E0A03" w:rsidP="000F5A50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 xml:space="preserve">The hint button will point out your mistake in </w:t>
      </w:r>
      <w:r>
        <w:rPr>
          <w:rFonts w:ascii="Adobe Heiti Std R" w:eastAsia="Adobe Heiti Std R" w:hAnsi="Adobe Heiti Std R"/>
          <w:color w:val="FF0000"/>
          <w:sz w:val="40"/>
          <w:szCs w:val="40"/>
        </w:rPr>
        <w:t>red</w:t>
      </w:r>
      <w:r>
        <w:rPr>
          <w:rFonts w:ascii="Adobe Heiti Std R" w:eastAsia="Adobe Heiti Std R" w:hAnsi="Adobe Heiti Std R"/>
          <w:sz w:val="40"/>
          <w:szCs w:val="40"/>
        </w:rPr>
        <w:t xml:space="preserve"> , if there are any. Pressing the hint button till an error marked in </w:t>
      </w:r>
      <w:r>
        <w:rPr>
          <w:rFonts w:ascii="Adobe Heiti Std R" w:eastAsia="Adobe Heiti Std R" w:hAnsi="Adobe Heiti Std R"/>
          <w:color w:val="FF0000"/>
          <w:sz w:val="40"/>
          <w:szCs w:val="40"/>
        </w:rPr>
        <w:t xml:space="preserve">red 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is no</w:t>
      </w:r>
      <w:r w:rsidR="0007657C">
        <w:rPr>
          <w:rFonts w:ascii="Adobe Heiti Std R" w:eastAsia="Adobe Heiti Std R" w:hAnsi="Adobe Heiti Std R"/>
          <w:color w:val="000000" w:themeColor="text1"/>
          <w:sz w:val="40"/>
          <w:szCs w:val="40"/>
        </w:rPr>
        <w:t>t changed will not do anything.</w:t>
      </w:r>
    </w:p>
    <w:p w:rsidR="0007657C" w:rsidRDefault="0007657C" w:rsidP="000F5A50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</w:p>
    <w:p w:rsidR="0007657C" w:rsidRDefault="0007657C" w:rsidP="0007657C">
      <w:pPr>
        <w:jc w:val="center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07657C">
        <w:rPr>
          <w:rFonts w:ascii="Adobe Heiti Std R" w:eastAsia="Adobe Heiti Std R" w:hAnsi="Adobe Heiti Std R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4303059" cy="5037226"/>
            <wp:effectExtent l="0" t="0" r="2540" b="0"/>
            <wp:docPr id="9" name="Picture 9" descr="C:\Users\Garg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\Document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77" cy="5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EE" w:rsidRDefault="003E0A03" w:rsidP="000F5A50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lastRenderedPageBreak/>
        <w:t>If your fillings are correct till the point to which you have filled the Sudoku, using the hint will give you a correct number revealed onto the Sudoku ,  randomly.</w:t>
      </w:r>
      <w:r w:rsidR="004A73A2"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Such numbers will be displayed in </w:t>
      </w:r>
      <w:r w:rsidR="004A73A2">
        <w:rPr>
          <w:rFonts w:ascii="Adobe Heiti Std R" w:eastAsia="Adobe Heiti Std R" w:hAnsi="Adobe Heiti Std R"/>
          <w:color w:val="00B050"/>
          <w:sz w:val="40"/>
          <w:szCs w:val="40"/>
        </w:rPr>
        <w:t>green</w:t>
      </w:r>
      <w:r w:rsidR="004A73A2">
        <w:rPr>
          <w:rFonts w:ascii="Adobe Heiti Std R" w:eastAsia="Adobe Heiti Std R" w:hAnsi="Adobe Heiti Std R"/>
          <w:color w:val="000000" w:themeColor="text1"/>
          <w:sz w:val="40"/>
          <w:szCs w:val="40"/>
        </w:rPr>
        <w:t>.</w:t>
      </w:r>
    </w:p>
    <w:p w:rsidR="00BB59EE" w:rsidRDefault="0007657C" w:rsidP="0007657C">
      <w:pPr>
        <w:jc w:val="center"/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07657C">
        <w:rPr>
          <w:rFonts w:ascii="Adobe Heiti Std R" w:eastAsia="Adobe Heiti Std R" w:hAnsi="Adobe Heiti Std R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4437529" cy="5208039"/>
            <wp:effectExtent l="0" t="0" r="1270" b="0"/>
            <wp:docPr id="8" name="Picture 8" descr="C:\Users\Garg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rg\Document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59" cy="52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7C" w:rsidRDefault="00816D69" w:rsidP="0007657C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Once all the empty boxes have been filled up by the user, the Sudoku will auto submit, and be evaluated on the score screen.</w:t>
      </w:r>
    </w:p>
    <w:p w:rsidR="00816D69" w:rsidRDefault="00816D69" w:rsidP="0007657C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If you are not able to solve it, you can “Give up”to view the solution.</w:t>
      </w:r>
    </w:p>
    <w:p w:rsidR="0086733C" w:rsidRDefault="0086733C" w:rsidP="0007657C">
      <w:p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lastRenderedPageBreak/>
        <w:t>Score Window</w:t>
      </w:r>
    </w:p>
    <w:p w:rsidR="0086733C" w:rsidRDefault="0086733C" w:rsidP="0007657C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86733C">
        <w:rPr>
          <w:rFonts w:ascii="Adobe Heiti Std R" w:eastAsia="Adobe Heiti Std R" w:hAnsi="Adobe Heiti Std R"/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6888846" cy="3778624"/>
            <wp:effectExtent l="0" t="0" r="7620" b="0"/>
            <wp:docPr id="10" name="Picture 10" descr="C:\Users\Garg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g\Document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15" cy="37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3C" w:rsidRDefault="003F241F" w:rsidP="0007657C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After the autosubmit/GiveUp , the score window will display. The user will be awarded ‘0’ score if the answer is incomplete or incorrect (even one mistake).</w:t>
      </w:r>
    </w:p>
    <w:p w:rsidR="003F241F" w:rsidRDefault="003F241F" w:rsidP="0007657C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>Otherwise your score will depend on the level of difficulty of the Sudoku, the time taken by the user and number of hints taken to solve it.</w:t>
      </w:r>
    </w:p>
    <w:p w:rsidR="00053CFE" w:rsidRDefault="00053CFE" w:rsidP="0007657C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The left hand side will show the user the correct and wrong fillings they have done using </w:t>
      </w:r>
      <w:r>
        <w:rPr>
          <w:rFonts w:ascii="Adobe Heiti Std R" w:eastAsia="Adobe Heiti Std R" w:hAnsi="Adobe Heiti Std R"/>
          <w:color w:val="538135" w:themeColor="accent6" w:themeShade="BF"/>
          <w:sz w:val="40"/>
          <w:szCs w:val="40"/>
        </w:rPr>
        <w:t xml:space="preserve">green ticks </w:t>
      </w:r>
      <w:r>
        <w:rPr>
          <w:rFonts w:ascii="Adobe Heiti Std R" w:eastAsia="Adobe Heiti Std R" w:hAnsi="Adobe Heiti Std R"/>
          <w:color w:val="000000" w:themeColor="text1"/>
          <w:sz w:val="40"/>
          <w:szCs w:val="40"/>
        </w:rPr>
        <w:t xml:space="preserve"> or </w:t>
      </w:r>
      <w:r>
        <w:rPr>
          <w:rFonts w:ascii="Adobe Heiti Std R" w:eastAsia="Adobe Heiti Std R" w:hAnsi="Adobe Heiti Std R"/>
          <w:color w:val="FF0000"/>
          <w:sz w:val="40"/>
          <w:szCs w:val="40"/>
        </w:rPr>
        <w:t xml:space="preserve"> red crosses</w:t>
      </w:r>
      <w:r>
        <w:rPr>
          <w:rFonts w:ascii="Adobe Heiti Std R" w:eastAsia="Adobe Heiti Std R" w:hAnsi="Adobe Heiti Std R"/>
          <w:sz w:val="40"/>
          <w:szCs w:val="40"/>
        </w:rPr>
        <w:t>. The right hand side shows the correct solution of the problem.</w:t>
      </w:r>
    </w:p>
    <w:p w:rsidR="00F650DD" w:rsidRDefault="00F650DD" w:rsidP="0007657C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>Press the “LeaderBoard” to go to the next screen.</w:t>
      </w:r>
    </w:p>
    <w:p w:rsidR="00A20644" w:rsidRDefault="00A20644" w:rsidP="0007657C">
      <w:pP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</w:pPr>
      <w:r>
        <w:rPr>
          <w:rFonts w:ascii="Adobe Heiti Std R" w:eastAsia="Adobe Heiti Std R" w:hAnsi="Adobe Heiti Std R"/>
          <w:color w:val="1F4E79" w:themeColor="accent1" w:themeShade="80"/>
          <w:sz w:val="44"/>
          <w:szCs w:val="44"/>
          <w:u w:val="single"/>
        </w:rPr>
        <w:lastRenderedPageBreak/>
        <w:t>Leaderboard/ Submit Score</w:t>
      </w:r>
    </w:p>
    <w:p w:rsidR="00A20644" w:rsidRDefault="00B9578B" w:rsidP="0007657C">
      <w:pPr>
        <w:rPr>
          <w:rFonts w:ascii="Adobe Heiti Std R" w:eastAsia="Adobe Heiti Std R" w:hAnsi="Adobe Heiti Std R"/>
          <w:sz w:val="40"/>
          <w:szCs w:val="40"/>
        </w:rPr>
      </w:pPr>
      <w:r w:rsidRPr="00B9578B">
        <w:rPr>
          <w:rFonts w:ascii="Adobe Heiti Std R" w:eastAsia="Adobe Heiti Std R" w:hAnsi="Adobe Heiti Std R"/>
          <w:noProof/>
          <w:sz w:val="40"/>
          <w:szCs w:val="40"/>
          <w:lang w:eastAsia="en-IN"/>
        </w:rPr>
        <w:drawing>
          <wp:inline distT="0" distB="0" distL="0" distR="0">
            <wp:extent cx="3214646" cy="3405742"/>
            <wp:effectExtent l="0" t="0" r="5080" b="4445"/>
            <wp:docPr id="11" name="Picture 11" descr="C:\Users\Garg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g\Document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61" cy="34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dobe Heiti Std R" w:eastAsia="Adobe Heiti Std R" w:hAnsi="Adobe Heiti Std R"/>
          <w:sz w:val="40"/>
          <w:szCs w:val="40"/>
        </w:rPr>
        <w:t xml:space="preserve">     </w:t>
      </w:r>
      <w:r w:rsidRPr="00B9578B">
        <w:rPr>
          <w:rFonts w:ascii="Adobe Heiti Std R" w:eastAsia="Adobe Heiti Std R" w:hAnsi="Adobe Heiti Std R"/>
          <w:noProof/>
          <w:sz w:val="40"/>
          <w:szCs w:val="40"/>
          <w:lang w:eastAsia="en-IN"/>
        </w:rPr>
        <w:drawing>
          <wp:inline distT="0" distB="0" distL="0" distR="0">
            <wp:extent cx="3199172" cy="3388659"/>
            <wp:effectExtent l="0" t="0" r="1270" b="2540"/>
            <wp:docPr id="12" name="Picture 12" descr="C:\Users\Garg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g\Document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65" cy="339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8B" w:rsidRDefault="00A22D42" w:rsidP="0007657C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>On pressing “Leader Board”, you will get a submit score screen. You can type in your name, use backspace and press submit or press enter to register your score.</w:t>
      </w:r>
    </w:p>
    <w:p w:rsidR="00A22D42" w:rsidRDefault="00A22D42" w:rsidP="0007657C">
      <w:pPr>
        <w:rPr>
          <w:rFonts w:ascii="Adobe Heiti Std R" w:eastAsia="Adobe Heiti Std R" w:hAnsi="Adobe Heiti Std R"/>
          <w:sz w:val="40"/>
          <w:szCs w:val="40"/>
        </w:rPr>
      </w:pPr>
    </w:p>
    <w:p w:rsidR="00A22D42" w:rsidRPr="00A20644" w:rsidRDefault="00A22D42" w:rsidP="0007657C">
      <w:pPr>
        <w:rPr>
          <w:rFonts w:ascii="Adobe Heiti Std R" w:eastAsia="Adobe Heiti Std R" w:hAnsi="Adobe Heiti Std R"/>
          <w:sz w:val="40"/>
          <w:szCs w:val="40"/>
        </w:rPr>
      </w:pPr>
      <w:r>
        <w:rPr>
          <w:rFonts w:ascii="Adobe Heiti Std R" w:eastAsia="Adobe Heiti Std R" w:hAnsi="Adobe Heiti Std R"/>
          <w:sz w:val="40"/>
          <w:szCs w:val="40"/>
        </w:rPr>
        <w:t>The leader board will display the top scorers. You can return to the main menu from the button on the leaerboard screen.</w:t>
      </w:r>
      <w:bookmarkStart w:id="0" w:name="_GoBack"/>
      <w:bookmarkEnd w:id="0"/>
    </w:p>
    <w:sectPr w:rsidR="00A22D42" w:rsidRPr="00A20644" w:rsidSect="001C52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5101"/>
    <w:multiLevelType w:val="hybridMultilevel"/>
    <w:tmpl w:val="D24A0D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B817E0"/>
    <w:multiLevelType w:val="hybridMultilevel"/>
    <w:tmpl w:val="4E7A35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0FB36ED"/>
    <w:multiLevelType w:val="hybridMultilevel"/>
    <w:tmpl w:val="34D08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41749"/>
    <w:multiLevelType w:val="hybridMultilevel"/>
    <w:tmpl w:val="11568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07388"/>
    <w:multiLevelType w:val="hybridMultilevel"/>
    <w:tmpl w:val="54362664"/>
    <w:lvl w:ilvl="0" w:tplc="0FEC3F16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B5"/>
    <w:rsid w:val="00053CFE"/>
    <w:rsid w:val="0007657C"/>
    <w:rsid w:val="000F5A50"/>
    <w:rsid w:val="00163A56"/>
    <w:rsid w:val="001C5276"/>
    <w:rsid w:val="001F1320"/>
    <w:rsid w:val="00276C9E"/>
    <w:rsid w:val="003309D1"/>
    <w:rsid w:val="00385650"/>
    <w:rsid w:val="003E0A03"/>
    <w:rsid w:val="003F241F"/>
    <w:rsid w:val="00455058"/>
    <w:rsid w:val="004577E6"/>
    <w:rsid w:val="00485279"/>
    <w:rsid w:val="004A371C"/>
    <w:rsid w:val="004A73A2"/>
    <w:rsid w:val="005B3149"/>
    <w:rsid w:val="00606FFF"/>
    <w:rsid w:val="006222ED"/>
    <w:rsid w:val="007853EF"/>
    <w:rsid w:val="007D3378"/>
    <w:rsid w:val="00816D69"/>
    <w:rsid w:val="008439AA"/>
    <w:rsid w:val="0086404C"/>
    <w:rsid w:val="00865361"/>
    <w:rsid w:val="0086733C"/>
    <w:rsid w:val="008716B1"/>
    <w:rsid w:val="008841C9"/>
    <w:rsid w:val="00886B04"/>
    <w:rsid w:val="008B6BC9"/>
    <w:rsid w:val="00934284"/>
    <w:rsid w:val="0093778A"/>
    <w:rsid w:val="00A20644"/>
    <w:rsid w:val="00A22D42"/>
    <w:rsid w:val="00AF5E9E"/>
    <w:rsid w:val="00B35C58"/>
    <w:rsid w:val="00B43F82"/>
    <w:rsid w:val="00B55D0A"/>
    <w:rsid w:val="00B75A23"/>
    <w:rsid w:val="00B9578B"/>
    <w:rsid w:val="00BB59EE"/>
    <w:rsid w:val="00BE44BC"/>
    <w:rsid w:val="00D22EB5"/>
    <w:rsid w:val="00D66A3B"/>
    <w:rsid w:val="00F449A0"/>
    <w:rsid w:val="00F650DD"/>
    <w:rsid w:val="00F77FC0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FED9-F683-4F56-A9CC-D9A9E318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B62F-119A-4195-943C-30F7A5CF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</dc:creator>
  <cp:keywords/>
  <dc:description/>
  <cp:lastModifiedBy>Garg</cp:lastModifiedBy>
  <cp:revision>46</cp:revision>
  <dcterms:created xsi:type="dcterms:W3CDTF">2014-11-23T19:09:00Z</dcterms:created>
  <dcterms:modified xsi:type="dcterms:W3CDTF">2014-11-23T23:49:00Z</dcterms:modified>
</cp:coreProperties>
</file>