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2FC" w:rsidRDefault="005D7672">
      <w:pPr>
        <w:numPr>
          <w:ilvl w:val="0"/>
          <w:numId w:val="30"/>
        </w:numPr>
      </w:pPr>
      <w:r>
        <w:rPr>
          <w:b/>
          <w:sz w:val="27"/>
          <w:szCs w:val="27"/>
          <w:u w:val="single"/>
        </w:rPr>
        <w:t>Title of Project</w:t>
      </w:r>
      <w:r>
        <w:t>-:</w:t>
      </w:r>
      <w:r>
        <w:rPr>
          <w:b/>
        </w:rPr>
        <w:t xml:space="preserve"> IOT Belt  (Group Number 1)</w:t>
      </w:r>
    </w:p>
    <w:p w:rsidR="002E72FC" w:rsidRDefault="002E72FC">
      <w:pPr>
        <w:ind w:left="720"/>
        <w:rPr>
          <w:b/>
        </w:rPr>
      </w:pPr>
    </w:p>
    <w:p w:rsidR="002E72FC" w:rsidRDefault="005D7672">
      <w:pPr>
        <w:numPr>
          <w:ilvl w:val="0"/>
          <w:numId w:val="30"/>
        </w:numPr>
        <w:rPr>
          <w:b/>
        </w:rPr>
      </w:pPr>
      <w:r>
        <w:rPr>
          <w:b/>
          <w:sz w:val="26"/>
          <w:szCs w:val="26"/>
        </w:rPr>
        <w:t xml:space="preserve"> </w:t>
      </w:r>
      <w:r>
        <w:rPr>
          <w:b/>
          <w:sz w:val="26"/>
          <w:szCs w:val="26"/>
          <w:u w:val="single"/>
        </w:rPr>
        <w:t>Group Members</w:t>
      </w:r>
      <w:r>
        <w:rPr>
          <w:b/>
          <w:sz w:val="24"/>
          <w:szCs w:val="24"/>
          <w:u w:val="single"/>
        </w:rPr>
        <w:t>:-</w:t>
      </w:r>
    </w:p>
    <w:p w:rsidR="002E72FC" w:rsidRDefault="002E72FC">
      <w:pPr>
        <w:ind w:left="720"/>
        <w:rPr>
          <w:b/>
          <w:sz w:val="24"/>
          <w:szCs w:val="24"/>
          <w:u w:val="single"/>
        </w:rPr>
      </w:pPr>
    </w:p>
    <w:p w:rsidR="002E72FC" w:rsidRDefault="005D7672">
      <w:pPr>
        <w:numPr>
          <w:ilvl w:val="0"/>
          <w:numId w:val="11"/>
        </w:numPr>
        <w:rPr>
          <w:b/>
          <w:sz w:val="24"/>
          <w:szCs w:val="24"/>
        </w:rPr>
      </w:pPr>
      <w:proofErr w:type="spellStart"/>
      <w:r>
        <w:rPr>
          <w:b/>
          <w:sz w:val="24"/>
          <w:szCs w:val="24"/>
        </w:rPr>
        <w:t>Tanish</w:t>
      </w:r>
      <w:proofErr w:type="spellEnd"/>
      <w:r>
        <w:rPr>
          <w:b/>
          <w:sz w:val="24"/>
          <w:szCs w:val="24"/>
        </w:rPr>
        <w:t xml:space="preserve"> </w:t>
      </w:r>
      <w:proofErr w:type="spellStart"/>
      <w:r>
        <w:rPr>
          <w:b/>
          <w:sz w:val="24"/>
          <w:szCs w:val="24"/>
        </w:rPr>
        <w:t>Sahijwani</w:t>
      </w:r>
      <w:proofErr w:type="spellEnd"/>
    </w:p>
    <w:p w:rsidR="002E72FC" w:rsidRDefault="005D7672">
      <w:pPr>
        <w:numPr>
          <w:ilvl w:val="0"/>
          <w:numId w:val="11"/>
        </w:numPr>
        <w:rPr>
          <w:b/>
          <w:sz w:val="24"/>
          <w:szCs w:val="24"/>
        </w:rPr>
      </w:pPr>
      <w:r>
        <w:rPr>
          <w:b/>
          <w:sz w:val="24"/>
          <w:szCs w:val="24"/>
        </w:rPr>
        <w:t>Ganesh Gaonkar</w:t>
      </w:r>
    </w:p>
    <w:p w:rsidR="002E72FC" w:rsidRDefault="005D7672">
      <w:pPr>
        <w:numPr>
          <w:ilvl w:val="0"/>
          <w:numId w:val="11"/>
        </w:numPr>
        <w:rPr>
          <w:b/>
          <w:sz w:val="24"/>
          <w:szCs w:val="24"/>
        </w:rPr>
      </w:pPr>
      <w:proofErr w:type="spellStart"/>
      <w:r>
        <w:rPr>
          <w:b/>
          <w:sz w:val="24"/>
          <w:szCs w:val="24"/>
        </w:rPr>
        <w:t>Pranay</w:t>
      </w:r>
      <w:proofErr w:type="spellEnd"/>
      <w:r>
        <w:rPr>
          <w:b/>
          <w:sz w:val="24"/>
          <w:szCs w:val="24"/>
        </w:rPr>
        <w:t xml:space="preserve"> </w:t>
      </w:r>
      <w:proofErr w:type="spellStart"/>
      <w:r>
        <w:rPr>
          <w:b/>
          <w:sz w:val="24"/>
          <w:szCs w:val="24"/>
        </w:rPr>
        <w:t>Pagare</w:t>
      </w:r>
      <w:proofErr w:type="spellEnd"/>
    </w:p>
    <w:p w:rsidR="002E72FC" w:rsidRDefault="005D7672">
      <w:pPr>
        <w:numPr>
          <w:ilvl w:val="0"/>
          <w:numId w:val="11"/>
        </w:numPr>
        <w:rPr>
          <w:b/>
          <w:sz w:val="24"/>
          <w:szCs w:val="24"/>
        </w:rPr>
      </w:pPr>
      <w:proofErr w:type="spellStart"/>
      <w:r>
        <w:rPr>
          <w:b/>
          <w:sz w:val="24"/>
          <w:szCs w:val="24"/>
        </w:rPr>
        <w:t>Prathmesh</w:t>
      </w:r>
      <w:proofErr w:type="spellEnd"/>
      <w:r>
        <w:rPr>
          <w:b/>
          <w:sz w:val="24"/>
          <w:szCs w:val="24"/>
        </w:rPr>
        <w:t xml:space="preserve"> </w:t>
      </w:r>
      <w:proofErr w:type="spellStart"/>
      <w:r>
        <w:rPr>
          <w:b/>
          <w:sz w:val="24"/>
          <w:szCs w:val="24"/>
        </w:rPr>
        <w:t>Indalkar</w:t>
      </w:r>
      <w:proofErr w:type="spellEnd"/>
    </w:p>
    <w:p w:rsidR="002E72FC" w:rsidRDefault="005D7672">
      <w:pPr>
        <w:numPr>
          <w:ilvl w:val="0"/>
          <w:numId w:val="11"/>
        </w:numPr>
        <w:rPr>
          <w:b/>
          <w:sz w:val="24"/>
          <w:szCs w:val="24"/>
        </w:rPr>
      </w:pPr>
      <w:proofErr w:type="spellStart"/>
      <w:r>
        <w:rPr>
          <w:b/>
          <w:sz w:val="24"/>
          <w:szCs w:val="24"/>
        </w:rPr>
        <w:t>Priya</w:t>
      </w:r>
      <w:proofErr w:type="spellEnd"/>
      <w:r>
        <w:rPr>
          <w:b/>
          <w:sz w:val="24"/>
          <w:szCs w:val="24"/>
        </w:rPr>
        <w:t xml:space="preserve"> </w:t>
      </w:r>
      <w:proofErr w:type="spellStart"/>
      <w:r>
        <w:rPr>
          <w:b/>
          <w:sz w:val="24"/>
          <w:szCs w:val="24"/>
        </w:rPr>
        <w:t>Gangwani</w:t>
      </w:r>
      <w:proofErr w:type="spellEnd"/>
    </w:p>
    <w:p w:rsidR="002E72FC" w:rsidRDefault="002E72FC">
      <w:pPr>
        <w:ind w:left="1440"/>
        <w:rPr>
          <w:b/>
          <w:sz w:val="24"/>
          <w:szCs w:val="24"/>
        </w:rPr>
      </w:pPr>
    </w:p>
    <w:p w:rsidR="002E72FC" w:rsidRDefault="005D7672">
      <w:pPr>
        <w:numPr>
          <w:ilvl w:val="0"/>
          <w:numId w:val="22"/>
        </w:numPr>
        <w:rPr>
          <w:b/>
        </w:rPr>
      </w:pPr>
      <w:r>
        <w:rPr>
          <w:b/>
          <w:sz w:val="26"/>
          <w:szCs w:val="26"/>
          <w:u w:val="single"/>
        </w:rPr>
        <w:t>Internet of things-</w:t>
      </w:r>
      <w:r>
        <w:rPr>
          <w:b/>
        </w:rPr>
        <w:t>:</w:t>
      </w:r>
    </w:p>
    <w:p w:rsidR="002E72FC" w:rsidRDefault="005D7672">
      <w:pPr>
        <w:ind w:left="720"/>
      </w:pPr>
      <w:r>
        <w:t>The Internet of Things (</w:t>
      </w:r>
      <w:proofErr w:type="spellStart"/>
      <w:r>
        <w:t>IoT</w:t>
      </w:r>
      <w:proofErr w:type="spellEnd"/>
      <w:r>
        <w:t xml:space="preserve">) is a network of physical objects—devices, vehicles, buildings and other items embedded with electronics, software, sensors, and network connectivity—that enables these objects to collect and exchange data. </w:t>
      </w:r>
      <w:proofErr w:type="spellStart"/>
      <w:r>
        <w:t>IoT</w:t>
      </w:r>
      <w:proofErr w:type="spellEnd"/>
      <w:r>
        <w:t xml:space="preserve"> allows objects to</w:t>
      </w:r>
      <w:r>
        <w:t xml:space="preserve"> be sensed and controlled remotely across existing network infrastructure, creating opportunities for more direct integration between the physical world and computer-based systems, and resulting in improved efficiency, accuracy and economic benefit.</w:t>
      </w:r>
    </w:p>
    <w:p w:rsidR="002E72FC" w:rsidRDefault="002E72FC">
      <w:pPr>
        <w:ind w:left="720"/>
      </w:pPr>
    </w:p>
    <w:p w:rsidR="002E72FC" w:rsidRDefault="002E72FC">
      <w:pPr>
        <w:ind w:left="720"/>
      </w:pPr>
    </w:p>
    <w:p w:rsidR="002E72FC" w:rsidRDefault="005D7672">
      <w:pPr>
        <w:numPr>
          <w:ilvl w:val="0"/>
          <w:numId w:val="30"/>
        </w:numPr>
        <w:rPr>
          <w:b/>
        </w:rPr>
      </w:pPr>
      <w:r>
        <w:rPr>
          <w:b/>
          <w:sz w:val="27"/>
          <w:szCs w:val="27"/>
          <w:u w:val="single"/>
        </w:rPr>
        <w:t>Requ</w:t>
      </w:r>
      <w:r>
        <w:rPr>
          <w:b/>
          <w:sz w:val="27"/>
          <w:szCs w:val="27"/>
          <w:u w:val="single"/>
        </w:rPr>
        <w:t>ired Components-</w:t>
      </w:r>
      <w:r>
        <w:rPr>
          <w:b/>
        </w:rPr>
        <w:t xml:space="preserve">: </w:t>
      </w:r>
    </w:p>
    <w:p w:rsidR="002E72FC" w:rsidRDefault="002E72FC">
      <w:pPr>
        <w:ind w:left="720"/>
      </w:pPr>
    </w:p>
    <w:p w:rsidR="002E72FC" w:rsidRDefault="005D7672">
      <w:pPr>
        <w:numPr>
          <w:ilvl w:val="0"/>
          <w:numId w:val="17"/>
        </w:numPr>
      </w:pPr>
      <w:r>
        <w:rPr>
          <w:b/>
          <w:color w:val="111111"/>
          <w:sz w:val="27"/>
          <w:szCs w:val="27"/>
          <w:u w:val="single"/>
        </w:rPr>
        <w:t>DS18B20 Temperature Sensor-</w:t>
      </w:r>
      <w:r>
        <w:rPr>
          <w:b/>
          <w:color w:val="111111"/>
          <w:sz w:val="27"/>
          <w:szCs w:val="27"/>
        </w:rPr>
        <w:t>:</w:t>
      </w:r>
    </w:p>
    <w:p w:rsidR="002E72FC" w:rsidRDefault="002E72FC">
      <w:pPr>
        <w:ind w:left="720"/>
        <w:rPr>
          <w:b/>
          <w:color w:val="111111"/>
          <w:sz w:val="27"/>
          <w:szCs w:val="27"/>
        </w:rPr>
      </w:pPr>
    </w:p>
    <w:p w:rsidR="002E72FC" w:rsidRDefault="005D7672">
      <w:pPr>
        <w:rPr>
          <w:b/>
          <w:color w:val="111111"/>
          <w:sz w:val="27"/>
          <w:szCs w:val="27"/>
        </w:rPr>
      </w:pPr>
      <w:r>
        <w:rPr>
          <w:b/>
          <w:noProof/>
          <w:color w:val="111111"/>
          <w:sz w:val="27"/>
          <w:szCs w:val="27"/>
          <w:lang w:val="en-IN"/>
        </w:rPr>
        <w:drawing>
          <wp:inline distT="114300" distB="114300" distL="114300" distR="114300">
            <wp:extent cx="5200650" cy="3209925"/>
            <wp:effectExtent l="25400" t="25400" r="25400" b="254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b="7417"/>
                    <a:stretch>
                      <a:fillRect/>
                    </a:stretch>
                  </pic:blipFill>
                  <pic:spPr>
                    <a:xfrm>
                      <a:off x="0" y="0"/>
                      <a:ext cx="5200650" cy="3209925"/>
                    </a:xfrm>
                    <a:prstGeom prst="rect">
                      <a:avLst/>
                    </a:prstGeom>
                    <a:ln w="25400">
                      <a:solidFill>
                        <a:srgbClr val="000000"/>
                      </a:solidFill>
                      <a:prstDash val="solid"/>
                    </a:ln>
                  </pic:spPr>
                </pic:pic>
              </a:graphicData>
            </a:graphic>
          </wp:inline>
        </w:drawing>
      </w:r>
    </w:p>
    <w:p w:rsidR="002E72FC" w:rsidRDefault="002E72FC">
      <w:pPr>
        <w:rPr>
          <w:b/>
          <w:color w:val="111111"/>
          <w:sz w:val="27"/>
          <w:szCs w:val="27"/>
        </w:rPr>
      </w:pPr>
    </w:p>
    <w:p w:rsidR="002E72FC" w:rsidRDefault="005D7672">
      <w:pPr>
        <w:ind w:left="720"/>
        <w:rPr>
          <w:rFonts w:ascii="Arial Unicode MS" w:eastAsia="Arial Unicode MS" w:hAnsi="Arial Unicode MS" w:cs="Arial Unicode MS"/>
          <w:color w:val="111111"/>
        </w:rPr>
      </w:pPr>
      <w:r>
        <w:rPr>
          <w:color w:val="111111"/>
        </w:rPr>
        <w:t>Domestic animal has a core body temperature (CBT) which gives an indication of their body temperature. Any deviation from their usual temperature is a cause for abnormality. For example, a domestic cow h</w:t>
      </w:r>
      <w:r>
        <w:rPr>
          <w:color w:val="111111"/>
        </w:rPr>
        <w:t xml:space="preserve">as body temperature </w:t>
      </w:r>
      <w:proofErr w:type="gramStart"/>
      <w:r>
        <w:rPr>
          <w:color w:val="111111"/>
        </w:rPr>
        <w:t>between 38.0-39.3 degree Celsius</w:t>
      </w:r>
      <w:proofErr w:type="gramEnd"/>
      <w:r>
        <w:rPr>
          <w:color w:val="111111"/>
        </w:rPr>
        <w:t>. Whereas, for a dog it is between 37.9-39.9 degree. And any deviation from these temperatures can tell us that there is an abnormality. And hence to measure this, we use DS18B20</w:t>
      </w:r>
      <w:r>
        <w:rPr>
          <w:color w:val="111111"/>
          <w:sz w:val="27"/>
          <w:szCs w:val="27"/>
        </w:rPr>
        <w:t xml:space="preserve"> </w:t>
      </w:r>
      <w:r>
        <w:rPr>
          <w:rFonts w:ascii="Arial Unicode MS" w:eastAsia="Arial Unicode MS" w:hAnsi="Arial Unicode MS" w:cs="Arial Unicode MS"/>
          <w:color w:val="111111"/>
        </w:rPr>
        <w:t>temperature sensor. The D</w:t>
      </w:r>
      <w:r>
        <w:rPr>
          <w:rFonts w:ascii="Arial Unicode MS" w:eastAsia="Arial Unicode MS" w:hAnsi="Arial Unicode MS" w:cs="Arial Unicode MS"/>
          <w:color w:val="111111"/>
        </w:rPr>
        <w:t>S18B20 is rated to operate over a −55° to +150°C temperature range.</w:t>
      </w:r>
    </w:p>
    <w:p w:rsidR="00E536E2" w:rsidRDefault="00E536E2">
      <w:pPr>
        <w:ind w:left="720"/>
      </w:pPr>
    </w:p>
    <w:p w:rsidR="002E72FC" w:rsidRDefault="005D7672">
      <w:pPr>
        <w:numPr>
          <w:ilvl w:val="0"/>
          <w:numId w:val="24"/>
        </w:numPr>
        <w:rPr>
          <w:b/>
          <w:color w:val="111111"/>
          <w:sz w:val="27"/>
          <w:szCs w:val="27"/>
        </w:rPr>
      </w:pPr>
      <w:r>
        <w:rPr>
          <w:b/>
          <w:color w:val="111111"/>
          <w:sz w:val="27"/>
          <w:szCs w:val="27"/>
          <w:u w:val="single"/>
        </w:rPr>
        <w:t>DS18B20 Sensor Specifications</w:t>
      </w:r>
      <w:r>
        <w:rPr>
          <w:b/>
          <w:color w:val="111111"/>
          <w:sz w:val="27"/>
          <w:szCs w:val="27"/>
        </w:rPr>
        <w:t xml:space="preserve">-: </w:t>
      </w:r>
    </w:p>
    <w:p w:rsidR="002E72FC" w:rsidRDefault="005D7672">
      <w:pPr>
        <w:numPr>
          <w:ilvl w:val="0"/>
          <w:numId w:val="2"/>
        </w:numPr>
        <w:shd w:val="clear" w:color="auto" w:fill="FFFFFF"/>
        <w:ind w:left="1000"/>
      </w:pPr>
      <w:r>
        <w:rPr>
          <w:color w:val="303030"/>
        </w:rPr>
        <w:t>Programmable Digital Temperature Sensor</w:t>
      </w:r>
    </w:p>
    <w:p w:rsidR="002E72FC" w:rsidRDefault="005D7672">
      <w:pPr>
        <w:numPr>
          <w:ilvl w:val="0"/>
          <w:numId w:val="2"/>
        </w:numPr>
        <w:shd w:val="clear" w:color="auto" w:fill="FFFFFF"/>
        <w:ind w:left="1000"/>
      </w:pPr>
      <w:r>
        <w:rPr>
          <w:color w:val="303030"/>
        </w:rPr>
        <w:t>Communicates using the 1-Wire method</w:t>
      </w:r>
    </w:p>
    <w:p w:rsidR="002E72FC" w:rsidRDefault="005D7672">
      <w:pPr>
        <w:numPr>
          <w:ilvl w:val="0"/>
          <w:numId w:val="2"/>
        </w:numPr>
        <w:shd w:val="clear" w:color="auto" w:fill="FFFFFF"/>
        <w:ind w:left="1000"/>
      </w:pPr>
      <w:r>
        <w:rPr>
          <w:color w:val="303030"/>
        </w:rPr>
        <w:t>Operating voltage: 3V to 5V</w:t>
      </w:r>
    </w:p>
    <w:p w:rsidR="002E72FC" w:rsidRDefault="005D7672">
      <w:pPr>
        <w:numPr>
          <w:ilvl w:val="0"/>
          <w:numId w:val="2"/>
        </w:numPr>
        <w:shd w:val="clear" w:color="auto" w:fill="FFFFFF"/>
        <w:ind w:left="1000"/>
      </w:pPr>
      <w:r>
        <w:rPr>
          <w:color w:val="303030"/>
        </w:rPr>
        <w:t>Temperature Range: -55°C to +125°C</w:t>
      </w:r>
    </w:p>
    <w:p w:rsidR="002E72FC" w:rsidRDefault="005D7672">
      <w:pPr>
        <w:numPr>
          <w:ilvl w:val="0"/>
          <w:numId w:val="2"/>
        </w:numPr>
        <w:shd w:val="clear" w:color="auto" w:fill="FFFFFF"/>
        <w:ind w:left="1000"/>
      </w:pPr>
      <w:r>
        <w:rPr>
          <w:color w:val="303030"/>
        </w:rPr>
        <w:t>Accuracy: ±0.5°C</w:t>
      </w:r>
    </w:p>
    <w:p w:rsidR="002E72FC" w:rsidRDefault="005D7672">
      <w:pPr>
        <w:numPr>
          <w:ilvl w:val="0"/>
          <w:numId w:val="2"/>
        </w:numPr>
        <w:shd w:val="clear" w:color="auto" w:fill="FFFFFF"/>
        <w:ind w:left="1000"/>
      </w:pPr>
      <w:r>
        <w:rPr>
          <w:color w:val="303030"/>
        </w:rPr>
        <w:t>Output Resolution: 9-bit to 12-bit (programmable)</w:t>
      </w:r>
    </w:p>
    <w:p w:rsidR="002E72FC" w:rsidRDefault="005D7672">
      <w:pPr>
        <w:numPr>
          <w:ilvl w:val="0"/>
          <w:numId w:val="2"/>
        </w:numPr>
        <w:shd w:val="clear" w:color="auto" w:fill="FFFFFF"/>
        <w:ind w:left="1000"/>
      </w:pPr>
      <w:r>
        <w:rPr>
          <w:color w:val="303030"/>
        </w:rPr>
        <w:t>Unique 64-bit address enables multiplexing</w:t>
      </w:r>
    </w:p>
    <w:p w:rsidR="002E72FC" w:rsidRDefault="005D7672">
      <w:pPr>
        <w:numPr>
          <w:ilvl w:val="0"/>
          <w:numId w:val="2"/>
        </w:numPr>
        <w:shd w:val="clear" w:color="auto" w:fill="FFFFFF"/>
        <w:ind w:left="1000"/>
      </w:pPr>
      <w:r>
        <w:rPr>
          <w:color w:val="303030"/>
        </w:rPr>
        <w:t xml:space="preserve">Conversion time: 750ms at 12-bit </w:t>
      </w:r>
    </w:p>
    <w:p w:rsidR="002E72FC" w:rsidRDefault="005D7672">
      <w:pPr>
        <w:numPr>
          <w:ilvl w:val="0"/>
          <w:numId w:val="2"/>
        </w:numPr>
        <w:shd w:val="clear" w:color="auto" w:fill="FFFFFF"/>
        <w:ind w:left="1000"/>
      </w:pPr>
      <w:r>
        <w:rPr>
          <w:color w:val="303030"/>
        </w:rPr>
        <w:t>Programmable alarm options</w:t>
      </w:r>
    </w:p>
    <w:p w:rsidR="002E72FC" w:rsidRDefault="005D7672">
      <w:pPr>
        <w:numPr>
          <w:ilvl w:val="0"/>
          <w:numId w:val="2"/>
        </w:numPr>
        <w:shd w:val="clear" w:color="auto" w:fill="FFFFFF"/>
        <w:ind w:left="1000"/>
      </w:pPr>
      <w:r>
        <w:rPr>
          <w:color w:val="303030"/>
        </w:rPr>
        <w:t>Available as To-92, SOP and even as a waterproof sensor</w:t>
      </w:r>
    </w:p>
    <w:p w:rsidR="002E72FC" w:rsidRPr="00E536E2" w:rsidRDefault="005D7672" w:rsidP="00E536E2">
      <w:pPr>
        <w:numPr>
          <w:ilvl w:val="0"/>
          <w:numId w:val="2"/>
        </w:numPr>
        <w:shd w:val="clear" w:color="auto" w:fill="FFFFFF"/>
        <w:spacing w:after="360"/>
        <w:ind w:left="1000"/>
        <w:rPr>
          <w:b/>
          <w:color w:val="303030"/>
        </w:rPr>
      </w:pPr>
      <w:r>
        <w:rPr>
          <w:b/>
          <w:color w:val="303030"/>
        </w:rPr>
        <w:t>Cost-: 102/-</w:t>
      </w:r>
    </w:p>
    <w:p w:rsidR="002E72FC" w:rsidRDefault="005D7672">
      <w:pPr>
        <w:numPr>
          <w:ilvl w:val="0"/>
          <w:numId w:val="20"/>
        </w:numPr>
        <w:shd w:val="clear" w:color="auto" w:fill="FFFFFF"/>
        <w:rPr>
          <w:b/>
          <w:color w:val="303030"/>
          <w:sz w:val="27"/>
          <w:szCs w:val="27"/>
        </w:rPr>
      </w:pPr>
      <w:r>
        <w:rPr>
          <w:b/>
          <w:color w:val="303030"/>
          <w:sz w:val="27"/>
          <w:szCs w:val="27"/>
          <w:u w:val="single"/>
        </w:rPr>
        <w:t xml:space="preserve">Other Sensors </w:t>
      </w:r>
      <w:r>
        <w:rPr>
          <w:b/>
          <w:color w:val="303030"/>
          <w:sz w:val="27"/>
          <w:szCs w:val="27"/>
          <w:u w:val="single"/>
        </w:rPr>
        <w:t>available</w:t>
      </w:r>
      <w:r>
        <w:rPr>
          <w:b/>
          <w:color w:val="303030"/>
          <w:sz w:val="27"/>
          <w:szCs w:val="27"/>
        </w:rPr>
        <w:t>-:</w:t>
      </w:r>
    </w:p>
    <w:p w:rsidR="002E72FC" w:rsidRDefault="005D7672">
      <w:pPr>
        <w:numPr>
          <w:ilvl w:val="0"/>
          <w:numId w:val="8"/>
        </w:numPr>
        <w:shd w:val="clear" w:color="auto" w:fill="FFFFFF"/>
        <w:rPr>
          <w:color w:val="303030"/>
        </w:rPr>
      </w:pPr>
      <w:r>
        <w:rPr>
          <w:color w:val="303030"/>
        </w:rPr>
        <w:t>NTC Thermistor Temperature Sensor</w:t>
      </w:r>
    </w:p>
    <w:p w:rsidR="002E72FC" w:rsidRDefault="005D7672">
      <w:pPr>
        <w:numPr>
          <w:ilvl w:val="0"/>
          <w:numId w:val="8"/>
        </w:numPr>
        <w:shd w:val="clear" w:color="auto" w:fill="FFFFFF"/>
        <w:rPr>
          <w:color w:val="303030"/>
        </w:rPr>
      </w:pPr>
      <w:r>
        <w:rPr>
          <w:color w:val="303030"/>
        </w:rPr>
        <w:t xml:space="preserve">DHT-11 </w:t>
      </w:r>
      <w:r>
        <w:rPr>
          <w:b/>
          <w:color w:val="303030"/>
        </w:rPr>
        <w:t xml:space="preserve"> </w:t>
      </w:r>
      <w:r>
        <w:rPr>
          <w:color w:val="303030"/>
        </w:rPr>
        <w:t>Temperature Sensor</w:t>
      </w:r>
    </w:p>
    <w:p w:rsidR="002E72FC" w:rsidRPr="00E536E2" w:rsidRDefault="005D7672" w:rsidP="00E536E2">
      <w:pPr>
        <w:numPr>
          <w:ilvl w:val="0"/>
          <w:numId w:val="8"/>
        </w:numPr>
        <w:shd w:val="clear" w:color="auto" w:fill="FFFFFF"/>
        <w:spacing w:after="360"/>
        <w:rPr>
          <w:color w:val="303030"/>
        </w:rPr>
      </w:pPr>
      <w:r>
        <w:rPr>
          <w:color w:val="303030"/>
        </w:rPr>
        <w:t>Electronic Brick</w:t>
      </w:r>
    </w:p>
    <w:p w:rsidR="002E72FC" w:rsidRDefault="005D7672">
      <w:pPr>
        <w:numPr>
          <w:ilvl w:val="0"/>
          <w:numId w:val="16"/>
        </w:numPr>
        <w:shd w:val="clear" w:color="auto" w:fill="FFFFFF"/>
        <w:spacing w:after="360"/>
        <w:rPr>
          <w:color w:val="303030"/>
        </w:rPr>
      </w:pPr>
      <w:r>
        <w:rPr>
          <w:b/>
          <w:color w:val="303030"/>
          <w:sz w:val="27"/>
          <w:szCs w:val="27"/>
          <w:u w:val="single"/>
        </w:rPr>
        <w:t>Why</w:t>
      </w:r>
      <w:r>
        <w:rPr>
          <w:color w:val="303030"/>
          <w:sz w:val="21"/>
          <w:szCs w:val="21"/>
          <w:u w:val="single"/>
        </w:rPr>
        <w:t xml:space="preserve"> </w:t>
      </w:r>
      <w:r>
        <w:rPr>
          <w:b/>
          <w:color w:val="111111"/>
          <w:sz w:val="27"/>
          <w:szCs w:val="27"/>
          <w:u w:val="single"/>
        </w:rPr>
        <w:t>DS18B20 Sensor</w:t>
      </w:r>
      <w:r>
        <w:rPr>
          <w:b/>
          <w:color w:val="111111"/>
          <w:sz w:val="27"/>
          <w:szCs w:val="27"/>
        </w:rPr>
        <w:t>…??</w:t>
      </w:r>
    </w:p>
    <w:p w:rsidR="002E72FC" w:rsidRDefault="005D7672">
      <w:pPr>
        <w:shd w:val="clear" w:color="auto" w:fill="FFFFFF"/>
        <w:spacing w:after="360"/>
        <w:ind w:left="720"/>
        <w:rPr>
          <w:color w:val="111111"/>
        </w:rPr>
      </w:pPr>
      <w:r>
        <w:rPr>
          <w:color w:val="111111"/>
        </w:rPr>
        <w:t>All other sensors do not give an accurate reading because Dog has a large density of hairs on his skin and DS18B20 Sensor having a sensing probe which is used to identify the accurate temperature of Dog body.</w:t>
      </w:r>
    </w:p>
    <w:p w:rsidR="002E72FC" w:rsidRDefault="002E72FC">
      <w:pPr>
        <w:shd w:val="clear" w:color="auto" w:fill="FFFFFF"/>
        <w:spacing w:after="360"/>
        <w:ind w:left="720"/>
        <w:rPr>
          <w:color w:val="111111"/>
          <w:sz w:val="21"/>
          <w:szCs w:val="21"/>
        </w:rPr>
      </w:pPr>
    </w:p>
    <w:p w:rsidR="002E72FC" w:rsidRDefault="002E72FC">
      <w:pPr>
        <w:shd w:val="clear" w:color="auto" w:fill="FFFFFF"/>
        <w:spacing w:after="360"/>
        <w:ind w:left="720"/>
        <w:rPr>
          <w:b/>
          <w:color w:val="303030"/>
          <w:sz w:val="21"/>
          <w:szCs w:val="21"/>
        </w:rPr>
      </w:pPr>
    </w:p>
    <w:p w:rsidR="002E72FC" w:rsidRDefault="002E72FC">
      <w:pPr>
        <w:shd w:val="clear" w:color="auto" w:fill="FFFFFF"/>
        <w:spacing w:after="360"/>
        <w:ind w:left="720"/>
        <w:rPr>
          <w:b/>
          <w:color w:val="303030"/>
          <w:sz w:val="21"/>
          <w:szCs w:val="21"/>
        </w:rPr>
      </w:pPr>
    </w:p>
    <w:p w:rsidR="00E536E2" w:rsidRDefault="00E536E2">
      <w:pPr>
        <w:shd w:val="clear" w:color="auto" w:fill="FFFFFF"/>
        <w:spacing w:after="360"/>
        <w:ind w:left="720"/>
        <w:rPr>
          <w:b/>
          <w:color w:val="303030"/>
          <w:sz w:val="21"/>
          <w:szCs w:val="21"/>
        </w:rPr>
      </w:pPr>
    </w:p>
    <w:p w:rsidR="002E72FC" w:rsidRDefault="005D7672">
      <w:pPr>
        <w:numPr>
          <w:ilvl w:val="0"/>
          <w:numId w:val="17"/>
        </w:numPr>
        <w:shd w:val="clear" w:color="auto" w:fill="FFFFFF"/>
        <w:spacing w:after="360"/>
        <w:rPr>
          <w:b/>
        </w:rPr>
      </w:pPr>
      <w:r>
        <w:rPr>
          <w:b/>
          <w:sz w:val="27"/>
          <w:szCs w:val="27"/>
          <w:u w:val="single"/>
        </w:rPr>
        <w:lastRenderedPageBreak/>
        <w:t>Pulse Sensor (For Heart Beat Variability)-:</w:t>
      </w:r>
    </w:p>
    <w:p w:rsidR="002E72FC" w:rsidRDefault="005D7672">
      <w:pPr>
        <w:shd w:val="clear" w:color="auto" w:fill="FFFFFF"/>
        <w:spacing w:after="360"/>
        <w:rPr>
          <w:b/>
          <w:sz w:val="27"/>
          <w:szCs w:val="27"/>
          <w:u w:val="single"/>
        </w:rPr>
      </w:pPr>
      <w:r>
        <w:rPr>
          <w:b/>
          <w:sz w:val="27"/>
          <w:szCs w:val="27"/>
        </w:rPr>
        <w:t xml:space="preserve">        </w:t>
      </w:r>
      <w:r>
        <w:rPr>
          <w:b/>
          <w:noProof/>
          <w:sz w:val="27"/>
          <w:szCs w:val="27"/>
          <w:u w:val="single"/>
          <w:lang w:val="en-IN"/>
        </w:rPr>
        <w:drawing>
          <wp:inline distT="114300" distB="114300" distL="114300" distR="114300">
            <wp:extent cx="4509939" cy="2305050"/>
            <wp:effectExtent l="25400" t="25400" r="25400" b="254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r="-62803"/>
                    <a:stretch>
                      <a:fillRect/>
                    </a:stretch>
                  </pic:blipFill>
                  <pic:spPr>
                    <a:xfrm>
                      <a:off x="0" y="0"/>
                      <a:ext cx="4509939" cy="2305050"/>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ind w:left="720"/>
        <w:rPr>
          <w:b/>
          <w:sz w:val="27"/>
          <w:szCs w:val="27"/>
          <w:u w:val="single"/>
        </w:rPr>
      </w:pPr>
      <w:r>
        <w:t xml:space="preserve">The sensor clips onto a fingertip or earlobe and with some jumper cables. It also includes an open-source monitoring app that graphs your pulse in real time. It essentially combines a simple optical heart rate sensor with amplification and noise </w:t>
      </w:r>
      <w:r>
        <w:t>cancellation circuitry making it fast and easy to get reliable pulse readings. It calculates the pulse rate over a minute</w:t>
      </w:r>
    </w:p>
    <w:p w:rsidR="002E72FC" w:rsidRDefault="005D7672">
      <w:pPr>
        <w:ind w:left="720"/>
        <w:rPr>
          <w:b/>
          <w:color w:val="111111"/>
          <w:sz w:val="27"/>
          <w:szCs w:val="27"/>
          <w:u w:val="single"/>
        </w:rPr>
      </w:pPr>
      <w:r>
        <w:rPr>
          <w:b/>
          <w:color w:val="111111"/>
          <w:sz w:val="27"/>
          <w:szCs w:val="27"/>
          <w:u w:val="single"/>
        </w:rPr>
        <w:t>Pulse Sensor Specifications</w:t>
      </w:r>
    </w:p>
    <w:p w:rsidR="002E72FC" w:rsidRDefault="005D7672">
      <w:pPr>
        <w:numPr>
          <w:ilvl w:val="0"/>
          <w:numId w:val="3"/>
        </w:numPr>
        <w:shd w:val="clear" w:color="auto" w:fill="FFFFFF"/>
        <w:ind w:left="1000"/>
        <w:rPr>
          <w:color w:val="000000"/>
        </w:rPr>
      </w:pPr>
      <w:r>
        <w:t>Biometric Pulse Rate or Heart Rate detecting sensor</w:t>
      </w:r>
    </w:p>
    <w:p w:rsidR="002E72FC" w:rsidRDefault="005D7672">
      <w:pPr>
        <w:numPr>
          <w:ilvl w:val="0"/>
          <w:numId w:val="3"/>
        </w:numPr>
        <w:shd w:val="clear" w:color="auto" w:fill="FFFFFF"/>
        <w:ind w:left="1000"/>
        <w:rPr>
          <w:color w:val="000000"/>
        </w:rPr>
      </w:pPr>
      <w:r>
        <w:t>Plug and Play type sensor</w:t>
      </w:r>
    </w:p>
    <w:p w:rsidR="002E72FC" w:rsidRDefault="005D7672">
      <w:pPr>
        <w:numPr>
          <w:ilvl w:val="0"/>
          <w:numId w:val="3"/>
        </w:numPr>
        <w:shd w:val="clear" w:color="auto" w:fill="FFFFFF"/>
        <w:ind w:left="1000"/>
        <w:rPr>
          <w:color w:val="000000"/>
        </w:rPr>
      </w:pPr>
      <w:r>
        <w:t>Operating Voltage: +5V or +3</w:t>
      </w:r>
      <w:r>
        <w:t>.3V</w:t>
      </w:r>
    </w:p>
    <w:p w:rsidR="002E72FC" w:rsidRDefault="005D7672">
      <w:pPr>
        <w:numPr>
          <w:ilvl w:val="0"/>
          <w:numId w:val="3"/>
        </w:numPr>
        <w:shd w:val="clear" w:color="auto" w:fill="FFFFFF"/>
        <w:ind w:left="1000"/>
        <w:rPr>
          <w:color w:val="000000"/>
        </w:rPr>
      </w:pPr>
      <w:r>
        <w:t>Current Consumption: 4mA</w:t>
      </w:r>
    </w:p>
    <w:p w:rsidR="002E72FC" w:rsidRDefault="005D7672">
      <w:pPr>
        <w:numPr>
          <w:ilvl w:val="0"/>
          <w:numId w:val="3"/>
        </w:numPr>
        <w:shd w:val="clear" w:color="auto" w:fill="FFFFFF"/>
        <w:ind w:left="1000"/>
        <w:rPr>
          <w:color w:val="000000"/>
        </w:rPr>
      </w:pPr>
      <w:r>
        <w:t>Inbuilt Amplification and Noise cancellation circuit.</w:t>
      </w:r>
    </w:p>
    <w:p w:rsidR="002E72FC" w:rsidRDefault="005D7672">
      <w:pPr>
        <w:numPr>
          <w:ilvl w:val="0"/>
          <w:numId w:val="3"/>
        </w:numPr>
        <w:shd w:val="clear" w:color="auto" w:fill="FFFFFF"/>
        <w:ind w:left="1000"/>
        <w:rPr>
          <w:color w:val="000000"/>
        </w:rPr>
      </w:pPr>
      <w:r>
        <w:t>Diameter: 0.625”</w:t>
      </w:r>
    </w:p>
    <w:p w:rsidR="002E72FC" w:rsidRDefault="005D7672">
      <w:pPr>
        <w:numPr>
          <w:ilvl w:val="0"/>
          <w:numId w:val="3"/>
        </w:numPr>
        <w:shd w:val="clear" w:color="auto" w:fill="FFFFFF"/>
        <w:ind w:left="1000"/>
        <w:rPr>
          <w:color w:val="000000"/>
        </w:rPr>
      </w:pPr>
      <w:r>
        <w:t>Thickness: 0.125” Thick</w:t>
      </w:r>
    </w:p>
    <w:p w:rsidR="002E72FC" w:rsidRPr="00E536E2" w:rsidRDefault="005D7672" w:rsidP="00E536E2">
      <w:pPr>
        <w:numPr>
          <w:ilvl w:val="0"/>
          <w:numId w:val="3"/>
        </w:numPr>
        <w:shd w:val="clear" w:color="auto" w:fill="FFFFFF"/>
        <w:spacing w:after="360"/>
        <w:ind w:left="1000"/>
        <w:rPr>
          <w:color w:val="000000"/>
        </w:rPr>
      </w:pPr>
      <w:r>
        <w:rPr>
          <w:b/>
          <w:color w:val="303030"/>
        </w:rPr>
        <w:t>Cost-: 205/-</w:t>
      </w:r>
    </w:p>
    <w:p w:rsidR="002E72FC" w:rsidRDefault="005D7672">
      <w:pPr>
        <w:numPr>
          <w:ilvl w:val="0"/>
          <w:numId w:val="9"/>
        </w:numPr>
        <w:shd w:val="clear" w:color="auto" w:fill="FFFFFF"/>
        <w:rPr>
          <w:b/>
          <w:color w:val="303030"/>
          <w:sz w:val="27"/>
          <w:szCs w:val="27"/>
        </w:rPr>
      </w:pPr>
      <w:r>
        <w:rPr>
          <w:b/>
          <w:color w:val="303030"/>
          <w:sz w:val="27"/>
          <w:szCs w:val="27"/>
          <w:u w:val="single"/>
        </w:rPr>
        <w:t>Other Sensors available</w:t>
      </w:r>
      <w:r>
        <w:rPr>
          <w:b/>
          <w:color w:val="303030"/>
          <w:sz w:val="27"/>
          <w:szCs w:val="27"/>
        </w:rPr>
        <w:t>-:</w:t>
      </w:r>
    </w:p>
    <w:p w:rsidR="002E72FC" w:rsidRDefault="005D7672">
      <w:pPr>
        <w:numPr>
          <w:ilvl w:val="0"/>
          <w:numId w:val="4"/>
        </w:numPr>
        <w:shd w:val="clear" w:color="auto" w:fill="FFFFFF"/>
        <w:rPr>
          <w:color w:val="303030"/>
        </w:rPr>
      </w:pPr>
      <w:proofErr w:type="spellStart"/>
      <w:r>
        <w:rPr>
          <w:color w:val="303030"/>
        </w:rPr>
        <w:t>Sunrobotics</w:t>
      </w:r>
      <w:proofErr w:type="spellEnd"/>
      <w:r>
        <w:rPr>
          <w:color w:val="303030"/>
        </w:rPr>
        <w:t xml:space="preserve"> MAX30100 Sensor</w:t>
      </w:r>
    </w:p>
    <w:p w:rsidR="00E536E2" w:rsidRPr="00E536E2" w:rsidRDefault="005D7672" w:rsidP="00E536E2">
      <w:pPr>
        <w:numPr>
          <w:ilvl w:val="0"/>
          <w:numId w:val="4"/>
        </w:numPr>
        <w:shd w:val="clear" w:color="auto" w:fill="FFFFFF"/>
        <w:spacing w:after="360"/>
        <w:rPr>
          <w:color w:val="303030"/>
        </w:rPr>
      </w:pPr>
      <w:r>
        <w:rPr>
          <w:color w:val="303030"/>
        </w:rPr>
        <w:t>SEN 11574 Sensor</w:t>
      </w:r>
    </w:p>
    <w:p w:rsidR="002E72FC" w:rsidRDefault="005D7672">
      <w:pPr>
        <w:numPr>
          <w:ilvl w:val="0"/>
          <w:numId w:val="28"/>
        </w:numPr>
        <w:shd w:val="clear" w:color="auto" w:fill="FFFFFF"/>
        <w:spacing w:after="360"/>
        <w:rPr>
          <w:color w:val="303030"/>
          <w:sz w:val="27"/>
          <w:szCs w:val="27"/>
        </w:rPr>
      </w:pPr>
      <w:r>
        <w:rPr>
          <w:b/>
          <w:color w:val="303030"/>
          <w:sz w:val="27"/>
          <w:szCs w:val="27"/>
          <w:u w:val="single"/>
        </w:rPr>
        <w:t>Why</w:t>
      </w:r>
      <w:r>
        <w:rPr>
          <w:color w:val="303030"/>
          <w:sz w:val="21"/>
          <w:szCs w:val="21"/>
          <w:u w:val="single"/>
        </w:rPr>
        <w:t xml:space="preserve"> </w:t>
      </w:r>
      <w:r>
        <w:rPr>
          <w:b/>
          <w:sz w:val="27"/>
          <w:szCs w:val="27"/>
          <w:u w:val="single"/>
        </w:rPr>
        <w:t>Pulse Sensor</w:t>
      </w:r>
      <w:r>
        <w:rPr>
          <w:b/>
          <w:color w:val="111111"/>
          <w:sz w:val="27"/>
          <w:szCs w:val="27"/>
        </w:rPr>
        <w:t>…??</w:t>
      </w:r>
    </w:p>
    <w:p w:rsidR="002E72FC" w:rsidRPr="00E536E2" w:rsidRDefault="005D7672" w:rsidP="00E536E2">
      <w:pPr>
        <w:shd w:val="clear" w:color="auto" w:fill="FFFFFF"/>
        <w:spacing w:after="360"/>
        <w:ind w:left="720"/>
        <w:rPr>
          <w:color w:val="111111"/>
        </w:rPr>
      </w:pPr>
      <w:r>
        <w:rPr>
          <w:color w:val="111111"/>
        </w:rPr>
        <w:t>All other sensors are not accurate as compared to other sensors and also Cost of other sensors are high as compared to the Pulse sensor. So t</w:t>
      </w:r>
      <w:r w:rsidR="00E536E2">
        <w:rPr>
          <w:color w:val="111111"/>
        </w:rPr>
        <w:t>hat is why we choose this Sensor.</w:t>
      </w:r>
    </w:p>
    <w:p w:rsidR="002E72FC" w:rsidRDefault="005D7672">
      <w:pPr>
        <w:pStyle w:val="Heading3"/>
        <w:keepNext w:val="0"/>
        <w:keepLines w:val="0"/>
        <w:numPr>
          <w:ilvl w:val="0"/>
          <w:numId w:val="17"/>
        </w:numPr>
        <w:shd w:val="clear" w:color="auto" w:fill="FFFFFF"/>
        <w:spacing w:before="180" w:after="180" w:line="387" w:lineRule="auto"/>
        <w:rPr>
          <w:color w:val="111111"/>
          <w:sz w:val="27"/>
          <w:szCs w:val="27"/>
        </w:rPr>
      </w:pPr>
      <w:bookmarkStart w:id="0" w:name="_6ro3it6btwyn" w:colFirst="0" w:colLast="0"/>
      <w:bookmarkEnd w:id="0"/>
      <w:r>
        <w:rPr>
          <w:b/>
          <w:color w:val="111111"/>
          <w:sz w:val="27"/>
          <w:szCs w:val="27"/>
          <w:u w:val="single"/>
        </w:rPr>
        <w:lastRenderedPageBreak/>
        <w:t>Push Button Switch (Motion Sensing for Activity and Intensity)</w:t>
      </w:r>
    </w:p>
    <w:p w:rsidR="002E72FC" w:rsidRDefault="005D7672">
      <w:pPr>
        <w:pStyle w:val="Heading3"/>
        <w:keepNext w:val="0"/>
        <w:keepLines w:val="0"/>
        <w:shd w:val="clear" w:color="auto" w:fill="FFFFFF"/>
        <w:spacing w:before="180" w:after="180" w:line="387" w:lineRule="auto"/>
        <w:rPr>
          <w:b/>
          <w:color w:val="303030"/>
        </w:rPr>
      </w:pPr>
      <w:bookmarkStart w:id="1" w:name="_fw6ms5whbk3p" w:colFirst="0" w:colLast="0"/>
      <w:bookmarkEnd w:id="1"/>
      <w:r>
        <w:rPr>
          <w:color w:val="303030"/>
        </w:rPr>
        <w:t xml:space="preserve">          </w:t>
      </w:r>
      <w:r>
        <w:rPr>
          <w:noProof/>
          <w:color w:val="303030"/>
          <w:lang w:val="en-IN"/>
        </w:rPr>
        <w:drawing>
          <wp:inline distT="114300" distB="114300" distL="114300" distR="114300">
            <wp:extent cx="4824413" cy="1371600"/>
            <wp:effectExtent l="25400" t="25400" r="25400" b="254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824413" cy="1371600"/>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rPr>
          <w:color w:val="303030"/>
        </w:rPr>
      </w:pPr>
      <w:r>
        <w:rPr>
          <w:color w:val="303030"/>
        </w:rPr>
        <w:t>Here we are using Push button Switches to detect the motion of the dog. In other words we can say that to detect whether dog is in Rest or doing some activity.</w:t>
      </w:r>
    </w:p>
    <w:p w:rsidR="002E72FC" w:rsidRDefault="005D7672">
      <w:pPr>
        <w:shd w:val="clear" w:color="auto" w:fill="FFFFFF"/>
        <w:spacing w:after="360"/>
        <w:rPr>
          <w:b/>
          <w:color w:val="303030"/>
          <w:sz w:val="26"/>
          <w:szCs w:val="26"/>
        </w:rPr>
      </w:pPr>
      <w:r>
        <w:rPr>
          <w:color w:val="303030"/>
        </w:rPr>
        <w:t xml:space="preserve">                                                           </w:t>
      </w:r>
      <w:r>
        <w:rPr>
          <w:b/>
          <w:color w:val="303030"/>
          <w:sz w:val="26"/>
          <w:szCs w:val="26"/>
        </w:rPr>
        <w:t xml:space="preserve"> OR</w:t>
      </w:r>
    </w:p>
    <w:p w:rsidR="002E72FC" w:rsidRDefault="005D7672">
      <w:pPr>
        <w:pStyle w:val="Heading3"/>
        <w:keepNext w:val="0"/>
        <w:keepLines w:val="0"/>
        <w:shd w:val="clear" w:color="auto" w:fill="FFFFFF"/>
        <w:spacing w:before="180" w:after="180" w:line="387" w:lineRule="auto"/>
        <w:ind w:left="720"/>
        <w:rPr>
          <w:b/>
          <w:color w:val="111111"/>
          <w:sz w:val="27"/>
          <w:szCs w:val="27"/>
          <w:u w:val="single"/>
        </w:rPr>
      </w:pPr>
      <w:bookmarkStart w:id="2" w:name="_b9b8z6b8dbn" w:colFirst="0" w:colLast="0"/>
      <w:bookmarkEnd w:id="2"/>
      <w:r>
        <w:rPr>
          <w:b/>
          <w:color w:val="111111"/>
          <w:sz w:val="27"/>
          <w:szCs w:val="27"/>
          <w:u w:val="single"/>
        </w:rPr>
        <w:t>MPU6050 (Motion Sensor for Activ</w:t>
      </w:r>
      <w:r>
        <w:rPr>
          <w:b/>
          <w:color w:val="111111"/>
          <w:sz w:val="27"/>
          <w:szCs w:val="27"/>
          <w:u w:val="single"/>
        </w:rPr>
        <w:t>ity and Intensity)</w:t>
      </w:r>
    </w:p>
    <w:p w:rsidR="002E72FC" w:rsidRDefault="005D7672">
      <w:r>
        <w:rPr>
          <w:noProof/>
          <w:lang w:val="en-IN"/>
        </w:rPr>
        <w:drawing>
          <wp:inline distT="114300" distB="114300" distL="114300" distR="114300">
            <wp:extent cx="2309055" cy="1976551"/>
            <wp:effectExtent l="25400" t="25400" r="25400" b="254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09055" cy="1976551"/>
                    </a:xfrm>
                    <a:prstGeom prst="rect">
                      <a:avLst/>
                    </a:prstGeom>
                    <a:ln w="25400">
                      <a:solidFill>
                        <a:srgbClr val="000000"/>
                      </a:solidFill>
                      <a:prstDash val="solid"/>
                    </a:ln>
                  </pic:spPr>
                </pic:pic>
              </a:graphicData>
            </a:graphic>
          </wp:inline>
        </w:drawing>
      </w:r>
    </w:p>
    <w:p w:rsidR="002E72FC" w:rsidRDefault="005D7672">
      <w:pPr>
        <w:pStyle w:val="Heading3"/>
        <w:keepNext w:val="0"/>
        <w:keepLines w:val="0"/>
        <w:shd w:val="clear" w:color="auto" w:fill="FFFFFF"/>
        <w:spacing w:before="180" w:after="180" w:line="387" w:lineRule="auto"/>
        <w:ind w:left="720"/>
        <w:rPr>
          <w:b/>
          <w:color w:val="111111"/>
          <w:sz w:val="27"/>
          <w:szCs w:val="27"/>
          <w:u w:val="single"/>
        </w:rPr>
      </w:pPr>
      <w:bookmarkStart w:id="3" w:name="_pt72r03r1ojo" w:colFirst="0" w:colLast="0"/>
      <w:bookmarkEnd w:id="3"/>
      <w:r>
        <w:rPr>
          <w:b/>
          <w:color w:val="111111"/>
          <w:sz w:val="27"/>
          <w:szCs w:val="27"/>
          <w:u w:val="single"/>
        </w:rPr>
        <w:t>MPU6050 Features-:</w:t>
      </w:r>
    </w:p>
    <w:p w:rsidR="002E72FC" w:rsidRDefault="005D7672">
      <w:pPr>
        <w:numPr>
          <w:ilvl w:val="0"/>
          <w:numId w:val="14"/>
        </w:numPr>
        <w:shd w:val="clear" w:color="auto" w:fill="FFFFFF"/>
        <w:ind w:left="1000"/>
      </w:pPr>
      <w:r>
        <w:rPr>
          <w:color w:val="303030"/>
        </w:rPr>
        <w:t>MEMS 3-axis accelerometer and 3-axis gyroscope values combined</w:t>
      </w:r>
    </w:p>
    <w:p w:rsidR="002E72FC" w:rsidRDefault="005D7672">
      <w:pPr>
        <w:numPr>
          <w:ilvl w:val="0"/>
          <w:numId w:val="14"/>
        </w:numPr>
        <w:shd w:val="clear" w:color="auto" w:fill="FFFFFF"/>
        <w:ind w:left="1000"/>
      </w:pPr>
      <w:r>
        <w:rPr>
          <w:color w:val="303030"/>
        </w:rPr>
        <w:t>Power Supply: 3-5V</w:t>
      </w:r>
    </w:p>
    <w:p w:rsidR="002E72FC" w:rsidRDefault="005D7672">
      <w:pPr>
        <w:numPr>
          <w:ilvl w:val="0"/>
          <w:numId w:val="14"/>
        </w:numPr>
        <w:shd w:val="clear" w:color="auto" w:fill="FFFFFF"/>
        <w:ind w:left="1000"/>
      </w:pPr>
      <w:r>
        <w:rPr>
          <w:color w:val="303030"/>
        </w:rPr>
        <w:t>Built-in 16-bit ADC provides high accuracy</w:t>
      </w:r>
    </w:p>
    <w:p w:rsidR="002E72FC" w:rsidRDefault="005D7672">
      <w:pPr>
        <w:numPr>
          <w:ilvl w:val="0"/>
          <w:numId w:val="14"/>
        </w:numPr>
        <w:shd w:val="clear" w:color="auto" w:fill="FFFFFF"/>
        <w:ind w:left="1000"/>
      </w:pPr>
      <w:r>
        <w:rPr>
          <w:color w:val="303030"/>
        </w:rPr>
        <w:t>Built-in DMP provides high computational power</w:t>
      </w:r>
    </w:p>
    <w:p w:rsidR="002E72FC" w:rsidRDefault="005D7672">
      <w:pPr>
        <w:numPr>
          <w:ilvl w:val="0"/>
          <w:numId w:val="14"/>
        </w:numPr>
        <w:shd w:val="clear" w:color="auto" w:fill="FFFFFF"/>
        <w:ind w:left="1000"/>
        <w:rPr>
          <w:b/>
        </w:rPr>
      </w:pPr>
      <w:r>
        <w:rPr>
          <w:color w:val="303030"/>
        </w:rPr>
        <w:t>Can be used to interface with other IIC devi</w:t>
      </w:r>
      <w:r>
        <w:rPr>
          <w:color w:val="303030"/>
        </w:rPr>
        <w:t>ces like the magnetometer</w:t>
      </w:r>
      <w:r>
        <w:rPr>
          <w:rFonts w:ascii="Times New Roman" w:eastAsia="Times New Roman" w:hAnsi="Times New Roman" w:cs="Times New Roman"/>
          <w:color w:val="303030"/>
        </w:rPr>
        <w:t xml:space="preserve"> </w:t>
      </w:r>
    </w:p>
    <w:p w:rsidR="002E72FC" w:rsidRDefault="005D7672">
      <w:pPr>
        <w:numPr>
          <w:ilvl w:val="0"/>
          <w:numId w:val="14"/>
        </w:numPr>
        <w:shd w:val="clear" w:color="auto" w:fill="FFFFFF"/>
        <w:spacing w:after="360"/>
        <w:ind w:left="1000"/>
        <w:rPr>
          <w:b/>
        </w:rPr>
      </w:pPr>
      <w:r>
        <w:rPr>
          <w:b/>
          <w:color w:val="303030"/>
        </w:rPr>
        <w:t>Cost-: 320/-</w:t>
      </w:r>
    </w:p>
    <w:p w:rsidR="002E72FC" w:rsidRDefault="002E72FC">
      <w:pPr>
        <w:shd w:val="clear" w:color="auto" w:fill="FFFFFF"/>
        <w:spacing w:after="360"/>
        <w:ind w:left="720"/>
        <w:rPr>
          <w:b/>
          <w:color w:val="303030"/>
        </w:rPr>
      </w:pPr>
    </w:p>
    <w:p w:rsidR="00E536E2" w:rsidRDefault="00E536E2">
      <w:pPr>
        <w:shd w:val="clear" w:color="auto" w:fill="FFFFFF"/>
        <w:spacing w:after="360"/>
        <w:ind w:left="720"/>
        <w:rPr>
          <w:b/>
          <w:color w:val="303030"/>
        </w:rPr>
      </w:pPr>
    </w:p>
    <w:p w:rsidR="002E72FC" w:rsidRDefault="005D7672">
      <w:pPr>
        <w:numPr>
          <w:ilvl w:val="0"/>
          <w:numId w:val="13"/>
        </w:numPr>
        <w:shd w:val="clear" w:color="auto" w:fill="FFFFFF"/>
        <w:rPr>
          <w:b/>
          <w:color w:val="303030"/>
          <w:sz w:val="27"/>
          <w:szCs w:val="27"/>
        </w:rPr>
      </w:pPr>
      <w:r>
        <w:rPr>
          <w:b/>
          <w:color w:val="303030"/>
          <w:sz w:val="27"/>
          <w:szCs w:val="27"/>
          <w:u w:val="single"/>
        </w:rPr>
        <w:lastRenderedPageBreak/>
        <w:t>Other Sensors available</w:t>
      </w:r>
      <w:r>
        <w:rPr>
          <w:b/>
          <w:color w:val="303030"/>
          <w:sz w:val="27"/>
          <w:szCs w:val="27"/>
        </w:rPr>
        <w:t>-:</w:t>
      </w:r>
    </w:p>
    <w:p w:rsidR="002E72FC" w:rsidRDefault="005D7672">
      <w:pPr>
        <w:numPr>
          <w:ilvl w:val="0"/>
          <w:numId w:val="5"/>
        </w:numPr>
        <w:shd w:val="clear" w:color="auto" w:fill="FFFFFF"/>
        <w:rPr>
          <w:color w:val="303030"/>
        </w:rPr>
      </w:pPr>
      <w:r>
        <w:rPr>
          <w:color w:val="303030"/>
        </w:rPr>
        <w:t>HC-SR501 PIR Motion Sensor</w:t>
      </w:r>
    </w:p>
    <w:p w:rsidR="002E72FC" w:rsidRDefault="005D7672">
      <w:pPr>
        <w:numPr>
          <w:ilvl w:val="0"/>
          <w:numId w:val="5"/>
        </w:numPr>
        <w:shd w:val="clear" w:color="auto" w:fill="FFFFFF"/>
        <w:rPr>
          <w:color w:val="303030"/>
        </w:rPr>
      </w:pPr>
      <w:proofErr w:type="spellStart"/>
      <w:r>
        <w:rPr>
          <w:color w:val="303030"/>
        </w:rPr>
        <w:t>Suzec</w:t>
      </w:r>
      <w:proofErr w:type="spellEnd"/>
      <w:r>
        <w:rPr>
          <w:color w:val="303030"/>
        </w:rPr>
        <w:t xml:space="preserve"> PIR Sensors</w:t>
      </w:r>
    </w:p>
    <w:p w:rsidR="002E72FC" w:rsidRPr="00E536E2" w:rsidRDefault="005D7672" w:rsidP="00E536E2">
      <w:pPr>
        <w:numPr>
          <w:ilvl w:val="0"/>
          <w:numId w:val="5"/>
        </w:numPr>
        <w:shd w:val="clear" w:color="auto" w:fill="FFFFFF"/>
        <w:spacing w:after="360"/>
        <w:rPr>
          <w:color w:val="303030"/>
        </w:rPr>
      </w:pPr>
      <w:r>
        <w:rPr>
          <w:color w:val="303030"/>
        </w:rPr>
        <w:t>HC-SR505 PIR Motion Sensor</w:t>
      </w:r>
    </w:p>
    <w:p w:rsidR="002E72FC" w:rsidRDefault="005D7672">
      <w:pPr>
        <w:numPr>
          <w:ilvl w:val="0"/>
          <w:numId w:val="10"/>
        </w:numPr>
        <w:shd w:val="clear" w:color="auto" w:fill="FFFFFF"/>
        <w:rPr>
          <w:color w:val="303030"/>
          <w:sz w:val="27"/>
          <w:szCs w:val="27"/>
        </w:rPr>
      </w:pPr>
      <w:r>
        <w:rPr>
          <w:b/>
          <w:color w:val="303030"/>
          <w:sz w:val="27"/>
          <w:szCs w:val="27"/>
          <w:u w:val="single"/>
        </w:rPr>
        <w:t xml:space="preserve">Why </w:t>
      </w:r>
      <w:r>
        <w:rPr>
          <w:b/>
          <w:color w:val="111111"/>
          <w:sz w:val="27"/>
          <w:szCs w:val="27"/>
          <w:u w:val="single"/>
        </w:rPr>
        <w:t xml:space="preserve">MPU6050 Motion </w:t>
      </w:r>
      <w:r>
        <w:rPr>
          <w:b/>
          <w:sz w:val="27"/>
          <w:szCs w:val="27"/>
          <w:u w:val="single"/>
        </w:rPr>
        <w:t>Sensor</w:t>
      </w:r>
      <w:r>
        <w:rPr>
          <w:b/>
          <w:color w:val="111111"/>
          <w:sz w:val="27"/>
          <w:szCs w:val="27"/>
        </w:rPr>
        <w:t>…??</w:t>
      </w:r>
    </w:p>
    <w:p w:rsidR="002E72FC" w:rsidRDefault="005D7672">
      <w:pPr>
        <w:numPr>
          <w:ilvl w:val="0"/>
          <w:numId w:val="6"/>
        </w:numPr>
        <w:shd w:val="clear" w:color="auto" w:fill="FFFFFF"/>
        <w:rPr>
          <w:color w:val="111111"/>
        </w:rPr>
      </w:pPr>
      <w:r>
        <w:rPr>
          <w:color w:val="111111"/>
        </w:rPr>
        <w:t xml:space="preserve">We used this sensor because this sensor is a combination of </w:t>
      </w:r>
      <w:r>
        <w:rPr>
          <w:color w:val="303030"/>
        </w:rPr>
        <w:t>accelerometer and gyroscope.</w:t>
      </w:r>
    </w:p>
    <w:p w:rsidR="002E72FC" w:rsidRDefault="005D7672">
      <w:pPr>
        <w:numPr>
          <w:ilvl w:val="0"/>
          <w:numId w:val="6"/>
        </w:numPr>
        <w:shd w:val="clear" w:color="auto" w:fill="FFFFFF"/>
        <w:rPr>
          <w:b/>
          <w:color w:val="303030"/>
        </w:rPr>
      </w:pPr>
      <w:r>
        <w:rPr>
          <w:color w:val="303030"/>
        </w:rPr>
        <w:t>Can be used to interface with other IIC devices like the magnetometer</w:t>
      </w:r>
      <w:r>
        <w:rPr>
          <w:rFonts w:ascii="Times New Roman" w:eastAsia="Times New Roman" w:hAnsi="Times New Roman" w:cs="Times New Roman"/>
          <w:color w:val="303030"/>
        </w:rPr>
        <w:t xml:space="preserve"> </w:t>
      </w:r>
    </w:p>
    <w:p w:rsidR="002E72FC" w:rsidRDefault="005D7672" w:rsidP="00E536E2">
      <w:pPr>
        <w:numPr>
          <w:ilvl w:val="0"/>
          <w:numId w:val="6"/>
        </w:numPr>
        <w:shd w:val="clear" w:color="auto" w:fill="FFFFFF"/>
        <w:spacing w:after="360"/>
        <w:rPr>
          <w:color w:val="303030"/>
        </w:rPr>
      </w:pPr>
      <w:r>
        <w:rPr>
          <w:color w:val="303030"/>
        </w:rPr>
        <w:t>So that is why we choose this Sensor.</w:t>
      </w:r>
    </w:p>
    <w:p w:rsidR="00E536E2" w:rsidRPr="00E536E2" w:rsidRDefault="00E536E2" w:rsidP="00E536E2">
      <w:pPr>
        <w:shd w:val="clear" w:color="auto" w:fill="FFFFFF"/>
        <w:spacing w:after="360"/>
        <w:ind w:left="720"/>
        <w:rPr>
          <w:color w:val="303030"/>
        </w:rPr>
      </w:pPr>
    </w:p>
    <w:p w:rsidR="002E72FC" w:rsidRDefault="005D7672">
      <w:pPr>
        <w:numPr>
          <w:ilvl w:val="0"/>
          <w:numId w:val="17"/>
        </w:numPr>
        <w:shd w:val="clear" w:color="auto" w:fill="FFFFFF"/>
        <w:spacing w:after="360"/>
        <w:rPr>
          <w:b/>
        </w:rPr>
      </w:pPr>
      <w:r>
        <w:rPr>
          <w:b/>
          <w:sz w:val="27"/>
          <w:szCs w:val="27"/>
          <w:u w:val="single"/>
        </w:rPr>
        <w:t>GPS Module NEO-6M-:</w:t>
      </w:r>
    </w:p>
    <w:p w:rsidR="002E72FC" w:rsidRDefault="005D7672">
      <w:pPr>
        <w:shd w:val="clear" w:color="auto" w:fill="FFFFFF"/>
        <w:spacing w:after="360"/>
        <w:rPr>
          <w:b/>
          <w:sz w:val="27"/>
          <w:szCs w:val="27"/>
          <w:u w:val="single"/>
        </w:rPr>
      </w:pPr>
      <w:r>
        <w:rPr>
          <w:b/>
          <w:sz w:val="27"/>
          <w:szCs w:val="27"/>
        </w:rPr>
        <w:t xml:space="preserve">   </w:t>
      </w:r>
      <w:r>
        <w:rPr>
          <w:b/>
          <w:noProof/>
          <w:sz w:val="27"/>
          <w:szCs w:val="27"/>
          <w:u w:val="single"/>
          <w:lang w:val="en-IN"/>
        </w:rPr>
        <w:drawing>
          <wp:inline distT="114300" distB="114300" distL="114300" distR="114300">
            <wp:extent cx="4905375" cy="2195513"/>
            <wp:effectExtent l="25400" t="25400" r="25400" b="2540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905375" cy="2195513"/>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ind w:left="720"/>
      </w:pPr>
      <w:r>
        <w:t xml:space="preserve">The Global Positioning System (GPS) is a satellite based navigation system that can be used to locate positions anywhere on earth. Designed and operated by the U.S. Department of </w:t>
      </w:r>
      <w:proofErr w:type="spellStart"/>
      <w:r>
        <w:t>Defence</w:t>
      </w:r>
      <w:proofErr w:type="spellEnd"/>
      <w:r>
        <w:t>, it consists of satellites, control and monitor stations, and receive</w:t>
      </w:r>
      <w:r>
        <w:t xml:space="preserve">rs. GPS receivers take information transmitted from the satellites and uses triangulation to calculate an </w:t>
      </w:r>
      <w:proofErr w:type="spellStart"/>
      <w:r>
        <w:t>animal‟s</w:t>
      </w:r>
      <w:proofErr w:type="spellEnd"/>
      <w:r>
        <w:t xml:space="preserve"> exact location.</w:t>
      </w:r>
    </w:p>
    <w:p w:rsidR="002E72FC" w:rsidRDefault="005D7672">
      <w:pPr>
        <w:shd w:val="clear" w:color="auto" w:fill="FFFFFF"/>
        <w:spacing w:after="160"/>
        <w:rPr>
          <w:b/>
          <w:sz w:val="27"/>
          <w:szCs w:val="27"/>
          <w:u w:val="single"/>
        </w:rPr>
      </w:pPr>
      <w:r>
        <w:rPr>
          <w:sz w:val="21"/>
          <w:szCs w:val="21"/>
        </w:rPr>
        <w:t xml:space="preserve">           </w:t>
      </w:r>
      <w:r>
        <w:rPr>
          <w:sz w:val="21"/>
          <w:szCs w:val="21"/>
          <w:u w:val="single"/>
        </w:rPr>
        <w:t xml:space="preserve"> </w:t>
      </w:r>
      <w:r>
        <w:rPr>
          <w:b/>
          <w:sz w:val="27"/>
          <w:szCs w:val="27"/>
          <w:u w:val="single"/>
        </w:rPr>
        <w:t>Features of NEO-6M GPS Module:-</w:t>
      </w:r>
    </w:p>
    <w:p w:rsidR="002E72FC" w:rsidRDefault="005D7672">
      <w:pPr>
        <w:numPr>
          <w:ilvl w:val="0"/>
          <w:numId w:val="26"/>
        </w:numPr>
        <w:shd w:val="clear" w:color="auto" w:fill="FFFFFF"/>
        <w:rPr>
          <w:color w:val="000000"/>
          <w:sz w:val="21"/>
          <w:szCs w:val="21"/>
        </w:rPr>
      </w:pPr>
      <w:r>
        <w:rPr>
          <w:sz w:val="21"/>
          <w:szCs w:val="21"/>
        </w:rPr>
        <w:t>5Hz position update rate</w:t>
      </w:r>
    </w:p>
    <w:p w:rsidR="002E72FC" w:rsidRDefault="005D7672">
      <w:pPr>
        <w:numPr>
          <w:ilvl w:val="0"/>
          <w:numId w:val="26"/>
        </w:numPr>
        <w:shd w:val="clear" w:color="auto" w:fill="FFFFFF"/>
        <w:rPr>
          <w:color w:val="000000"/>
          <w:sz w:val="21"/>
          <w:szCs w:val="21"/>
        </w:rPr>
      </w:pPr>
      <w:r>
        <w:rPr>
          <w:sz w:val="21"/>
          <w:szCs w:val="21"/>
        </w:rPr>
        <w:t>Operating temperature range: -40 TO 85°C UART TTL socket</w:t>
      </w:r>
    </w:p>
    <w:p w:rsidR="002E72FC" w:rsidRDefault="005D7672">
      <w:pPr>
        <w:numPr>
          <w:ilvl w:val="0"/>
          <w:numId w:val="26"/>
        </w:numPr>
        <w:shd w:val="clear" w:color="auto" w:fill="FFFFFF"/>
        <w:rPr>
          <w:color w:val="000000"/>
          <w:sz w:val="21"/>
          <w:szCs w:val="21"/>
        </w:rPr>
      </w:pPr>
      <w:r>
        <w:rPr>
          <w:sz w:val="21"/>
          <w:szCs w:val="21"/>
        </w:rPr>
        <w:t>EEPROM to save configuration settings</w:t>
      </w:r>
    </w:p>
    <w:p w:rsidR="002E72FC" w:rsidRDefault="005D7672">
      <w:pPr>
        <w:numPr>
          <w:ilvl w:val="0"/>
          <w:numId w:val="26"/>
        </w:numPr>
        <w:shd w:val="clear" w:color="auto" w:fill="FFFFFF"/>
        <w:rPr>
          <w:color w:val="000000"/>
          <w:sz w:val="21"/>
          <w:szCs w:val="21"/>
        </w:rPr>
      </w:pPr>
      <w:r>
        <w:rPr>
          <w:sz w:val="21"/>
          <w:szCs w:val="21"/>
        </w:rPr>
        <w:t>Rechargeable battery for Backup</w:t>
      </w:r>
    </w:p>
    <w:p w:rsidR="002E72FC" w:rsidRDefault="005D7672">
      <w:pPr>
        <w:numPr>
          <w:ilvl w:val="0"/>
          <w:numId w:val="26"/>
        </w:numPr>
        <w:shd w:val="clear" w:color="auto" w:fill="FFFFFF"/>
        <w:rPr>
          <w:color w:val="000000"/>
          <w:sz w:val="21"/>
          <w:szCs w:val="21"/>
        </w:rPr>
      </w:pPr>
      <w:r>
        <w:rPr>
          <w:sz w:val="21"/>
          <w:szCs w:val="21"/>
        </w:rPr>
        <w:t>The cold start time of 38 s and Hot start time of 1 s</w:t>
      </w:r>
    </w:p>
    <w:p w:rsidR="002E72FC" w:rsidRDefault="005D7672">
      <w:pPr>
        <w:numPr>
          <w:ilvl w:val="0"/>
          <w:numId w:val="26"/>
        </w:numPr>
        <w:shd w:val="clear" w:color="auto" w:fill="FFFFFF"/>
        <w:rPr>
          <w:color w:val="000000"/>
          <w:sz w:val="21"/>
          <w:szCs w:val="21"/>
        </w:rPr>
      </w:pPr>
      <w:r>
        <w:rPr>
          <w:sz w:val="21"/>
          <w:szCs w:val="21"/>
        </w:rPr>
        <w:t>Supply voltage: 3.3 V</w:t>
      </w:r>
    </w:p>
    <w:p w:rsidR="002E72FC" w:rsidRDefault="005D7672">
      <w:pPr>
        <w:numPr>
          <w:ilvl w:val="0"/>
          <w:numId w:val="26"/>
        </w:numPr>
        <w:shd w:val="clear" w:color="auto" w:fill="FFFFFF"/>
        <w:rPr>
          <w:color w:val="000000"/>
          <w:sz w:val="21"/>
          <w:szCs w:val="21"/>
        </w:rPr>
      </w:pPr>
      <w:r>
        <w:rPr>
          <w:sz w:val="21"/>
          <w:szCs w:val="21"/>
        </w:rPr>
        <w:lastRenderedPageBreak/>
        <w:t>Configurable from 4800 Baud to 115200 Baud rates. (default 9600)</w:t>
      </w:r>
    </w:p>
    <w:p w:rsidR="002E72FC" w:rsidRDefault="005D7672">
      <w:pPr>
        <w:numPr>
          <w:ilvl w:val="0"/>
          <w:numId w:val="26"/>
        </w:numPr>
        <w:shd w:val="clear" w:color="auto" w:fill="FFFFFF"/>
        <w:rPr>
          <w:color w:val="000000"/>
          <w:sz w:val="21"/>
          <w:szCs w:val="21"/>
        </w:rPr>
      </w:pPr>
      <w:proofErr w:type="spellStart"/>
      <w:r>
        <w:rPr>
          <w:sz w:val="21"/>
          <w:szCs w:val="21"/>
        </w:rPr>
        <w:t>SuperSense</w:t>
      </w:r>
      <w:proofErr w:type="spellEnd"/>
      <w:r>
        <w:rPr>
          <w:sz w:val="21"/>
          <w:szCs w:val="21"/>
        </w:rPr>
        <w:t xml:space="preserve"> ® Indoor GPS: -162 </w:t>
      </w:r>
      <w:proofErr w:type="spellStart"/>
      <w:r>
        <w:rPr>
          <w:sz w:val="21"/>
          <w:szCs w:val="21"/>
        </w:rPr>
        <w:t>dBm</w:t>
      </w:r>
      <w:proofErr w:type="spellEnd"/>
      <w:r>
        <w:rPr>
          <w:sz w:val="21"/>
          <w:szCs w:val="21"/>
        </w:rPr>
        <w:t xml:space="preserve"> tracking s</w:t>
      </w:r>
      <w:r>
        <w:rPr>
          <w:sz w:val="21"/>
          <w:szCs w:val="21"/>
        </w:rPr>
        <w:t>ensitivity</w:t>
      </w:r>
    </w:p>
    <w:p w:rsidR="002E72FC" w:rsidRDefault="005D7672">
      <w:pPr>
        <w:numPr>
          <w:ilvl w:val="0"/>
          <w:numId w:val="26"/>
        </w:numPr>
        <w:shd w:val="clear" w:color="auto" w:fill="FFFFFF"/>
        <w:rPr>
          <w:color w:val="000000"/>
          <w:sz w:val="21"/>
          <w:szCs w:val="21"/>
        </w:rPr>
      </w:pPr>
      <w:r>
        <w:rPr>
          <w:sz w:val="21"/>
          <w:szCs w:val="21"/>
        </w:rPr>
        <w:t>Support SBAS (WAAS, EGNOS, MSAS, GAGAN)</w:t>
      </w:r>
    </w:p>
    <w:p w:rsidR="002E72FC" w:rsidRDefault="005D7672">
      <w:pPr>
        <w:numPr>
          <w:ilvl w:val="0"/>
          <w:numId w:val="26"/>
        </w:numPr>
        <w:shd w:val="clear" w:color="auto" w:fill="FFFFFF"/>
        <w:rPr>
          <w:color w:val="000000"/>
          <w:sz w:val="21"/>
          <w:szCs w:val="21"/>
        </w:rPr>
      </w:pPr>
      <w:r>
        <w:rPr>
          <w:sz w:val="21"/>
          <w:szCs w:val="21"/>
        </w:rPr>
        <w:t>Separated 18X18mm GPS antenna</w:t>
      </w:r>
    </w:p>
    <w:p w:rsidR="002E72FC" w:rsidRDefault="005D7672" w:rsidP="00E536E2">
      <w:pPr>
        <w:numPr>
          <w:ilvl w:val="0"/>
          <w:numId w:val="26"/>
        </w:numPr>
        <w:shd w:val="clear" w:color="auto" w:fill="FFFFFF"/>
        <w:spacing w:after="360"/>
        <w:rPr>
          <w:b/>
          <w:color w:val="303030"/>
          <w:sz w:val="21"/>
          <w:szCs w:val="21"/>
        </w:rPr>
      </w:pPr>
      <w:r>
        <w:rPr>
          <w:b/>
          <w:color w:val="303030"/>
          <w:sz w:val="21"/>
          <w:szCs w:val="21"/>
        </w:rPr>
        <w:t>Cost-: 520/-</w:t>
      </w:r>
    </w:p>
    <w:p w:rsidR="00E536E2" w:rsidRPr="00E536E2" w:rsidRDefault="00E536E2" w:rsidP="00E536E2">
      <w:pPr>
        <w:shd w:val="clear" w:color="auto" w:fill="FFFFFF"/>
        <w:spacing w:after="360"/>
        <w:ind w:left="720"/>
        <w:rPr>
          <w:b/>
          <w:color w:val="303030"/>
          <w:sz w:val="21"/>
          <w:szCs w:val="21"/>
        </w:rPr>
      </w:pPr>
    </w:p>
    <w:p w:rsidR="002E72FC" w:rsidRDefault="005D7672">
      <w:pPr>
        <w:pStyle w:val="Heading3"/>
        <w:keepNext w:val="0"/>
        <w:keepLines w:val="0"/>
        <w:numPr>
          <w:ilvl w:val="0"/>
          <w:numId w:val="17"/>
        </w:numPr>
        <w:shd w:val="clear" w:color="auto" w:fill="FFFFFF"/>
        <w:spacing w:before="180" w:after="180" w:line="387" w:lineRule="auto"/>
        <w:rPr>
          <w:rFonts w:ascii="Montserrat" w:eastAsia="Montserrat" w:hAnsi="Montserrat" w:cs="Montserrat"/>
          <w:color w:val="000000"/>
        </w:rPr>
      </w:pPr>
      <w:bookmarkStart w:id="4" w:name="_c00antqukh62" w:colFirst="0" w:colLast="0"/>
      <w:bookmarkEnd w:id="4"/>
      <w:r>
        <w:rPr>
          <w:rFonts w:ascii="Montserrat" w:eastAsia="Montserrat" w:hAnsi="Montserrat" w:cs="Montserrat"/>
          <w:b/>
          <w:color w:val="000000"/>
          <w:sz w:val="27"/>
          <w:szCs w:val="27"/>
          <w:u w:val="single"/>
        </w:rPr>
        <w:t xml:space="preserve">ESP8266-01 </w:t>
      </w:r>
      <w:proofErr w:type="gramStart"/>
      <w:r>
        <w:rPr>
          <w:rFonts w:ascii="Montserrat" w:eastAsia="Montserrat" w:hAnsi="Montserrat" w:cs="Montserrat"/>
          <w:b/>
          <w:color w:val="000000"/>
          <w:sz w:val="27"/>
          <w:szCs w:val="27"/>
          <w:u w:val="single"/>
        </w:rPr>
        <w:t xml:space="preserve">( </w:t>
      </w:r>
      <w:proofErr w:type="spellStart"/>
      <w:r>
        <w:rPr>
          <w:rFonts w:ascii="Montserrat" w:eastAsia="Montserrat" w:hAnsi="Montserrat" w:cs="Montserrat"/>
          <w:b/>
          <w:color w:val="000000"/>
          <w:sz w:val="27"/>
          <w:szCs w:val="27"/>
          <w:u w:val="single"/>
        </w:rPr>
        <w:t>Wifi</w:t>
      </w:r>
      <w:proofErr w:type="spellEnd"/>
      <w:proofErr w:type="gramEnd"/>
      <w:r>
        <w:rPr>
          <w:rFonts w:ascii="Montserrat" w:eastAsia="Montserrat" w:hAnsi="Montserrat" w:cs="Montserrat"/>
          <w:b/>
          <w:color w:val="000000"/>
          <w:sz w:val="27"/>
          <w:szCs w:val="27"/>
          <w:u w:val="single"/>
        </w:rPr>
        <w:t xml:space="preserve"> Module)-:</w:t>
      </w:r>
    </w:p>
    <w:p w:rsidR="002E72FC" w:rsidRDefault="005D7672">
      <w:r>
        <w:t xml:space="preserve">     </w:t>
      </w:r>
      <w:r>
        <w:rPr>
          <w:noProof/>
          <w:lang w:val="en-IN"/>
        </w:rPr>
        <w:drawing>
          <wp:inline distT="114300" distB="114300" distL="114300" distR="114300">
            <wp:extent cx="5138738" cy="2162175"/>
            <wp:effectExtent l="25400" t="25400" r="25400" b="254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138738" cy="2162175"/>
                    </a:xfrm>
                    <a:prstGeom prst="rect">
                      <a:avLst/>
                    </a:prstGeom>
                    <a:ln w="25400">
                      <a:solidFill>
                        <a:srgbClr val="000000"/>
                      </a:solidFill>
                      <a:prstDash val="solid"/>
                    </a:ln>
                  </pic:spPr>
                </pic:pic>
              </a:graphicData>
            </a:graphic>
          </wp:inline>
        </w:drawing>
      </w:r>
    </w:p>
    <w:p w:rsidR="002E72FC" w:rsidRDefault="005D7672">
      <w:pPr>
        <w:pStyle w:val="Heading3"/>
        <w:keepNext w:val="0"/>
        <w:keepLines w:val="0"/>
        <w:shd w:val="clear" w:color="auto" w:fill="FFFFFF"/>
        <w:spacing w:before="180" w:after="180" w:line="387" w:lineRule="auto"/>
        <w:ind w:left="720"/>
        <w:rPr>
          <w:rFonts w:ascii="Montserrat" w:eastAsia="Montserrat" w:hAnsi="Montserrat" w:cs="Montserrat"/>
          <w:b/>
          <w:color w:val="000000"/>
          <w:sz w:val="27"/>
          <w:szCs w:val="27"/>
          <w:u w:val="single"/>
        </w:rPr>
      </w:pPr>
      <w:bookmarkStart w:id="5" w:name="_3l3t7vl259nm" w:colFirst="0" w:colLast="0"/>
      <w:bookmarkEnd w:id="5"/>
      <w:r>
        <w:rPr>
          <w:rFonts w:ascii="Montserrat" w:eastAsia="Montserrat" w:hAnsi="Montserrat" w:cs="Montserrat"/>
          <w:b/>
          <w:color w:val="000000"/>
          <w:sz w:val="27"/>
          <w:szCs w:val="27"/>
          <w:u w:val="single"/>
        </w:rPr>
        <w:t>ESP8266-01 Features-:</w:t>
      </w:r>
    </w:p>
    <w:p w:rsidR="002E72FC" w:rsidRDefault="005D7672">
      <w:pPr>
        <w:numPr>
          <w:ilvl w:val="0"/>
          <w:numId w:val="23"/>
        </w:numPr>
        <w:shd w:val="clear" w:color="auto" w:fill="FFFFFF"/>
        <w:ind w:left="1000"/>
        <w:rPr>
          <w:color w:val="000000"/>
        </w:rPr>
      </w:pPr>
      <w:r>
        <w:rPr>
          <w:sz w:val="21"/>
          <w:szCs w:val="21"/>
        </w:rPr>
        <w:t>Low cost, compact and powerful Wi-Fi Module</w:t>
      </w:r>
    </w:p>
    <w:p w:rsidR="002E72FC" w:rsidRDefault="005D7672">
      <w:pPr>
        <w:numPr>
          <w:ilvl w:val="0"/>
          <w:numId w:val="23"/>
        </w:numPr>
        <w:shd w:val="clear" w:color="auto" w:fill="FFFFFF"/>
        <w:ind w:left="1000"/>
        <w:rPr>
          <w:color w:val="000000"/>
        </w:rPr>
      </w:pPr>
      <w:r>
        <w:rPr>
          <w:sz w:val="21"/>
          <w:szCs w:val="21"/>
        </w:rPr>
        <w:t>Power Supply: +3.3V only</w:t>
      </w:r>
    </w:p>
    <w:p w:rsidR="002E72FC" w:rsidRDefault="005D7672">
      <w:pPr>
        <w:numPr>
          <w:ilvl w:val="0"/>
          <w:numId w:val="23"/>
        </w:numPr>
        <w:shd w:val="clear" w:color="auto" w:fill="FFFFFF"/>
        <w:ind w:left="1000"/>
        <w:rPr>
          <w:color w:val="000000"/>
        </w:rPr>
      </w:pPr>
      <w:r>
        <w:rPr>
          <w:sz w:val="21"/>
          <w:szCs w:val="21"/>
        </w:rPr>
        <w:t>Current Consumption: 100mA</w:t>
      </w:r>
    </w:p>
    <w:p w:rsidR="002E72FC" w:rsidRDefault="005D7672">
      <w:pPr>
        <w:numPr>
          <w:ilvl w:val="0"/>
          <w:numId w:val="23"/>
        </w:numPr>
        <w:shd w:val="clear" w:color="auto" w:fill="FFFFFF"/>
        <w:ind w:left="1000"/>
        <w:rPr>
          <w:color w:val="000000"/>
        </w:rPr>
      </w:pPr>
      <w:r>
        <w:rPr>
          <w:sz w:val="21"/>
          <w:szCs w:val="21"/>
        </w:rPr>
        <w:t>I/O Voltage:  3.6V (max)</w:t>
      </w:r>
    </w:p>
    <w:p w:rsidR="002E72FC" w:rsidRDefault="005D7672">
      <w:pPr>
        <w:numPr>
          <w:ilvl w:val="0"/>
          <w:numId w:val="23"/>
        </w:numPr>
        <w:shd w:val="clear" w:color="auto" w:fill="FFFFFF"/>
        <w:ind w:left="1000"/>
        <w:rPr>
          <w:color w:val="000000"/>
        </w:rPr>
      </w:pPr>
      <w:r>
        <w:rPr>
          <w:sz w:val="21"/>
          <w:szCs w:val="21"/>
        </w:rPr>
        <w:t>I/O source current: 12mA (max)</w:t>
      </w:r>
    </w:p>
    <w:p w:rsidR="002E72FC" w:rsidRDefault="005D7672">
      <w:pPr>
        <w:numPr>
          <w:ilvl w:val="0"/>
          <w:numId w:val="23"/>
        </w:numPr>
        <w:shd w:val="clear" w:color="auto" w:fill="FFFFFF"/>
        <w:ind w:left="1000"/>
        <w:rPr>
          <w:color w:val="000000"/>
        </w:rPr>
      </w:pPr>
      <w:r>
        <w:rPr>
          <w:sz w:val="21"/>
          <w:szCs w:val="21"/>
        </w:rPr>
        <w:t>Built-in low power 32-bit MCU @ 80MHz</w:t>
      </w:r>
    </w:p>
    <w:p w:rsidR="002E72FC" w:rsidRDefault="005D7672">
      <w:pPr>
        <w:numPr>
          <w:ilvl w:val="0"/>
          <w:numId w:val="23"/>
        </w:numPr>
        <w:shd w:val="clear" w:color="auto" w:fill="FFFFFF"/>
        <w:ind w:left="1000"/>
        <w:rPr>
          <w:color w:val="000000"/>
        </w:rPr>
      </w:pPr>
      <w:r>
        <w:rPr>
          <w:sz w:val="21"/>
          <w:szCs w:val="21"/>
        </w:rPr>
        <w:t>512kB Flash Memory</w:t>
      </w:r>
    </w:p>
    <w:p w:rsidR="002E72FC" w:rsidRDefault="005D7672">
      <w:pPr>
        <w:numPr>
          <w:ilvl w:val="0"/>
          <w:numId w:val="23"/>
        </w:numPr>
        <w:shd w:val="clear" w:color="auto" w:fill="FFFFFF"/>
        <w:ind w:left="1000"/>
        <w:rPr>
          <w:color w:val="000000"/>
        </w:rPr>
      </w:pPr>
      <w:r>
        <w:rPr>
          <w:sz w:val="21"/>
          <w:szCs w:val="21"/>
        </w:rPr>
        <w:t>Can be used as Station or Access Point or both combined</w:t>
      </w:r>
    </w:p>
    <w:p w:rsidR="002E72FC" w:rsidRDefault="005D7672">
      <w:pPr>
        <w:numPr>
          <w:ilvl w:val="0"/>
          <w:numId w:val="23"/>
        </w:numPr>
        <w:shd w:val="clear" w:color="auto" w:fill="FFFFFF"/>
        <w:ind w:left="1000"/>
        <w:rPr>
          <w:color w:val="000000"/>
        </w:rPr>
      </w:pPr>
      <w:r>
        <w:rPr>
          <w:sz w:val="21"/>
          <w:szCs w:val="21"/>
        </w:rPr>
        <w:t>Supports Deep sleep (&lt;10uA)</w:t>
      </w:r>
    </w:p>
    <w:p w:rsidR="002E72FC" w:rsidRDefault="005D7672">
      <w:pPr>
        <w:numPr>
          <w:ilvl w:val="0"/>
          <w:numId w:val="23"/>
        </w:numPr>
        <w:shd w:val="clear" w:color="auto" w:fill="FFFFFF"/>
        <w:ind w:left="1000"/>
        <w:rPr>
          <w:color w:val="000000"/>
        </w:rPr>
      </w:pPr>
      <w:r>
        <w:rPr>
          <w:sz w:val="21"/>
          <w:szCs w:val="21"/>
        </w:rPr>
        <w:t>Supports serial communication hence compatible with many de</w:t>
      </w:r>
      <w:r>
        <w:rPr>
          <w:sz w:val="21"/>
          <w:szCs w:val="21"/>
        </w:rPr>
        <w:t xml:space="preserve">velopment platforms like </w:t>
      </w:r>
      <w:proofErr w:type="spellStart"/>
      <w:r>
        <w:rPr>
          <w:sz w:val="21"/>
          <w:szCs w:val="21"/>
        </w:rPr>
        <w:t>Arduino</w:t>
      </w:r>
      <w:proofErr w:type="spellEnd"/>
    </w:p>
    <w:p w:rsidR="002E72FC" w:rsidRDefault="005D7672">
      <w:pPr>
        <w:numPr>
          <w:ilvl w:val="0"/>
          <w:numId w:val="23"/>
        </w:numPr>
        <w:shd w:val="clear" w:color="auto" w:fill="FFFFFF"/>
        <w:spacing w:after="360"/>
        <w:ind w:left="1000"/>
        <w:rPr>
          <w:color w:val="000000"/>
        </w:rPr>
      </w:pPr>
      <w:r>
        <w:rPr>
          <w:b/>
          <w:color w:val="303030"/>
          <w:sz w:val="21"/>
          <w:szCs w:val="21"/>
        </w:rPr>
        <w:t>Cost-: 250/-</w:t>
      </w:r>
    </w:p>
    <w:p w:rsidR="002E72FC" w:rsidRDefault="002E72FC">
      <w:pPr>
        <w:shd w:val="clear" w:color="auto" w:fill="FFFFFF"/>
        <w:spacing w:after="360"/>
        <w:ind w:left="720"/>
        <w:rPr>
          <w:b/>
          <w:color w:val="303030"/>
          <w:sz w:val="21"/>
          <w:szCs w:val="21"/>
        </w:rPr>
      </w:pPr>
    </w:p>
    <w:p w:rsidR="002E72FC" w:rsidRDefault="002E72FC">
      <w:pPr>
        <w:shd w:val="clear" w:color="auto" w:fill="FFFFFF"/>
        <w:spacing w:after="360"/>
        <w:ind w:left="720"/>
        <w:rPr>
          <w:b/>
          <w:color w:val="303030"/>
          <w:sz w:val="21"/>
          <w:szCs w:val="21"/>
        </w:rPr>
      </w:pPr>
    </w:p>
    <w:p w:rsidR="00E536E2" w:rsidRDefault="00E536E2">
      <w:pPr>
        <w:shd w:val="clear" w:color="auto" w:fill="FFFFFF"/>
        <w:spacing w:after="360"/>
        <w:ind w:left="720"/>
        <w:rPr>
          <w:b/>
          <w:color w:val="303030"/>
          <w:sz w:val="21"/>
          <w:szCs w:val="21"/>
        </w:rPr>
      </w:pPr>
    </w:p>
    <w:p w:rsidR="002E72FC" w:rsidRDefault="005D7672">
      <w:pPr>
        <w:numPr>
          <w:ilvl w:val="0"/>
          <w:numId w:val="18"/>
        </w:numPr>
        <w:shd w:val="clear" w:color="auto" w:fill="FFFFFF"/>
        <w:rPr>
          <w:b/>
          <w:color w:val="303030"/>
          <w:sz w:val="27"/>
          <w:szCs w:val="27"/>
        </w:rPr>
      </w:pPr>
      <w:r>
        <w:rPr>
          <w:b/>
          <w:color w:val="303030"/>
          <w:sz w:val="27"/>
          <w:szCs w:val="27"/>
          <w:u w:val="single"/>
        </w:rPr>
        <w:lastRenderedPageBreak/>
        <w:t>Why ESP8266-01</w:t>
      </w:r>
      <w:r>
        <w:rPr>
          <w:b/>
          <w:color w:val="303030"/>
          <w:sz w:val="27"/>
          <w:szCs w:val="27"/>
        </w:rPr>
        <w:t>…??</w:t>
      </w:r>
    </w:p>
    <w:p w:rsidR="002E72FC" w:rsidRDefault="005D7672">
      <w:pPr>
        <w:numPr>
          <w:ilvl w:val="0"/>
          <w:numId w:val="27"/>
        </w:numPr>
        <w:shd w:val="clear" w:color="auto" w:fill="FFFFFF"/>
        <w:rPr>
          <w:color w:val="303030"/>
        </w:rPr>
      </w:pPr>
      <w:r>
        <w:rPr>
          <w:rFonts w:ascii="Roboto" w:eastAsia="Roboto" w:hAnsi="Roboto" w:cs="Roboto"/>
          <w:color w:val="111111"/>
          <w:highlight w:val="white"/>
        </w:rPr>
        <w:t>I</w:t>
      </w:r>
      <w:r>
        <w:rPr>
          <w:color w:val="111111"/>
          <w:highlight w:val="white"/>
        </w:rPr>
        <w:t xml:space="preserve">t consists of a </w:t>
      </w:r>
      <w:proofErr w:type="spellStart"/>
      <w:r>
        <w:rPr>
          <w:color w:val="111111"/>
          <w:highlight w:val="white"/>
        </w:rPr>
        <w:t>Tensilica</w:t>
      </w:r>
      <w:proofErr w:type="spellEnd"/>
      <w:r>
        <w:rPr>
          <w:color w:val="111111"/>
          <w:highlight w:val="white"/>
        </w:rPr>
        <w:t xml:space="preserve"> L106 32-bit microcontroller unit (MCU) and a Wi-Fi transceiver. </w:t>
      </w:r>
    </w:p>
    <w:p w:rsidR="002E72FC" w:rsidRPr="00E536E2" w:rsidRDefault="005D7672" w:rsidP="00E536E2">
      <w:pPr>
        <w:numPr>
          <w:ilvl w:val="0"/>
          <w:numId w:val="27"/>
        </w:numPr>
        <w:shd w:val="clear" w:color="auto" w:fill="FFFFFF"/>
        <w:spacing w:after="360"/>
        <w:rPr>
          <w:color w:val="111111"/>
          <w:highlight w:val="white"/>
        </w:rPr>
      </w:pPr>
      <w:r>
        <w:rPr>
          <w:color w:val="111111"/>
          <w:highlight w:val="white"/>
        </w:rPr>
        <w:t xml:space="preserve">Also, it has a small size as well as its cost is also </w:t>
      </w:r>
      <w:proofErr w:type="gramStart"/>
      <w:r>
        <w:rPr>
          <w:color w:val="111111"/>
          <w:highlight w:val="white"/>
        </w:rPr>
        <w:t>less.</w:t>
      </w:r>
      <w:proofErr w:type="gramEnd"/>
      <w:r>
        <w:rPr>
          <w:color w:val="111111"/>
          <w:highlight w:val="white"/>
        </w:rPr>
        <w:t xml:space="preserve"> </w:t>
      </w:r>
    </w:p>
    <w:p w:rsidR="002E72FC" w:rsidRDefault="005D7672">
      <w:pPr>
        <w:numPr>
          <w:ilvl w:val="0"/>
          <w:numId w:val="31"/>
        </w:numPr>
        <w:shd w:val="clear" w:color="auto" w:fill="FFFFFF"/>
        <w:rPr>
          <w:rFonts w:ascii="Roboto" w:eastAsia="Roboto" w:hAnsi="Roboto" w:cs="Roboto"/>
          <w:color w:val="111111"/>
          <w:highlight w:val="white"/>
        </w:rPr>
      </w:pPr>
      <w:r>
        <w:rPr>
          <w:rFonts w:ascii="Roboto" w:eastAsia="Roboto" w:hAnsi="Roboto" w:cs="Roboto"/>
          <w:b/>
          <w:color w:val="111111"/>
          <w:sz w:val="27"/>
          <w:szCs w:val="27"/>
          <w:highlight w:val="white"/>
          <w:u w:val="single"/>
        </w:rPr>
        <w:t>Other Required Components-</w:t>
      </w:r>
      <w:r>
        <w:rPr>
          <w:rFonts w:ascii="Roboto" w:eastAsia="Roboto" w:hAnsi="Roboto" w:cs="Roboto"/>
          <w:color w:val="111111"/>
          <w:highlight w:val="white"/>
        </w:rPr>
        <w:t>:</w:t>
      </w:r>
    </w:p>
    <w:p w:rsidR="002E72FC" w:rsidRDefault="005D7672">
      <w:pPr>
        <w:numPr>
          <w:ilvl w:val="0"/>
          <w:numId w:val="25"/>
        </w:numPr>
        <w:shd w:val="clear" w:color="auto" w:fill="FFFFFF"/>
        <w:rPr>
          <w:color w:val="111111"/>
          <w:highlight w:val="white"/>
        </w:rPr>
      </w:pPr>
      <w:r>
        <w:rPr>
          <w:color w:val="111111"/>
          <w:highlight w:val="white"/>
        </w:rPr>
        <w:t>Connecting Wires (Male female and Male to Male)</w:t>
      </w:r>
    </w:p>
    <w:p w:rsidR="002E72FC" w:rsidRDefault="005D7672">
      <w:pPr>
        <w:numPr>
          <w:ilvl w:val="0"/>
          <w:numId w:val="25"/>
        </w:numPr>
        <w:shd w:val="clear" w:color="auto" w:fill="FFFFFF"/>
        <w:rPr>
          <w:color w:val="111111"/>
          <w:highlight w:val="white"/>
        </w:rPr>
      </w:pPr>
      <w:r>
        <w:rPr>
          <w:color w:val="111111"/>
          <w:highlight w:val="white"/>
        </w:rPr>
        <w:t>Breadboard for Connections</w:t>
      </w:r>
    </w:p>
    <w:p w:rsidR="002E72FC" w:rsidRDefault="005D7672">
      <w:pPr>
        <w:numPr>
          <w:ilvl w:val="0"/>
          <w:numId w:val="25"/>
        </w:numPr>
        <w:shd w:val="clear" w:color="auto" w:fill="FFFFFF"/>
        <w:rPr>
          <w:color w:val="111111"/>
          <w:highlight w:val="white"/>
        </w:rPr>
      </w:pPr>
      <w:r>
        <w:rPr>
          <w:color w:val="111111"/>
          <w:highlight w:val="white"/>
        </w:rPr>
        <w:t xml:space="preserve">Rechargeable Battery </w:t>
      </w:r>
      <w:r>
        <w:rPr>
          <w:b/>
          <w:highlight w:val="white"/>
        </w:rPr>
        <w:t>(</w:t>
      </w:r>
      <w:proofErr w:type="spellStart"/>
      <w:r>
        <w:rPr>
          <w:rFonts w:ascii="Verdana" w:eastAsia="Verdana" w:hAnsi="Verdana" w:cs="Verdana"/>
          <w:b/>
          <w:sz w:val="18"/>
          <w:szCs w:val="18"/>
          <w:highlight w:val="white"/>
        </w:rPr>
        <w:t>Lipo</w:t>
      </w:r>
      <w:proofErr w:type="spellEnd"/>
      <w:r>
        <w:rPr>
          <w:rFonts w:ascii="Verdana" w:eastAsia="Verdana" w:hAnsi="Verdana" w:cs="Verdana"/>
          <w:b/>
          <w:sz w:val="18"/>
          <w:szCs w:val="18"/>
          <w:highlight w:val="white"/>
        </w:rPr>
        <w:t xml:space="preserve"> Battery Model KP-502530 1000mA)</w:t>
      </w:r>
    </w:p>
    <w:p w:rsidR="002E72FC" w:rsidRDefault="005D7672" w:rsidP="00E536E2">
      <w:pPr>
        <w:pStyle w:val="Heading1"/>
        <w:keepNext w:val="0"/>
        <w:keepLines w:val="0"/>
        <w:numPr>
          <w:ilvl w:val="0"/>
          <w:numId w:val="25"/>
        </w:numPr>
        <w:shd w:val="clear" w:color="auto" w:fill="FFFFFF"/>
        <w:spacing w:before="0" w:after="160" w:line="264" w:lineRule="auto"/>
        <w:rPr>
          <w:sz w:val="22"/>
          <w:szCs w:val="22"/>
          <w:highlight w:val="white"/>
        </w:rPr>
      </w:pPr>
      <w:bookmarkStart w:id="6" w:name="_79vrsy4fodud" w:colFirst="0" w:colLast="0"/>
      <w:bookmarkEnd w:id="6"/>
      <w:r>
        <w:rPr>
          <w:sz w:val="22"/>
          <w:szCs w:val="22"/>
          <w:highlight w:val="white"/>
        </w:rPr>
        <w:t xml:space="preserve">TP4056 1A Li-Ion Battery Charging Board Micro USB with Current Protection  </w:t>
      </w:r>
    </w:p>
    <w:p w:rsidR="00E536E2" w:rsidRPr="00E536E2" w:rsidRDefault="00E536E2" w:rsidP="00E536E2">
      <w:pPr>
        <w:rPr>
          <w:highlight w:val="white"/>
        </w:rPr>
      </w:pPr>
    </w:p>
    <w:p w:rsidR="002E72FC" w:rsidRDefault="005D7672">
      <w:pPr>
        <w:numPr>
          <w:ilvl w:val="0"/>
          <w:numId w:val="31"/>
        </w:numPr>
        <w:shd w:val="clear" w:color="auto" w:fill="FFFFFF"/>
        <w:spacing w:after="360"/>
        <w:rPr>
          <w:b/>
          <w:sz w:val="27"/>
          <w:szCs w:val="27"/>
        </w:rPr>
      </w:pPr>
      <w:r>
        <w:rPr>
          <w:b/>
          <w:sz w:val="27"/>
          <w:szCs w:val="27"/>
          <w:u w:val="single"/>
        </w:rPr>
        <w:t>B</w:t>
      </w:r>
      <w:r>
        <w:rPr>
          <w:b/>
          <w:sz w:val="27"/>
          <w:szCs w:val="27"/>
          <w:u w:val="single"/>
        </w:rPr>
        <w:t>lock Diagram Of Our Project-:</w:t>
      </w:r>
    </w:p>
    <w:p w:rsidR="002E72FC" w:rsidRDefault="005D7672">
      <w:pPr>
        <w:shd w:val="clear" w:color="auto" w:fill="FFFFFF"/>
        <w:spacing w:after="360"/>
        <w:rPr>
          <w:b/>
          <w:sz w:val="27"/>
          <w:szCs w:val="27"/>
          <w:u w:val="single"/>
        </w:rPr>
      </w:pPr>
      <w:r>
        <w:rPr>
          <w:b/>
          <w:noProof/>
          <w:sz w:val="27"/>
          <w:szCs w:val="27"/>
          <w:u w:val="single"/>
          <w:lang w:val="en-IN"/>
        </w:rPr>
        <w:drawing>
          <wp:inline distT="114300" distB="114300" distL="114300" distR="114300">
            <wp:extent cx="6057900" cy="2747963"/>
            <wp:effectExtent l="25400" t="25400" r="25400" b="2540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057900" cy="2747963"/>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ind w:left="720"/>
        <w:rPr>
          <w:color w:val="303030"/>
          <w:sz w:val="21"/>
          <w:szCs w:val="21"/>
        </w:rPr>
      </w:pPr>
      <w:r>
        <w:rPr>
          <w:color w:val="303030"/>
          <w:sz w:val="21"/>
          <w:szCs w:val="21"/>
        </w:rPr>
        <w:t>This is the</w:t>
      </w:r>
      <w:r>
        <w:rPr>
          <w:color w:val="303030"/>
          <w:sz w:val="21"/>
          <w:szCs w:val="21"/>
        </w:rPr>
        <w:t xml:space="preserve"> Block Diagram Of our Project. In which we are included all the sensors and modules which we are used in this project.</w:t>
      </w: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2E72FC" w:rsidRDefault="005D7672">
      <w:pPr>
        <w:numPr>
          <w:ilvl w:val="0"/>
          <w:numId w:val="15"/>
        </w:numPr>
        <w:shd w:val="clear" w:color="auto" w:fill="FFFFFF"/>
        <w:spacing w:after="360"/>
        <w:rPr>
          <w:b/>
          <w:sz w:val="27"/>
          <w:szCs w:val="27"/>
        </w:rPr>
      </w:pPr>
      <w:r>
        <w:rPr>
          <w:b/>
          <w:sz w:val="27"/>
          <w:szCs w:val="27"/>
          <w:u w:val="single"/>
        </w:rPr>
        <w:lastRenderedPageBreak/>
        <w:t>Block Diagram Of IOT Implementation-:</w:t>
      </w:r>
    </w:p>
    <w:p w:rsidR="002E72FC" w:rsidRDefault="005D7672">
      <w:pPr>
        <w:shd w:val="clear" w:color="auto" w:fill="FFFFFF"/>
        <w:spacing w:after="360"/>
        <w:ind w:left="720"/>
        <w:rPr>
          <w:b/>
          <w:sz w:val="27"/>
          <w:szCs w:val="27"/>
          <w:u w:val="single"/>
        </w:rPr>
      </w:pPr>
      <w:r>
        <w:rPr>
          <w:b/>
          <w:noProof/>
          <w:sz w:val="27"/>
          <w:szCs w:val="27"/>
          <w:u w:val="single"/>
          <w:lang w:val="en-IN"/>
        </w:rPr>
        <w:drawing>
          <wp:inline distT="114300" distB="114300" distL="114300" distR="114300">
            <wp:extent cx="4728944" cy="2890936"/>
            <wp:effectExtent l="25400" t="25400" r="25400" b="2540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728944" cy="2890936"/>
                    </a:xfrm>
                    <a:prstGeom prst="rect">
                      <a:avLst/>
                    </a:prstGeom>
                    <a:ln w="25400">
                      <a:solidFill>
                        <a:srgbClr val="000000"/>
                      </a:solidFill>
                      <a:prstDash val="solid"/>
                    </a:ln>
                  </pic:spPr>
                </pic:pic>
              </a:graphicData>
            </a:graphic>
          </wp:inline>
        </w:drawing>
      </w:r>
    </w:p>
    <w:p w:rsidR="002E72FC" w:rsidRDefault="005D7672">
      <w:pPr>
        <w:ind w:left="720"/>
      </w:pPr>
      <w:r>
        <w:t>The Internet of Things (</w:t>
      </w:r>
      <w:proofErr w:type="spellStart"/>
      <w:r>
        <w:t>IoT</w:t>
      </w:r>
      <w:proofErr w:type="spellEnd"/>
      <w:r>
        <w:t xml:space="preserve">) is a network of physical objects—devices, vehicles, buildings and other items embedded with electronics, software, sensors, and network connectivity—that enables these objects to collect and exchange data. </w:t>
      </w:r>
      <w:proofErr w:type="spellStart"/>
      <w:r>
        <w:t>IoT</w:t>
      </w:r>
      <w:proofErr w:type="spellEnd"/>
      <w:r>
        <w:t xml:space="preserve"> allows objects to</w:t>
      </w:r>
      <w:r>
        <w:t xml:space="preserve"> be sensed and controlled remotely across existing network infrastructure, creating opportunities for more direct integration between the physical world and computer-based systems, and resulting in improved efficiency, accuracy and economic benefit.</w:t>
      </w:r>
    </w:p>
    <w:p w:rsidR="002E72FC" w:rsidRDefault="002E72FC">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E536E2" w:rsidRDefault="00E536E2">
      <w:pPr>
        <w:shd w:val="clear" w:color="auto" w:fill="FFFFFF"/>
        <w:spacing w:after="360"/>
        <w:ind w:left="720"/>
        <w:rPr>
          <w:color w:val="303030"/>
          <w:sz w:val="21"/>
          <w:szCs w:val="21"/>
        </w:rPr>
      </w:pPr>
    </w:p>
    <w:p w:rsidR="002E72FC" w:rsidRDefault="005D7672">
      <w:pPr>
        <w:numPr>
          <w:ilvl w:val="0"/>
          <w:numId w:val="15"/>
        </w:numPr>
        <w:shd w:val="clear" w:color="auto" w:fill="FFFFFF"/>
        <w:spacing w:after="360"/>
        <w:rPr>
          <w:b/>
          <w:color w:val="303030"/>
          <w:sz w:val="21"/>
          <w:szCs w:val="21"/>
        </w:rPr>
      </w:pPr>
      <w:r>
        <w:rPr>
          <w:b/>
          <w:color w:val="303030"/>
          <w:sz w:val="26"/>
          <w:szCs w:val="26"/>
          <w:u w:val="single"/>
        </w:rPr>
        <w:lastRenderedPageBreak/>
        <w:t>Interfacing Diagrams Of Sensors with ESP8266-</w:t>
      </w:r>
      <w:r>
        <w:rPr>
          <w:b/>
          <w:color w:val="303030"/>
          <w:sz w:val="21"/>
          <w:szCs w:val="21"/>
        </w:rPr>
        <w:t>:</w:t>
      </w:r>
    </w:p>
    <w:p w:rsidR="002E72FC" w:rsidRDefault="002E72FC">
      <w:pPr>
        <w:shd w:val="clear" w:color="auto" w:fill="FFFFFF"/>
        <w:spacing w:after="360"/>
        <w:ind w:left="720"/>
        <w:rPr>
          <w:b/>
          <w:color w:val="303030"/>
          <w:sz w:val="21"/>
          <w:szCs w:val="21"/>
        </w:rPr>
      </w:pPr>
    </w:p>
    <w:p w:rsidR="002E72FC" w:rsidRDefault="005D7672">
      <w:pPr>
        <w:numPr>
          <w:ilvl w:val="0"/>
          <w:numId w:val="7"/>
        </w:numPr>
        <w:rPr>
          <w:b/>
          <w:sz w:val="27"/>
          <w:szCs w:val="27"/>
        </w:rPr>
      </w:pPr>
      <w:r>
        <w:rPr>
          <w:b/>
          <w:color w:val="111111"/>
          <w:sz w:val="27"/>
          <w:szCs w:val="27"/>
          <w:u w:val="single"/>
        </w:rPr>
        <w:t>DS18B20 Temperature Sensor-</w:t>
      </w:r>
      <w:r>
        <w:rPr>
          <w:b/>
          <w:color w:val="111111"/>
          <w:sz w:val="27"/>
          <w:szCs w:val="27"/>
        </w:rPr>
        <w:t>:</w:t>
      </w:r>
    </w:p>
    <w:p w:rsidR="002E72FC" w:rsidRDefault="002E72FC">
      <w:pPr>
        <w:rPr>
          <w:b/>
          <w:color w:val="111111"/>
          <w:sz w:val="27"/>
          <w:szCs w:val="27"/>
        </w:rPr>
      </w:pPr>
    </w:p>
    <w:p w:rsidR="002E72FC" w:rsidRDefault="005D7672">
      <w:pPr>
        <w:rPr>
          <w:b/>
          <w:color w:val="111111"/>
          <w:sz w:val="27"/>
          <w:szCs w:val="27"/>
        </w:rPr>
      </w:pPr>
      <w:r>
        <w:rPr>
          <w:b/>
          <w:noProof/>
          <w:color w:val="111111"/>
          <w:sz w:val="27"/>
          <w:szCs w:val="27"/>
          <w:lang w:val="en-IN"/>
        </w:rPr>
        <w:drawing>
          <wp:inline distT="114300" distB="114300" distL="114300" distR="114300">
            <wp:extent cx="4819650" cy="1995488"/>
            <wp:effectExtent l="25400" t="25400" r="25400" b="2540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819650" cy="1995488"/>
                    </a:xfrm>
                    <a:prstGeom prst="rect">
                      <a:avLst/>
                    </a:prstGeom>
                    <a:ln w="25400">
                      <a:solidFill>
                        <a:srgbClr val="000000"/>
                      </a:solidFill>
                      <a:prstDash val="solid"/>
                    </a:ln>
                  </pic:spPr>
                </pic:pic>
              </a:graphicData>
            </a:graphic>
          </wp:inline>
        </w:drawing>
      </w:r>
    </w:p>
    <w:p w:rsidR="002E72FC" w:rsidRDefault="002E72FC">
      <w:pPr>
        <w:ind w:left="720"/>
        <w:rPr>
          <w:b/>
          <w:color w:val="111111"/>
          <w:sz w:val="27"/>
          <w:szCs w:val="27"/>
        </w:rPr>
      </w:pPr>
    </w:p>
    <w:p w:rsidR="002E72FC" w:rsidRDefault="005D7672">
      <w:pPr>
        <w:numPr>
          <w:ilvl w:val="0"/>
          <w:numId w:val="7"/>
        </w:numPr>
        <w:shd w:val="clear" w:color="auto" w:fill="FFFFFF"/>
        <w:spacing w:after="360"/>
        <w:rPr>
          <w:b/>
          <w:color w:val="111111"/>
          <w:sz w:val="27"/>
          <w:szCs w:val="27"/>
        </w:rPr>
      </w:pPr>
      <w:r>
        <w:rPr>
          <w:b/>
          <w:color w:val="111111"/>
          <w:sz w:val="27"/>
          <w:szCs w:val="27"/>
          <w:u w:val="single"/>
        </w:rPr>
        <w:t>Push Button Switch (Motion Sensing for Activity and Intensity)</w:t>
      </w:r>
    </w:p>
    <w:p w:rsidR="002E72FC" w:rsidRDefault="005D7672">
      <w:r>
        <w:rPr>
          <w:noProof/>
          <w:lang w:val="en-IN"/>
        </w:rPr>
        <w:drawing>
          <wp:inline distT="114300" distB="114300" distL="114300" distR="114300">
            <wp:extent cx="4957763" cy="2247900"/>
            <wp:effectExtent l="25400" t="25400" r="25400" b="254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957763" cy="2247900"/>
                    </a:xfrm>
                    <a:prstGeom prst="rect">
                      <a:avLst/>
                    </a:prstGeom>
                    <a:ln w="25400">
                      <a:solidFill>
                        <a:srgbClr val="000000"/>
                      </a:solidFill>
                      <a:prstDash val="solid"/>
                    </a:ln>
                  </pic:spPr>
                </pic:pic>
              </a:graphicData>
            </a:graphic>
          </wp:inline>
        </w:drawing>
      </w:r>
    </w:p>
    <w:p w:rsidR="002E72FC" w:rsidRDefault="002E72FC">
      <w:pPr>
        <w:shd w:val="clear" w:color="auto" w:fill="FFFFFF"/>
        <w:spacing w:after="360"/>
        <w:rPr>
          <w:b/>
          <w:color w:val="303030"/>
          <w:sz w:val="21"/>
          <w:szCs w:val="21"/>
        </w:rPr>
      </w:pPr>
    </w:p>
    <w:p w:rsidR="002E72FC" w:rsidRDefault="002E72FC">
      <w:pPr>
        <w:shd w:val="clear" w:color="auto" w:fill="FFFFFF"/>
        <w:spacing w:after="360"/>
        <w:rPr>
          <w:b/>
          <w:color w:val="303030"/>
          <w:sz w:val="21"/>
          <w:szCs w:val="21"/>
        </w:rPr>
      </w:pPr>
    </w:p>
    <w:p w:rsidR="002E72FC" w:rsidRDefault="002E72FC">
      <w:pPr>
        <w:shd w:val="clear" w:color="auto" w:fill="FFFFFF"/>
        <w:spacing w:after="360"/>
        <w:rPr>
          <w:b/>
          <w:color w:val="303030"/>
          <w:sz w:val="21"/>
          <w:szCs w:val="21"/>
        </w:rPr>
      </w:pPr>
    </w:p>
    <w:p w:rsidR="002E72FC" w:rsidRDefault="002E72FC">
      <w:pPr>
        <w:shd w:val="clear" w:color="auto" w:fill="FFFFFF"/>
        <w:spacing w:after="360"/>
        <w:rPr>
          <w:b/>
          <w:color w:val="303030"/>
          <w:sz w:val="21"/>
          <w:szCs w:val="21"/>
        </w:rPr>
      </w:pPr>
    </w:p>
    <w:p w:rsidR="002E72FC" w:rsidRDefault="002E72FC">
      <w:pPr>
        <w:shd w:val="clear" w:color="auto" w:fill="FFFFFF"/>
        <w:spacing w:after="360"/>
        <w:rPr>
          <w:b/>
          <w:color w:val="303030"/>
          <w:sz w:val="21"/>
          <w:szCs w:val="21"/>
        </w:rPr>
      </w:pPr>
    </w:p>
    <w:p w:rsidR="002E72FC" w:rsidRDefault="005D7672">
      <w:pPr>
        <w:numPr>
          <w:ilvl w:val="0"/>
          <w:numId w:val="7"/>
        </w:numPr>
        <w:shd w:val="clear" w:color="auto" w:fill="FFFFFF"/>
        <w:spacing w:after="360"/>
        <w:rPr>
          <w:b/>
          <w:sz w:val="27"/>
          <w:szCs w:val="27"/>
        </w:rPr>
      </w:pPr>
      <w:r>
        <w:rPr>
          <w:b/>
          <w:sz w:val="27"/>
          <w:szCs w:val="27"/>
          <w:u w:val="single"/>
        </w:rPr>
        <w:lastRenderedPageBreak/>
        <w:t>GPS Module NEO-6M-:</w:t>
      </w:r>
    </w:p>
    <w:p w:rsidR="002E72FC" w:rsidRDefault="005D7672">
      <w:pPr>
        <w:shd w:val="clear" w:color="auto" w:fill="FFFFFF"/>
        <w:spacing w:after="360"/>
        <w:rPr>
          <w:b/>
          <w:sz w:val="27"/>
          <w:szCs w:val="27"/>
          <w:u w:val="single"/>
        </w:rPr>
      </w:pPr>
      <w:r>
        <w:rPr>
          <w:b/>
          <w:sz w:val="27"/>
          <w:szCs w:val="27"/>
        </w:rPr>
        <w:t xml:space="preserve">        </w:t>
      </w:r>
      <w:r>
        <w:rPr>
          <w:b/>
          <w:noProof/>
          <w:sz w:val="27"/>
          <w:szCs w:val="27"/>
          <w:u w:val="single"/>
          <w:lang w:val="en-IN"/>
        </w:rPr>
        <w:drawing>
          <wp:inline distT="114300" distB="114300" distL="114300" distR="114300">
            <wp:extent cx="3243263" cy="3235720"/>
            <wp:effectExtent l="25400" t="25400" r="25400" b="25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243263" cy="3235720"/>
                    </a:xfrm>
                    <a:prstGeom prst="rect">
                      <a:avLst/>
                    </a:prstGeom>
                    <a:ln w="25400">
                      <a:solidFill>
                        <a:srgbClr val="000000"/>
                      </a:solidFill>
                      <a:prstDash val="solid"/>
                    </a:ln>
                  </pic:spPr>
                </pic:pic>
              </a:graphicData>
            </a:graphic>
          </wp:inline>
        </w:drawing>
      </w:r>
    </w:p>
    <w:p w:rsidR="002E72FC" w:rsidRDefault="005D7672">
      <w:pPr>
        <w:pStyle w:val="Heading3"/>
        <w:keepNext w:val="0"/>
        <w:keepLines w:val="0"/>
        <w:numPr>
          <w:ilvl w:val="0"/>
          <w:numId w:val="7"/>
        </w:numPr>
        <w:shd w:val="clear" w:color="auto" w:fill="FFFFFF"/>
        <w:spacing w:before="180" w:after="180" w:line="387" w:lineRule="auto"/>
        <w:rPr>
          <w:rFonts w:ascii="Montserrat" w:eastAsia="Montserrat" w:hAnsi="Montserrat" w:cs="Montserrat"/>
          <w:b/>
          <w:sz w:val="27"/>
          <w:szCs w:val="27"/>
        </w:rPr>
      </w:pPr>
      <w:bookmarkStart w:id="7" w:name="_ozcnq22i9kik" w:colFirst="0" w:colLast="0"/>
      <w:bookmarkEnd w:id="7"/>
      <w:r>
        <w:rPr>
          <w:rFonts w:ascii="Montserrat" w:eastAsia="Montserrat" w:hAnsi="Montserrat" w:cs="Montserrat"/>
          <w:b/>
          <w:color w:val="000000"/>
          <w:sz w:val="27"/>
          <w:szCs w:val="27"/>
          <w:u w:val="single"/>
        </w:rPr>
        <w:t xml:space="preserve">ESP8266-01 </w:t>
      </w:r>
      <w:proofErr w:type="gramStart"/>
      <w:r>
        <w:rPr>
          <w:rFonts w:ascii="Montserrat" w:eastAsia="Montserrat" w:hAnsi="Montserrat" w:cs="Montserrat"/>
          <w:b/>
          <w:color w:val="000000"/>
          <w:sz w:val="27"/>
          <w:szCs w:val="27"/>
          <w:u w:val="single"/>
        </w:rPr>
        <w:t xml:space="preserve">( </w:t>
      </w:r>
      <w:proofErr w:type="spellStart"/>
      <w:r>
        <w:rPr>
          <w:rFonts w:ascii="Montserrat" w:eastAsia="Montserrat" w:hAnsi="Montserrat" w:cs="Montserrat"/>
          <w:b/>
          <w:color w:val="000000"/>
          <w:sz w:val="27"/>
          <w:szCs w:val="27"/>
          <w:u w:val="single"/>
        </w:rPr>
        <w:t>Wifi</w:t>
      </w:r>
      <w:proofErr w:type="spellEnd"/>
      <w:proofErr w:type="gramEnd"/>
      <w:r>
        <w:rPr>
          <w:rFonts w:ascii="Montserrat" w:eastAsia="Montserrat" w:hAnsi="Montserrat" w:cs="Montserrat"/>
          <w:b/>
          <w:color w:val="000000"/>
          <w:sz w:val="27"/>
          <w:szCs w:val="27"/>
          <w:u w:val="single"/>
        </w:rPr>
        <w:t xml:space="preserve"> Module) with battery-:</w:t>
      </w:r>
    </w:p>
    <w:p w:rsidR="002E72FC" w:rsidRDefault="005D7672">
      <w:pPr>
        <w:shd w:val="clear" w:color="auto" w:fill="FFFFFF"/>
        <w:spacing w:after="360"/>
        <w:rPr>
          <w:b/>
          <w:color w:val="303030"/>
          <w:sz w:val="27"/>
          <w:szCs w:val="27"/>
          <w:u w:val="single"/>
        </w:rPr>
      </w:pPr>
      <w:r>
        <w:rPr>
          <w:b/>
          <w:color w:val="303030"/>
          <w:sz w:val="27"/>
          <w:szCs w:val="27"/>
        </w:rPr>
        <w:t xml:space="preserve">       </w:t>
      </w:r>
      <w:r>
        <w:rPr>
          <w:b/>
          <w:noProof/>
          <w:color w:val="303030"/>
          <w:sz w:val="27"/>
          <w:szCs w:val="27"/>
          <w:u w:val="single"/>
          <w:lang w:val="en-IN"/>
        </w:rPr>
        <w:drawing>
          <wp:inline distT="114300" distB="114300" distL="114300" distR="114300">
            <wp:extent cx="4295775" cy="2519363"/>
            <wp:effectExtent l="25400" t="25400" r="25400" b="254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4295775" cy="2519363"/>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rPr>
          <w:color w:val="303030"/>
        </w:rPr>
      </w:pPr>
      <w:r>
        <w:rPr>
          <w:color w:val="303030"/>
          <w:sz w:val="21"/>
          <w:szCs w:val="21"/>
        </w:rPr>
        <w:t xml:space="preserve">  </w:t>
      </w:r>
      <w:r>
        <w:rPr>
          <w:color w:val="303030"/>
        </w:rPr>
        <w:t xml:space="preserve">       This are the interfacing diagrams of our project.</w:t>
      </w:r>
    </w:p>
    <w:p w:rsidR="002E72FC" w:rsidRDefault="002E72FC">
      <w:pPr>
        <w:shd w:val="clear" w:color="auto" w:fill="FFFFFF"/>
        <w:spacing w:after="360"/>
        <w:rPr>
          <w:color w:val="303030"/>
          <w:sz w:val="21"/>
          <w:szCs w:val="21"/>
        </w:rPr>
      </w:pPr>
    </w:p>
    <w:p w:rsidR="002E72FC" w:rsidRDefault="002E72FC">
      <w:pPr>
        <w:shd w:val="clear" w:color="auto" w:fill="FFFFFF"/>
        <w:spacing w:after="360"/>
        <w:ind w:left="720"/>
        <w:rPr>
          <w:sz w:val="21"/>
          <w:szCs w:val="21"/>
        </w:rPr>
      </w:pPr>
    </w:p>
    <w:p w:rsidR="002E72FC" w:rsidRDefault="005D7672">
      <w:pPr>
        <w:numPr>
          <w:ilvl w:val="0"/>
          <w:numId w:val="12"/>
        </w:numPr>
        <w:rPr>
          <w:b/>
          <w:color w:val="111111"/>
          <w:sz w:val="27"/>
          <w:szCs w:val="27"/>
        </w:rPr>
      </w:pPr>
      <w:r>
        <w:rPr>
          <w:b/>
          <w:color w:val="111111"/>
          <w:sz w:val="27"/>
          <w:szCs w:val="27"/>
          <w:u w:val="single"/>
        </w:rPr>
        <w:t>Comparison with other product</w:t>
      </w:r>
      <w:r>
        <w:rPr>
          <w:b/>
          <w:color w:val="111111"/>
          <w:sz w:val="27"/>
          <w:szCs w:val="27"/>
        </w:rPr>
        <w:t>-:</w:t>
      </w:r>
      <w:r>
        <w:rPr>
          <w:rFonts w:ascii="Times New Roman" w:eastAsia="Times New Roman" w:hAnsi="Times New Roman" w:cs="Times New Roman"/>
          <w:b/>
          <w:color w:val="111111"/>
          <w:sz w:val="24"/>
          <w:szCs w:val="24"/>
        </w:rPr>
        <w:t xml:space="preserve"> </w:t>
      </w:r>
    </w:p>
    <w:p w:rsidR="002E72FC" w:rsidRDefault="002E72FC">
      <w:pPr>
        <w:spacing w:line="240" w:lineRule="auto"/>
        <w:ind w:left="720"/>
        <w:rPr>
          <w:b/>
          <w:color w:val="111111"/>
          <w:sz w:val="27"/>
          <w:szCs w:val="27"/>
        </w:rPr>
      </w:pPr>
    </w:p>
    <w:tbl>
      <w:tblPr>
        <w:tblStyle w:val="a"/>
        <w:tblW w:w="9570"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930"/>
        <w:gridCol w:w="855"/>
        <w:gridCol w:w="975"/>
        <w:gridCol w:w="975"/>
        <w:gridCol w:w="975"/>
        <w:gridCol w:w="975"/>
        <w:gridCol w:w="975"/>
        <w:gridCol w:w="975"/>
      </w:tblGrid>
      <w:tr w:rsidR="002E72FC">
        <w:trPr>
          <w:trHeight w:val="1600"/>
        </w:trPr>
        <w:tc>
          <w:tcPr>
            <w:tcW w:w="1935" w:type="dxa"/>
            <w:shd w:val="clear" w:color="auto" w:fill="auto"/>
            <w:tcMar>
              <w:top w:w="100" w:type="dxa"/>
              <w:left w:w="100" w:type="dxa"/>
              <w:bottom w:w="100" w:type="dxa"/>
              <w:right w:w="100" w:type="dxa"/>
            </w:tcMar>
          </w:tcPr>
          <w:p w:rsidR="002E72FC" w:rsidRDefault="002E72FC">
            <w:pPr>
              <w:widowControl w:val="0"/>
              <w:pBdr>
                <w:top w:val="nil"/>
                <w:left w:val="nil"/>
                <w:bottom w:val="nil"/>
                <w:right w:val="nil"/>
                <w:between w:val="nil"/>
              </w:pBdr>
              <w:spacing w:line="240" w:lineRule="auto"/>
              <w:jc w:val="center"/>
              <w:rPr>
                <w:rFonts w:ascii="Fredoka One" w:eastAsia="Fredoka One" w:hAnsi="Fredoka One" w:cs="Fredoka One"/>
                <w:b/>
              </w:rPr>
            </w:pPr>
          </w:p>
          <w:p w:rsidR="002E72FC" w:rsidRDefault="002E72FC">
            <w:pPr>
              <w:widowControl w:val="0"/>
              <w:pBdr>
                <w:top w:val="nil"/>
                <w:left w:val="nil"/>
                <w:bottom w:val="nil"/>
                <w:right w:val="nil"/>
                <w:between w:val="nil"/>
              </w:pBdr>
              <w:spacing w:line="240" w:lineRule="auto"/>
              <w:jc w:val="center"/>
              <w:rPr>
                <w:rFonts w:ascii="Fredoka One" w:eastAsia="Fredoka One" w:hAnsi="Fredoka One" w:cs="Fredoka One"/>
                <w:b/>
              </w:rPr>
            </w:pPr>
          </w:p>
          <w:p w:rsidR="002E72FC" w:rsidRDefault="002E72FC">
            <w:pPr>
              <w:widowControl w:val="0"/>
              <w:pBdr>
                <w:top w:val="nil"/>
                <w:left w:val="nil"/>
                <w:bottom w:val="nil"/>
                <w:right w:val="nil"/>
                <w:between w:val="nil"/>
              </w:pBdr>
              <w:spacing w:line="240" w:lineRule="auto"/>
              <w:jc w:val="center"/>
              <w:rPr>
                <w:rFonts w:ascii="Fredoka One" w:eastAsia="Fredoka One" w:hAnsi="Fredoka One" w:cs="Fredoka One"/>
                <w:b/>
              </w:rPr>
            </w:pPr>
          </w:p>
          <w:p w:rsidR="002E72FC" w:rsidRDefault="002E72FC">
            <w:pPr>
              <w:widowControl w:val="0"/>
              <w:pBdr>
                <w:top w:val="nil"/>
                <w:left w:val="nil"/>
                <w:bottom w:val="nil"/>
                <w:right w:val="nil"/>
                <w:between w:val="nil"/>
              </w:pBdr>
              <w:spacing w:line="240" w:lineRule="auto"/>
              <w:jc w:val="center"/>
              <w:rPr>
                <w:rFonts w:ascii="Fredoka One" w:eastAsia="Fredoka One" w:hAnsi="Fredoka One" w:cs="Fredoka One"/>
                <w:b/>
              </w:rPr>
            </w:pPr>
          </w:p>
          <w:p w:rsidR="002E72FC" w:rsidRDefault="002E72FC">
            <w:pPr>
              <w:widowControl w:val="0"/>
              <w:pBdr>
                <w:top w:val="nil"/>
                <w:left w:val="nil"/>
                <w:bottom w:val="nil"/>
                <w:right w:val="nil"/>
                <w:between w:val="nil"/>
              </w:pBdr>
              <w:spacing w:line="240" w:lineRule="auto"/>
              <w:jc w:val="center"/>
              <w:rPr>
                <w:rFonts w:ascii="Fredoka One" w:eastAsia="Fredoka One" w:hAnsi="Fredoka One" w:cs="Fredoka One"/>
                <w:b/>
              </w:rPr>
            </w:pPr>
          </w:p>
          <w:p w:rsidR="002E72FC" w:rsidRDefault="005D7672">
            <w:pPr>
              <w:widowControl w:val="0"/>
              <w:pBdr>
                <w:top w:val="nil"/>
                <w:left w:val="nil"/>
                <w:bottom w:val="nil"/>
                <w:right w:val="nil"/>
                <w:between w:val="nil"/>
              </w:pBdr>
              <w:spacing w:line="240" w:lineRule="auto"/>
              <w:rPr>
                <w:rFonts w:ascii="Fredoka One" w:eastAsia="Fredoka One" w:hAnsi="Fredoka One" w:cs="Fredoka One"/>
                <w:b/>
              </w:rPr>
            </w:pPr>
            <w:r>
              <w:rPr>
                <w:rFonts w:ascii="Fredoka One" w:eastAsia="Fredoka One" w:hAnsi="Fredoka One" w:cs="Fredoka One"/>
                <w:b/>
              </w:rPr>
              <w:t xml:space="preserve">    </w:t>
            </w:r>
          </w:p>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 xml:space="preserve"> PARAMETERS</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Our</w:t>
            </w:r>
          </w:p>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Product</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proofErr w:type="spellStart"/>
            <w:r>
              <w:rPr>
                <w:rFonts w:ascii="Oswald" w:eastAsia="Oswald" w:hAnsi="Oswald" w:cs="Oswald"/>
                <w:b/>
              </w:rPr>
              <w:t>Wagr</w:t>
            </w:r>
            <w:proofErr w:type="spellEnd"/>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proofErr w:type="spellStart"/>
            <w:r>
              <w:rPr>
                <w:rFonts w:ascii="Oswald" w:eastAsia="Oswald" w:hAnsi="Oswald" w:cs="Oswald"/>
                <w:b/>
                <w:highlight w:val="white"/>
              </w:rPr>
              <w:t>Tagg</w:t>
            </w:r>
            <w:proofErr w:type="spellEnd"/>
            <w:r>
              <w:rPr>
                <w:rFonts w:ascii="Oswald" w:eastAsia="Oswald" w:hAnsi="Oswald" w:cs="Oswald"/>
                <w:b/>
                <w:highlight w:val="white"/>
              </w:rPr>
              <w:t>— The Pet Tracker</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 xml:space="preserve">Whistle Go </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Fi</w:t>
            </w:r>
          </w:p>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rPr>
              <w:t>collar</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rPr>
            </w:pPr>
            <w:r>
              <w:rPr>
                <w:rFonts w:ascii="Oswald" w:eastAsia="Oswald" w:hAnsi="Oswald" w:cs="Oswald"/>
                <w:b/>
                <w:highlight w:val="white"/>
              </w:rPr>
              <w:t xml:space="preserve">Link </w:t>
            </w:r>
            <w:proofErr w:type="spellStart"/>
            <w:r>
              <w:rPr>
                <w:rFonts w:ascii="Oswald" w:eastAsia="Oswald" w:hAnsi="Oswald" w:cs="Oswald"/>
                <w:b/>
                <w:highlight w:val="white"/>
              </w:rPr>
              <w:t>Akc</w:t>
            </w:r>
            <w:proofErr w:type="spellEnd"/>
            <w:r>
              <w:rPr>
                <w:rFonts w:ascii="Oswald" w:eastAsia="Oswald" w:hAnsi="Oswald" w:cs="Oswald"/>
                <w:b/>
                <w:highlight w:val="white"/>
              </w:rPr>
              <w:t xml:space="preserve"> Smart Dog Collar </w:t>
            </w:r>
          </w:p>
        </w:tc>
        <w:tc>
          <w:tcPr>
            <w:tcW w:w="975" w:type="dxa"/>
            <w:shd w:val="clear" w:color="auto" w:fill="auto"/>
            <w:tcMar>
              <w:top w:w="100" w:type="dxa"/>
              <w:left w:w="100" w:type="dxa"/>
              <w:bottom w:w="100" w:type="dxa"/>
              <w:right w:w="100" w:type="dxa"/>
            </w:tcMar>
          </w:tcPr>
          <w:p w:rsidR="002E72FC" w:rsidRDefault="005D7672">
            <w:pPr>
              <w:pStyle w:val="Heading2"/>
              <w:keepNext w:val="0"/>
              <w:keepLines w:val="0"/>
              <w:widowControl w:val="0"/>
              <w:pBdr>
                <w:bottom w:val="none" w:sz="0" w:space="21" w:color="auto"/>
              </w:pBdr>
              <w:shd w:val="clear" w:color="auto" w:fill="FAFAFA"/>
              <w:spacing w:before="0" w:after="0" w:line="240" w:lineRule="auto"/>
              <w:jc w:val="center"/>
              <w:rPr>
                <w:rFonts w:ascii="Oswald" w:eastAsia="Oswald" w:hAnsi="Oswald" w:cs="Oswald"/>
                <w:b/>
                <w:sz w:val="22"/>
                <w:szCs w:val="22"/>
                <w:highlight w:val="white"/>
              </w:rPr>
            </w:pPr>
            <w:bookmarkStart w:id="8" w:name="_wn3m34qexn74" w:colFirst="0" w:colLast="0"/>
            <w:bookmarkEnd w:id="8"/>
            <w:r>
              <w:rPr>
                <w:rFonts w:ascii="Oswald" w:eastAsia="Oswald" w:hAnsi="Oswald" w:cs="Oswald"/>
                <w:b/>
                <w:sz w:val="22"/>
                <w:szCs w:val="22"/>
                <w:highlight w:val="white"/>
              </w:rPr>
              <w:t xml:space="preserve"> </w:t>
            </w:r>
            <w:proofErr w:type="spellStart"/>
            <w:r>
              <w:rPr>
                <w:rFonts w:ascii="Oswald" w:eastAsia="Oswald" w:hAnsi="Oswald" w:cs="Oswald"/>
                <w:b/>
                <w:sz w:val="22"/>
                <w:szCs w:val="22"/>
                <w:highlight w:val="white"/>
              </w:rPr>
              <w:t>FitBark</w:t>
            </w:r>
            <w:proofErr w:type="spellEnd"/>
            <w:r>
              <w:rPr>
                <w:rFonts w:ascii="Oswald" w:eastAsia="Oswald" w:hAnsi="Oswald" w:cs="Oswald"/>
                <w:b/>
                <w:sz w:val="22"/>
                <w:szCs w:val="22"/>
                <w:highlight w:val="white"/>
              </w:rPr>
              <w:t xml:space="preserve"> 2 Dog Activity Monitor</w:t>
            </w:r>
          </w:p>
        </w:tc>
        <w:tc>
          <w:tcPr>
            <w:tcW w:w="975" w:type="dxa"/>
            <w:shd w:val="clear" w:color="auto" w:fill="auto"/>
            <w:tcMar>
              <w:top w:w="100" w:type="dxa"/>
              <w:left w:w="100" w:type="dxa"/>
              <w:bottom w:w="100" w:type="dxa"/>
              <w:right w:w="100" w:type="dxa"/>
            </w:tcMar>
          </w:tcPr>
          <w:p w:rsidR="002E72FC" w:rsidRDefault="005D7672">
            <w:pPr>
              <w:pStyle w:val="Heading2"/>
              <w:keepNext w:val="0"/>
              <w:keepLines w:val="0"/>
              <w:widowControl w:val="0"/>
              <w:pBdr>
                <w:bottom w:val="none" w:sz="0" w:space="21" w:color="auto"/>
              </w:pBdr>
              <w:shd w:val="clear" w:color="auto" w:fill="FAFAFA"/>
              <w:spacing w:before="0" w:after="0" w:line="240" w:lineRule="auto"/>
              <w:jc w:val="center"/>
              <w:rPr>
                <w:rFonts w:ascii="Oswald" w:eastAsia="Oswald" w:hAnsi="Oswald" w:cs="Oswald"/>
                <w:b/>
                <w:sz w:val="22"/>
                <w:szCs w:val="22"/>
                <w:highlight w:val="white"/>
              </w:rPr>
            </w:pPr>
            <w:bookmarkStart w:id="9" w:name="_nxnl14th5jm3" w:colFirst="0" w:colLast="0"/>
            <w:bookmarkEnd w:id="9"/>
            <w:r>
              <w:rPr>
                <w:rFonts w:ascii="Oswald" w:eastAsia="Oswald" w:hAnsi="Oswald" w:cs="Oswald"/>
                <w:b/>
                <w:sz w:val="22"/>
                <w:szCs w:val="22"/>
                <w:highlight w:val="white"/>
              </w:rPr>
              <w:t>Find My Pet GPS Pet Tracker</w:t>
            </w:r>
          </w:p>
          <w:p w:rsidR="002E72FC" w:rsidRDefault="002E72FC">
            <w:pPr>
              <w:pStyle w:val="Heading2"/>
              <w:keepNext w:val="0"/>
              <w:keepLines w:val="0"/>
              <w:widowControl w:val="0"/>
              <w:pBdr>
                <w:bottom w:val="none" w:sz="0" w:space="21" w:color="auto"/>
              </w:pBdr>
              <w:shd w:val="clear" w:color="auto" w:fill="FAFAFA"/>
              <w:spacing w:before="0" w:after="0" w:line="240" w:lineRule="auto"/>
              <w:jc w:val="center"/>
              <w:rPr>
                <w:rFonts w:ascii="Oswald" w:eastAsia="Oswald" w:hAnsi="Oswald" w:cs="Oswald"/>
                <w:b/>
                <w:sz w:val="22"/>
                <w:szCs w:val="22"/>
                <w:highlight w:val="white"/>
              </w:rPr>
            </w:pPr>
            <w:bookmarkStart w:id="10" w:name="_32spdvq6k1jk" w:colFirst="0" w:colLast="0"/>
            <w:bookmarkEnd w:id="10"/>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TEMPERATURE SENSOR</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NO</w:t>
            </w:r>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PULSE SENSOR</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NO </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NO</w:t>
            </w:r>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MOTION SENSOR</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YES</w:t>
            </w:r>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GPS AVAILABILITY</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NO</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YES</w:t>
            </w:r>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WATERPROOF</w:t>
            </w:r>
          </w:p>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w:t>
            </w:r>
            <w:proofErr w:type="spellStart"/>
            <w:r>
              <w:rPr>
                <w:rFonts w:ascii="Oswald" w:eastAsia="Oswald" w:hAnsi="Oswald" w:cs="Oswald"/>
                <w:b/>
                <w:color w:val="111111"/>
                <w:sz w:val="20"/>
                <w:szCs w:val="20"/>
              </w:rPr>
              <w:t>upto</w:t>
            </w:r>
            <w:proofErr w:type="spellEnd"/>
            <w:r>
              <w:rPr>
                <w:rFonts w:ascii="Oswald" w:eastAsia="Oswald" w:hAnsi="Oswald" w:cs="Oswald"/>
                <w:b/>
                <w:color w:val="111111"/>
                <w:sz w:val="20"/>
                <w:szCs w:val="20"/>
              </w:rPr>
              <w:t xml:space="preserve"> certain limit)</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 xml:space="preserve">YES </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YES</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YES</w:t>
            </w:r>
          </w:p>
        </w:tc>
      </w:tr>
      <w:tr w:rsidR="002E72FC">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COST</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APPROX 2500/-</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5999/-</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6999/-</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7162./-</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10281/-</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6900/-</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4830/-</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Spectral SemiBold" w:eastAsia="Spectral SemiBold" w:hAnsi="Spectral SemiBold" w:cs="Spectral SemiBold"/>
                <w:color w:val="111111"/>
                <w:sz w:val="16"/>
                <w:szCs w:val="16"/>
              </w:rPr>
            </w:pPr>
            <w:r>
              <w:rPr>
                <w:rFonts w:ascii="Spectral SemiBold" w:eastAsia="Spectral SemiBold" w:hAnsi="Spectral SemiBold" w:cs="Spectral SemiBold"/>
                <w:color w:val="111111"/>
                <w:sz w:val="16"/>
                <w:szCs w:val="16"/>
              </w:rPr>
              <w:t>3786/-</w:t>
            </w:r>
          </w:p>
        </w:tc>
      </w:tr>
      <w:tr w:rsidR="002E72FC">
        <w:trPr>
          <w:trHeight w:val="720"/>
        </w:trPr>
        <w:tc>
          <w:tcPr>
            <w:tcW w:w="193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BATTERY LIFE</w:t>
            </w:r>
          </w:p>
          <w:p w:rsidR="002E72FC" w:rsidRDefault="005D7672">
            <w:pPr>
              <w:widowControl w:val="0"/>
              <w:pBdr>
                <w:top w:val="nil"/>
                <w:left w:val="nil"/>
                <w:bottom w:val="nil"/>
                <w:right w:val="nil"/>
                <w:between w:val="nil"/>
              </w:pBdr>
              <w:spacing w:line="240" w:lineRule="auto"/>
              <w:jc w:val="center"/>
              <w:rPr>
                <w:rFonts w:ascii="Oswald" w:eastAsia="Oswald" w:hAnsi="Oswald" w:cs="Oswald"/>
                <w:b/>
                <w:color w:val="111111"/>
                <w:sz w:val="20"/>
                <w:szCs w:val="20"/>
              </w:rPr>
            </w:pPr>
            <w:r>
              <w:rPr>
                <w:rFonts w:ascii="Oswald" w:eastAsia="Oswald" w:hAnsi="Oswald" w:cs="Oswald"/>
                <w:b/>
                <w:color w:val="111111"/>
                <w:sz w:val="20"/>
                <w:szCs w:val="20"/>
              </w:rPr>
              <w:t>(depend on usage)</w:t>
            </w:r>
          </w:p>
        </w:tc>
        <w:tc>
          <w:tcPr>
            <w:tcW w:w="930"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1 DAY</w:t>
            </w:r>
          </w:p>
        </w:tc>
        <w:tc>
          <w:tcPr>
            <w:tcW w:w="85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3 DAYS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2 DAYS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8-10 DAYS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4.5 DAYS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3 DAYS</w:t>
            </w:r>
          </w:p>
        </w:tc>
        <w:tc>
          <w:tcPr>
            <w:tcW w:w="975" w:type="dxa"/>
            <w:shd w:val="clear" w:color="auto" w:fill="auto"/>
            <w:tcMar>
              <w:top w:w="100" w:type="dxa"/>
              <w:left w:w="100" w:type="dxa"/>
              <w:bottom w:w="100" w:type="dxa"/>
              <w:right w:w="100" w:type="dxa"/>
            </w:tcMar>
          </w:tcPr>
          <w:p w:rsidR="002E72FC" w:rsidRDefault="005D7672">
            <w:pPr>
              <w:widowControl w:val="0"/>
              <w:pBdr>
                <w:top w:val="nil"/>
                <w:left w:val="nil"/>
                <w:bottom w:val="nil"/>
                <w:right w:val="nil"/>
                <w:between w:val="nil"/>
              </w:pBdr>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1 DAY</w:t>
            </w:r>
          </w:p>
        </w:tc>
        <w:tc>
          <w:tcPr>
            <w:tcW w:w="975" w:type="dxa"/>
            <w:shd w:val="clear" w:color="auto" w:fill="auto"/>
            <w:tcMar>
              <w:top w:w="100" w:type="dxa"/>
              <w:left w:w="100" w:type="dxa"/>
              <w:bottom w:w="100" w:type="dxa"/>
              <w:right w:w="100" w:type="dxa"/>
            </w:tcMar>
          </w:tcPr>
          <w:p w:rsidR="002E72FC" w:rsidRDefault="005D7672">
            <w:pPr>
              <w:widowControl w:val="0"/>
              <w:spacing w:line="240" w:lineRule="auto"/>
              <w:jc w:val="center"/>
              <w:rPr>
                <w:rFonts w:ascii="Comfortaa" w:eastAsia="Comfortaa" w:hAnsi="Comfortaa" w:cs="Comfortaa"/>
                <w:b/>
                <w:color w:val="111111"/>
                <w:sz w:val="16"/>
                <w:szCs w:val="16"/>
              </w:rPr>
            </w:pPr>
            <w:r>
              <w:rPr>
                <w:rFonts w:ascii="Comfortaa" w:eastAsia="Comfortaa" w:hAnsi="Comfortaa" w:cs="Comfortaa"/>
                <w:b/>
                <w:color w:val="111111"/>
                <w:sz w:val="16"/>
                <w:szCs w:val="16"/>
              </w:rPr>
              <w:t>4 DAYS</w:t>
            </w:r>
          </w:p>
        </w:tc>
      </w:tr>
    </w:tbl>
    <w:p w:rsidR="002E72FC" w:rsidRDefault="002E72FC">
      <w:pPr>
        <w:shd w:val="clear" w:color="auto" w:fill="FFFFFF"/>
        <w:spacing w:after="36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2E72FC">
      <w:pPr>
        <w:shd w:val="clear" w:color="auto" w:fill="FFFFFF"/>
        <w:spacing w:after="360"/>
        <w:ind w:left="720"/>
        <w:rPr>
          <w:b/>
          <w:color w:val="111111"/>
          <w:sz w:val="20"/>
          <w:szCs w:val="20"/>
        </w:rPr>
      </w:pPr>
    </w:p>
    <w:p w:rsidR="002E72FC" w:rsidRDefault="005D7672">
      <w:pPr>
        <w:numPr>
          <w:ilvl w:val="0"/>
          <w:numId w:val="21"/>
        </w:numPr>
        <w:shd w:val="clear" w:color="auto" w:fill="FFFFFF"/>
        <w:spacing w:after="360"/>
        <w:rPr>
          <w:b/>
          <w:color w:val="111111"/>
          <w:sz w:val="26"/>
          <w:szCs w:val="26"/>
        </w:rPr>
      </w:pPr>
      <w:r>
        <w:rPr>
          <w:b/>
          <w:color w:val="111111"/>
          <w:sz w:val="26"/>
          <w:szCs w:val="26"/>
          <w:u w:val="single"/>
        </w:rPr>
        <w:t>Is there any radiation effect occurs due to Components??</w:t>
      </w:r>
    </w:p>
    <w:p w:rsidR="002E72FC" w:rsidRDefault="005D7672">
      <w:pPr>
        <w:shd w:val="clear" w:color="auto" w:fill="FFFFFF"/>
        <w:spacing w:after="360"/>
        <w:ind w:left="720"/>
        <w:rPr>
          <w:color w:val="111111"/>
        </w:rPr>
      </w:pPr>
      <w:r>
        <w:rPr>
          <w:color w:val="111111"/>
        </w:rPr>
        <w:t>There is no radiation effect occur due to Components because from research we studied that, the body temperature of dog and human body is approximately the same. If we take an example of simple smartphone which operates on 5V DC supply. Smartphone also hav</w:t>
      </w:r>
      <w:r>
        <w:rPr>
          <w:color w:val="111111"/>
        </w:rPr>
        <w:t>ing small amount of radiation effect but it doesn't affect our human body.</w:t>
      </w:r>
    </w:p>
    <w:p w:rsidR="002E72FC" w:rsidRDefault="005D7672">
      <w:pPr>
        <w:shd w:val="clear" w:color="auto" w:fill="FFFFFF"/>
        <w:spacing w:after="360"/>
        <w:rPr>
          <w:color w:val="111111"/>
          <w:sz w:val="20"/>
          <w:szCs w:val="20"/>
        </w:rPr>
      </w:pPr>
      <w:r>
        <w:rPr>
          <w:noProof/>
          <w:color w:val="111111"/>
          <w:sz w:val="20"/>
          <w:szCs w:val="20"/>
          <w:lang w:val="en-IN"/>
        </w:rPr>
        <w:drawing>
          <wp:inline distT="114300" distB="114300" distL="114300" distR="114300">
            <wp:extent cx="5938529" cy="2623086"/>
            <wp:effectExtent l="25400" t="25400" r="25400" b="2540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938529" cy="2623086"/>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ind w:left="720"/>
        <w:rPr>
          <w:color w:val="111111"/>
        </w:rPr>
      </w:pPr>
      <w:r>
        <w:rPr>
          <w:color w:val="111111"/>
          <w:sz w:val="20"/>
          <w:szCs w:val="20"/>
        </w:rPr>
        <w:t xml:space="preserve"> </w:t>
      </w:r>
      <w:r>
        <w:rPr>
          <w:color w:val="111111"/>
        </w:rPr>
        <w:t xml:space="preserve">And the second main reason is that, </w:t>
      </w:r>
      <w:proofErr w:type="gramStart"/>
      <w:r>
        <w:rPr>
          <w:color w:val="111111"/>
        </w:rPr>
        <w:t>In</w:t>
      </w:r>
      <w:proofErr w:type="gramEnd"/>
      <w:r>
        <w:rPr>
          <w:color w:val="111111"/>
        </w:rPr>
        <w:t xml:space="preserve"> nature our environment exhibits a large amount of radiation effect for example-: Solar radiation, Temperature, Wind, Humidity, etc. which d</w:t>
      </w:r>
      <w:r>
        <w:rPr>
          <w:color w:val="111111"/>
        </w:rPr>
        <w:t>oes not affect animals body or animals health.</w:t>
      </w:r>
    </w:p>
    <w:p w:rsidR="002E72FC" w:rsidRDefault="005D7672">
      <w:pPr>
        <w:shd w:val="clear" w:color="auto" w:fill="FFFFFF"/>
        <w:spacing w:after="360"/>
        <w:ind w:left="720"/>
        <w:rPr>
          <w:color w:val="111111"/>
        </w:rPr>
      </w:pPr>
      <w:r>
        <w:rPr>
          <w:color w:val="111111"/>
        </w:rPr>
        <w:t>This concept is clearly mentioned in given link-:</w:t>
      </w:r>
    </w:p>
    <w:p w:rsidR="002E72FC" w:rsidRPr="00E536E2" w:rsidRDefault="005D7672" w:rsidP="00E536E2">
      <w:pPr>
        <w:shd w:val="clear" w:color="auto" w:fill="FFFFFF"/>
        <w:spacing w:after="360"/>
        <w:ind w:left="720"/>
        <w:rPr>
          <w:color w:val="111111"/>
        </w:rPr>
      </w:pPr>
      <w:hyperlink r:id="rId19">
        <w:r>
          <w:rPr>
            <w:color w:val="1155CC"/>
            <w:u w:val="single"/>
          </w:rPr>
          <w:t>https://www.researchgate.net/public</w:t>
        </w:r>
        <w:r>
          <w:rPr>
            <w:color w:val="1155CC"/>
            <w:u w:val="single"/>
          </w:rPr>
          <w:t>ation/221929764_Effects_of_Solar_Radiation_on_Animal_Thermoregulation</w:t>
        </w:r>
      </w:hyperlink>
      <w:bookmarkStart w:id="11" w:name="_GoBack"/>
      <w:r>
        <w:rPr>
          <w:noProof/>
          <w:color w:val="111111"/>
          <w:sz w:val="20"/>
          <w:szCs w:val="20"/>
          <w:lang w:val="en-IN"/>
        </w:rPr>
        <w:drawing>
          <wp:inline distT="114300" distB="114300" distL="114300" distR="114300">
            <wp:extent cx="5427436" cy="1731791"/>
            <wp:effectExtent l="25400" t="25400" r="25400" b="2540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427436" cy="1731791"/>
                    </a:xfrm>
                    <a:prstGeom prst="rect">
                      <a:avLst/>
                    </a:prstGeom>
                    <a:ln w="25400">
                      <a:solidFill>
                        <a:srgbClr val="000000"/>
                      </a:solidFill>
                      <a:prstDash val="solid"/>
                    </a:ln>
                  </pic:spPr>
                </pic:pic>
              </a:graphicData>
            </a:graphic>
          </wp:inline>
        </w:drawing>
      </w:r>
      <w:bookmarkEnd w:id="11"/>
    </w:p>
    <w:p w:rsidR="002E72FC" w:rsidRDefault="005D7672">
      <w:pPr>
        <w:numPr>
          <w:ilvl w:val="0"/>
          <w:numId w:val="29"/>
        </w:numPr>
        <w:shd w:val="clear" w:color="auto" w:fill="FFFFFF"/>
        <w:spacing w:after="360"/>
        <w:rPr>
          <w:color w:val="111111"/>
          <w:sz w:val="20"/>
          <w:szCs w:val="20"/>
        </w:rPr>
      </w:pPr>
      <w:r>
        <w:rPr>
          <w:b/>
          <w:color w:val="111111"/>
          <w:sz w:val="26"/>
          <w:szCs w:val="26"/>
          <w:u w:val="single"/>
        </w:rPr>
        <w:lastRenderedPageBreak/>
        <w:t>Snapshot-</w:t>
      </w:r>
      <w:r>
        <w:rPr>
          <w:color w:val="111111"/>
          <w:sz w:val="20"/>
          <w:szCs w:val="20"/>
        </w:rPr>
        <w:t>:</w:t>
      </w:r>
    </w:p>
    <w:p w:rsidR="002E72FC" w:rsidRDefault="005D7672">
      <w:pPr>
        <w:shd w:val="clear" w:color="auto" w:fill="FFFFFF"/>
        <w:spacing w:after="360"/>
        <w:rPr>
          <w:color w:val="111111"/>
          <w:sz w:val="20"/>
          <w:szCs w:val="20"/>
        </w:rPr>
      </w:pPr>
      <w:r>
        <w:rPr>
          <w:noProof/>
          <w:color w:val="111111"/>
          <w:sz w:val="20"/>
          <w:szCs w:val="20"/>
          <w:lang w:val="en-IN"/>
        </w:rPr>
        <w:drawing>
          <wp:inline distT="114300" distB="114300" distL="114300" distR="114300">
            <wp:extent cx="5857875" cy="5853113"/>
            <wp:effectExtent l="25400" t="25400" r="25400" b="2540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t="5206" b="7711"/>
                    <a:stretch>
                      <a:fillRect/>
                    </a:stretch>
                  </pic:blipFill>
                  <pic:spPr>
                    <a:xfrm>
                      <a:off x="0" y="0"/>
                      <a:ext cx="5857875" cy="5853113"/>
                    </a:xfrm>
                    <a:prstGeom prst="rect">
                      <a:avLst/>
                    </a:prstGeom>
                    <a:ln w="25400">
                      <a:solidFill>
                        <a:srgbClr val="000000"/>
                      </a:solidFill>
                      <a:prstDash val="solid"/>
                    </a:ln>
                  </pic:spPr>
                </pic:pic>
              </a:graphicData>
            </a:graphic>
          </wp:inline>
        </w:drawing>
      </w:r>
    </w:p>
    <w:p w:rsidR="002E72FC" w:rsidRDefault="005D7672">
      <w:pPr>
        <w:shd w:val="clear" w:color="auto" w:fill="FFFFFF"/>
        <w:spacing w:after="360"/>
        <w:rPr>
          <w:color w:val="111111"/>
          <w:sz w:val="20"/>
          <w:szCs w:val="20"/>
        </w:rPr>
      </w:pPr>
      <w:r>
        <w:rPr>
          <w:color w:val="111111"/>
          <w:sz w:val="20"/>
          <w:szCs w:val="20"/>
        </w:rPr>
        <w:t xml:space="preserve">This states that radiation effect does not affect </w:t>
      </w:r>
      <w:r w:rsidR="00E536E2">
        <w:rPr>
          <w:color w:val="111111"/>
          <w:sz w:val="20"/>
          <w:szCs w:val="20"/>
        </w:rPr>
        <w:t>dog’s</w:t>
      </w:r>
      <w:r>
        <w:rPr>
          <w:color w:val="111111"/>
          <w:sz w:val="20"/>
          <w:szCs w:val="20"/>
        </w:rPr>
        <w:t xml:space="preserve"> body.</w:t>
      </w:r>
    </w:p>
    <w:p w:rsidR="002E72FC" w:rsidRDefault="002E72FC">
      <w:pPr>
        <w:shd w:val="clear" w:color="auto" w:fill="FFFFFF"/>
        <w:spacing w:after="360"/>
        <w:rPr>
          <w:color w:val="111111"/>
          <w:sz w:val="20"/>
          <w:szCs w:val="20"/>
        </w:rPr>
      </w:pPr>
    </w:p>
    <w:p w:rsidR="002E72FC" w:rsidRDefault="002E72FC">
      <w:pPr>
        <w:shd w:val="clear" w:color="auto" w:fill="FFFFFF"/>
        <w:spacing w:after="360"/>
        <w:rPr>
          <w:color w:val="111111"/>
          <w:sz w:val="20"/>
          <w:szCs w:val="20"/>
        </w:rPr>
      </w:pPr>
    </w:p>
    <w:p w:rsidR="002E72FC" w:rsidRDefault="002E72FC">
      <w:pPr>
        <w:shd w:val="clear" w:color="auto" w:fill="FFFFFF"/>
        <w:spacing w:after="360"/>
        <w:rPr>
          <w:color w:val="111111"/>
          <w:sz w:val="20"/>
          <w:szCs w:val="20"/>
        </w:rPr>
      </w:pPr>
    </w:p>
    <w:p w:rsidR="002E72FC" w:rsidRDefault="005D7672">
      <w:pPr>
        <w:numPr>
          <w:ilvl w:val="0"/>
          <w:numId w:val="19"/>
        </w:numPr>
        <w:shd w:val="clear" w:color="auto" w:fill="FFFFFF"/>
        <w:spacing w:after="360"/>
        <w:rPr>
          <w:b/>
          <w:color w:val="303030"/>
          <w:sz w:val="26"/>
          <w:szCs w:val="26"/>
        </w:rPr>
      </w:pPr>
      <w:r>
        <w:rPr>
          <w:b/>
          <w:color w:val="303030"/>
          <w:sz w:val="26"/>
          <w:szCs w:val="26"/>
          <w:u w:val="single"/>
        </w:rPr>
        <w:lastRenderedPageBreak/>
        <w:t>Animal models for medical countermeasures to radiation exposure-:</w:t>
      </w:r>
    </w:p>
    <w:p w:rsidR="002E72FC" w:rsidRDefault="005D7672">
      <w:pPr>
        <w:shd w:val="clear" w:color="auto" w:fill="FFFFFF"/>
        <w:spacing w:after="360"/>
        <w:rPr>
          <w:color w:val="303030"/>
          <w:sz w:val="20"/>
          <w:szCs w:val="20"/>
        </w:rPr>
      </w:pPr>
      <w:r>
        <w:rPr>
          <w:color w:val="303030"/>
          <w:sz w:val="20"/>
          <w:szCs w:val="20"/>
        </w:rPr>
        <w:t xml:space="preserve">Jacqueline P Williams, Stephen L Brown, George E Georges, Martin </w:t>
      </w:r>
      <w:proofErr w:type="spellStart"/>
      <w:r>
        <w:rPr>
          <w:color w:val="303030"/>
          <w:sz w:val="20"/>
          <w:szCs w:val="20"/>
        </w:rPr>
        <w:t>Hauer</w:t>
      </w:r>
      <w:proofErr w:type="spellEnd"/>
      <w:r>
        <w:rPr>
          <w:color w:val="303030"/>
          <w:sz w:val="20"/>
          <w:szCs w:val="20"/>
        </w:rPr>
        <w:t xml:space="preserve">-Jensen, Richard P Hill, Amy K </w:t>
      </w:r>
      <w:proofErr w:type="spellStart"/>
      <w:r>
        <w:rPr>
          <w:color w:val="303030"/>
          <w:sz w:val="20"/>
          <w:szCs w:val="20"/>
        </w:rPr>
        <w:t>Huser</w:t>
      </w:r>
      <w:proofErr w:type="spellEnd"/>
      <w:r>
        <w:rPr>
          <w:color w:val="303030"/>
          <w:sz w:val="20"/>
          <w:szCs w:val="20"/>
        </w:rPr>
        <w:t xml:space="preserve">, David G Kirsch, Thomas J </w:t>
      </w:r>
      <w:proofErr w:type="spellStart"/>
      <w:r>
        <w:rPr>
          <w:color w:val="303030"/>
          <w:sz w:val="20"/>
          <w:szCs w:val="20"/>
        </w:rPr>
        <w:t>MacVittie</w:t>
      </w:r>
      <w:proofErr w:type="spellEnd"/>
      <w:r>
        <w:rPr>
          <w:color w:val="303030"/>
          <w:sz w:val="20"/>
          <w:szCs w:val="20"/>
        </w:rPr>
        <w:t xml:space="preserve">, Kathy A Mason, </w:t>
      </w:r>
      <w:proofErr w:type="spellStart"/>
      <w:r>
        <w:rPr>
          <w:color w:val="303030"/>
          <w:sz w:val="20"/>
          <w:szCs w:val="20"/>
        </w:rPr>
        <w:t>Meetha</w:t>
      </w:r>
      <w:proofErr w:type="spellEnd"/>
      <w:r>
        <w:rPr>
          <w:color w:val="303030"/>
          <w:sz w:val="20"/>
          <w:szCs w:val="20"/>
        </w:rPr>
        <w:t xml:space="preserve"> M </w:t>
      </w:r>
      <w:proofErr w:type="spellStart"/>
      <w:r>
        <w:rPr>
          <w:color w:val="303030"/>
          <w:sz w:val="20"/>
          <w:szCs w:val="20"/>
        </w:rPr>
        <w:t>Medhora</w:t>
      </w:r>
      <w:proofErr w:type="spellEnd"/>
      <w:r>
        <w:rPr>
          <w:color w:val="303030"/>
          <w:sz w:val="20"/>
          <w:szCs w:val="20"/>
        </w:rPr>
        <w:t xml:space="preserve">, John E </w:t>
      </w:r>
      <w:proofErr w:type="spellStart"/>
      <w:r>
        <w:rPr>
          <w:color w:val="303030"/>
          <w:sz w:val="20"/>
          <w:szCs w:val="20"/>
        </w:rPr>
        <w:t>Moulder</w:t>
      </w:r>
      <w:proofErr w:type="spellEnd"/>
      <w:r>
        <w:rPr>
          <w:color w:val="303030"/>
          <w:sz w:val="20"/>
          <w:szCs w:val="20"/>
        </w:rPr>
        <w:t xml:space="preserve">, Paul </w:t>
      </w:r>
      <w:proofErr w:type="spellStart"/>
      <w:r>
        <w:rPr>
          <w:color w:val="303030"/>
          <w:sz w:val="20"/>
          <w:szCs w:val="20"/>
        </w:rPr>
        <w:t>Okunieff</w:t>
      </w:r>
      <w:proofErr w:type="spellEnd"/>
      <w:r>
        <w:rPr>
          <w:color w:val="303030"/>
          <w:sz w:val="20"/>
          <w:szCs w:val="20"/>
        </w:rPr>
        <w:t xml:space="preserve">, Mary F </w:t>
      </w:r>
      <w:proofErr w:type="spellStart"/>
      <w:r>
        <w:rPr>
          <w:color w:val="303030"/>
          <w:sz w:val="20"/>
          <w:szCs w:val="20"/>
        </w:rPr>
        <w:t>Otterson</w:t>
      </w:r>
      <w:proofErr w:type="spellEnd"/>
      <w:r>
        <w:rPr>
          <w:color w:val="303030"/>
          <w:sz w:val="20"/>
          <w:szCs w:val="20"/>
        </w:rPr>
        <w:t xml:space="preserve">, Michael E Robbins, James B </w:t>
      </w:r>
      <w:proofErr w:type="spellStart"/>
      <w:r>
        <w:rPr>
          <w:color w:val="303030"/>
          <w:sz w:val="20"/>
          <w:szCs w:val="20"/>
        </w:rPr>
        <w:t>Smat</w:t>
      </w:r>
      <w:r>
        <w:rPr>
          <w:color w:val="303030"/>
          <w:sz w:val="20"/>
          <w:szCs w:val="20"/>
        </w:rPr>
        <w:t>hers</w:t>
      </w:r>
      <w:proofErr w:type="spellEnd"/>
      <w:r>
        <w:rPr>
          <w:color w:val="303030"/>
          <w:sz w:val="20"/>
          <w:szCs w:val="20"/>
        </w:rPr>
        <w:t>, William H McBride</w:t>
      </w:r>
    </w:p>
    <w:p w:rsidR="002E72FC" w:rsidRDefault="005D7672">
      <w:pPr>
        <w:shd w:val="clear" w:color="auto" w:fill="FFFFFF"/>
        <w:spacing w:after="360"/>
        <w:rPr>
          <w:color w:val="303030"/>
          <w:sz w:val="20"/>
          <w:szCs w:val="20"/>
        </w:rPr>
      </w:pPr>
      <w:r>
        <w:rPr>
          <w:color w:val="303030"/>
          <w:sz w:val="20"/>
          <w:szCs w:val="20"/>
        </w:rPr>
        <w:t>Radiation research 173 (4), 557-578, 2010</w:t>
      </w:r>
    </w:p>
    <w:p w:rsidR="002E72FC" w:rsidRDefault="005D7672">
      <w:pPr>
        <w:shd w:val="clear" w:color="auto" w:fill="FFFFFF"/>
        <w:spacing w:after="360"/>
        <w:rPr>
          <w:color w:val="303030"/>
          <w:sz w:val="20"/>
          <w:szCs w:val="20"/>
        </w:rPr>
      </w:pPr>
      <w:r>
        <w:rPr>
          <w:color w:val="303030"/>
          <w:sz w:val="20"/>
          <w:szCs w:val="20"/>
        </w:rPr>
        <w:t>Since September 11, 2001, there has been the recognition of a plausible threat from acts of terrorism, including radiological or nuclear attacks. A network of Centers for Medical Countermeas</w:t>
      </w:r>
      <w:r>
        <w:rPr>
          <w:color w:val="303030"/>
          <w:sz w:val="20"/>
          <w:szCs w:val="20"/>
        </w:rPr>
        <w:t>ures against Radiation (CMCRs) has been established across the U.S.; one of the missions of this network is to identify and develop mitigating agents that can be used to treat the civilian population after a radiological event. The development of such agen</w:t>
      </w:r>
      <w:r>
        <w:rPr>
          <w:color w:val="303030"/>
          <w:sz w:val="20"/>
          <w:szCs w:val="20"/>
        </w:rPr>
        <w:t xml:space="preserve">ts requires comparison of data from many sources and accumulation of information consistent with the “Animal Rule” from the Food and Drug Administration (FDA). Given the necessity for a consensus on appropriate animal model use across the network to allow </w:t>
      </w:r>
      <w:r>
        <w:rPr>
          <w:color w:val="303030"/>
          <w:sz w:val="20"/>
          <w:szCs w:val="20"/>
        </w:rPr>
        <w:t>for comparative studies to be performed across institutions, and to identify pivotal studies and facilitate FDA approval, in early 2008, investigators from each of the CMCRs organized and met for an Animal Models Workshop. Working groups deliberated and di</w:t>
      </w:r>
      <w:r>
        <w:rPr>
          <w:color w:val="303030"/>
          <w:sz w:val="20"/>
          <w:szCs w:val="20"/>
        </w:rPr>
        <w:t>scussed the wide range of animal models available for assessing agent efficacy in a number of relevant tissues and organs, including the immune and hematopoietic systems, gastrointestinal tract, lung, kidney and skin. Discussions covered the most appropria</w:t>
      </w:r>
      <w:r>
        <w:rPr>
          <w:color w:val="303030"/>
          <w:sz w:val="20"/>
          <w:szCs w:val="20"/>
        </w:rPr>
        <w:t>te species and strains available as well as other factors that may affect differential findings between groups and institutions. This report provides the workshop findings.</w:t>
      </w:r>
    </w:p>
    <w:p w:rsidR="002E72FC" w:rsidRDefault="005D7672">
      <w:pPr>
        <w:shd w:val="clear" w:color="auto" w:fill="FFFFFF"/>
        <w:spacing w:after="360"/>
        <w:rPr>
          <w:color w:val="303030"/>
          <w:sz w:val="20"/>
          <w:szCs w:val="20"/>
        </w:rPr>
      </w:pPr>
      <w:r>
        <w:rPr>
          <w:color w:val="303030"/>
          <w:sz w:val="20"/>
          <w:szCs w:val="20"/>
        </w:rPr>
        <w:t xml:space="preserve">See </w:t>
      </w:r>
      <w:proofErr w:type="gramStart"/>
      <w:r>
        <w:rPr>
          <w:color w:val="303030"/>
          <w:sz w:val="20"/>
          <w:szCs w:val="20"/>
        </w:rPr>
        <w:t>More</w:t>
      </w:r>
      <w:proofErr w:type="gramEnd"/>
      <w:r>
        <w:rPr>
          <w:color w:val="303030"/>
          <w:sz w:val="20"/>
          <w:szCs w:val="20"/>
        </w:rPr>
        <w:t xml:space="preserve"> details on-: </w:t>
      </w:r>
      <w:hyperlink r:id="rId22" w:anchor="d=gs_qabs&amp;u=%23p%3DUG8134UPlKMJ">
        <w:r>
          <w:rPr>
            <w:color w:val="1155CC"/>
            <w:sz w:val="20"/>
            <w:szCs w:val="20"/>
            <w:u w:val="single"/>
          </w:rPr>
          <w:t>https://scholar.google.co.in/scholar?q=radiation+effect+of+sensors+on+animal&amp;hl=en&amp;as_sdt=0&amp;as_vis=1&amp;oi=scholart#d=gs_qabs&amp;u=%23p%3DUG8134UPlKMJ</w:t>
        </w:r>
      </w:hyperlink>
    </w:p>
    <w:p w:rsidR="002E72FC" w:rsidRDefault="002E72FC">
      <w:pPr>
        <w:shd w:val="clear" w:color="auto" w:fill="FFFFFF"/>
        <w:spacing w:after="360"/>
        <w:rPr>
          <w:color w:val="303030"/>
          <w:sz w:val="20"/>
          <w:szCs w:val="20"/>
        </w:rPr>
      </w:pPr>
    </w:p>
    <w:p w:rsidR="002E72FC" w:rsidRDefault="005D7672">
      <w:pPr>
        <w:numPr>
          <w:ilvl w:val="0"/>
          <w:numId w:val="1"/>
        </w:numPr>
        <w:shd w:val="clear" w:color="auto" w:fill="FFFFFF"/>
        <w:spacing w:after="360"/>
        <w:rPr>
          <w:b/>
          <w:color w:val="303030"/>
          <w:sz w:val="26"/>
          <w:szCs w:val="26"/>
        </w:rPr>
      </w:pPr>
      <w:r>
        <w:rPr>
          <w:b/>
          <w:color w:val="303030"/>
          <w:sz w:val="26"/>
          <w:szCs w:val="26"/>
          <w:u w:val="single"/>
        </w:rPr>
        <w:t>Bi</w:t>
      </w:r>
      <w:r>
        <w:rPr>
          <w:b/>
          <w:color w:val="303030"/>
          <w:sz w:val="26"/>
          <w:szCs w:val="26"/>
          <w:u w:val="single"/>
        </w:rPr>
        <w:t>ological sensors for solar ultraviolet radiation-:</w:t>
      </w:r>
    </w:p>
    <w:p w:rsidR="002E72FC" w:rsidRDefault="005D7672">
      <w:pPr>
        <w:shd w:val="clear" w:color="auto" w:fill="FFFFFF"/>
        <w:spacing w:after="360"/>
        <w:rPr>
          <w:color w:val="303030"/>
          <w:sz w:val="20"/>
          <w:szCs w:val="20"/>
        </w:rPr>
      </w:pPr>
      <w:proofErr w:type="spellStart"/>
      <w:r>
        <w:rPr>
          <w:color w:val="303030"/>
          <w:sz w:val="20"/>
          <w:szCs w:val="20"/>
        </w:rPr>
        <w:t>Teiti</w:t>
      </w:r>
      <w:proofErr w:type="spellEnd"/>
      <w:r>
        <w:rPr>
          <w:color w:val="303030"/>
          <w:sz w:val="20"/>
          <w:szCs w:val="20"/>
        </w:rPr>
        <w:t xml:space="preserve"> </w:t>
      </w:r>
      <w:proofErr w:type="spellStart"/>
      <w:r>
        <w:rPr>
          <w:color w:val="303030"/>
          <w:sz w:val="20"/>
          <w:szCs w:val="20"/>
        </w:rPr>
        <w:t>Yagura</w:t>
      </w:r>
      <w:proofErr w:type="spellEnd"/>
      <w:r>
        <w:rPr>
          <w:color w:val="303030"/>
          <w:sz w:val="20"/>
          <w:szCs w:val="20"/>
        </w:rPr>
        <w:t xml:space="preserve">, Kazuo Makita, </w:t>
      </w:r>
      <w:proofErr w:type="spellStart"/>
      <w:r>
        <w:rPr>
          <w:color w:val="303030"/>
          <w:sz w:val="20"/>
          <w:szCs w:val="20"/>
        </w:rPr>
        <w:t>Hiromasa</w:t>
      </w:r>
      <w:proofErr w:type="spellEnd"/>
      <w:r>
        <w:rPr>
          <w:color w:val="303030"/>
          <w:sz w:val="20"/>
          <w:szCs w:val="20"/>
        </w:rPr>
        <w:t xml:space="preserve"> Yamamoto, Carlos FM </w:t>
      </w:r>
      <w:proofErr w:type="spellStart"/>
      <w:r>
        <w:rPr>
          <w:color w:val="303030"/>
          <w:sz w:val="20"/>
          <w:szCs w:val="20"/>
        </w:rPr>
        <w:t>Menck</w:t>
      </w:r>
      <w:proofErr w:type="spellEnd"/>
      <w:r>
        <w:rPr>
          <w:color w:val="303030"/>
          <w:sz w:val="20"/>
          <w:szCs w:val="20"/>
        </w:rPr>
        <w:t xml:space="preserve">, André P </w:t>
      </w:r>
      <w:proofErr w:type="spellStart"/>
      <w:r>
        <w:rPr>
          <w:color w:val="303030"/>
          <w:sz w:val="20"/>
          <w:szCs w:val="20"/>
        </w:rPr>
        <w:t>Schuch</w:t>
      </w:r>
      <w:proofErr w:type="spellEnd"/>
    </w:p>
    <w:p w:rsidR="002E72FC" w:rsidRDefault="005D7672">
      <w:pPr>
        <w:shd w:val="clear" w:color="auto" w:fill="FFFFFF"/>
        <w:spacing w:after="360"/>
        <w:rPr>
          <w:color w:val="303030"/>
          <w:sz w:val="20"/>
          <w:szCs w:val="20"/>
        </w:rPr>
      </w:pPr>
      <w:r>
        <w:rPr>
          <w:color w:val="303030"/>
          <w:sz w:val="20"/>
          <w:szCs w:val="20"/>
        </w:rPr>
        <w:t>Sensors 11 (4), 4277-4294, 2011</w:t>
      </w:r>
    </w:p>
    <w:p w:rsidR="002E72FC" w:rsidRDefault="005D7672">
      <w:pPr>
        <w:shd w:val="clear" w:color="auto" w:fill="FFFFFF"/>
        <w:spacing w:after="360"/>
        <w:rPr>
          <w:color w:val="303030"/>
          <w:sz w:val="20"/>
          <w:szCs w:val="20"/>
        </w:rPr>
      </w:pPr>
      <w:r>
        <w:rPr>
          <w:color w:val="303030"/>
          <w:sz w:val="20"/>
          <w:szCs w:val="20"/>
        </w:rPr>
        <w:t xml:space="preserve">Solar ultraviolet (UV) radiation is widely known as a </w:t>
      </w:r>
      <w:proofErr w:type="spellStart"/>
      <w:r>
        <w:rPr>
          <w:color w:val="303030"/>
          <w:sz w:val="20"/>
          <w:szCs w:val="20"/>
        </w:rPr>
        <w:t>genotoxic</w:t>
      </w:r>
      <w:proofErr w:type="spellEnd"/>
      <w:r>
        <w:rPr>
          <w:color w:val="303030"/>
          <w:sz w:val="20"/>
          <w:szCs w:val="20"/>
        </w:rPr>
        <w:t xml:space="preserve"> environmental agent that affects Earth ecosystems and the human population. As a primary consequence of the stratospheric ozone layer depletion observed over the last decades, the increasing U</w:t>
      </w:r>
      <w:r>
        <w:rPr>
          <w:color w:val="303030"/>
          <w:sz w:val="20"/>
          <w:szCs w:val="20"/>
        </w:rPr>
        <w:t xml:space="preserve">V incidence levels have heightened the concern regarding deleterious consequences affecting both the biosphere and humans, thereby leading to an increase in scientific efforts to understand the role of sunlight in the induction of DNA damage, mutagenesis, </w:t>
      </w:r>
      <w:r>
        <w:rPr>
          <w:color w:val="303030"/>
          <w:sz w:val="20"/>
          <w:szCs w:val="20"/>
        </w:rPr>
        <w:t xml:space="preserve">and cell death. In fact, the various UV-wavelengths evoke characteristic biological impacts that greatly depend on light absorption of biomolecules, especially DNA, in living organisms, thereby justifying the increasing importance of developing biological </w:t>
      </w:r>
      <w:r>
        <w:rPr>
          <w:color w:val="303030"/>
          <w:sz w:val="20"/>
          <w:szCs w:val="20"/>
        </w:rPr>
        <w:t xml:space="preserve">sensors for monitoring the harmful impact of solar UV radiation under various environmental conditions. In this review, several types of biosensors proposed for laboratory and field </w:t>
      </w:r>
      <w:proofErr w:type="gramStart"/>
      <w:r>
        <w:rPr>
          <w:color w:val="303030"/>
          <w:sz w:val="20"/>
          <w:szCs w:val="20"/>
        </w:rPr>
        <w:t xml:space="preserve">application, that measure the biological effects of the UV component of </w:t>
      </w:r>
      <w:r>
        <w:rPr>
          <w:color w:val="303030"/>
          <w:sz w:val="20"/>
          <w:szCs w:val="20"/>
        </w:rPr>
        <w:lastRenderedPageBreak/>
        <w:t>su</w:t>
      </w:r>
      <w:r>
        <w:rPr>
          <w:color w:val="303030"/>
          <w:sz w:val="20"/>
          <w:szCs w:val="20"/>
        </w:rPr>
        <w:t>nlight,</w:t>
      </w:r>
      <w:proofErr w:type="gramEnd"/>
      <w:r>
        <w:rPr>
          <w:color w:val="303030"/>
          <w:sz w:val="20"/>
          <w:szCs w:val="20"/>
        </w:rPr>
        <w:t xml:space="preserve"> are described. Basically, the applicability of sensors based on DNA, bacteria or even mammalian cells are presented and compared. Data are also presented showing that on using DNA-based sensors, the various types of damage produced differ when this</w:t>
      </w:r>
      <w:r>
        <w:rPr>
          <w:color w:val="303030"/>
          <w:sz w:val="20"/>
          <w:szCs w:val="20"/>
        </w:rPr>
        <w:t xml:space="preserve"> molecule is exposed in either an aqueous buffer or a dry solution. Apart from the data thus generated, the development of novel biosensors could help in evaluating the biological effects of sunlight on the environment. They also emerge as alternative tool</w:t>
      </w:r>
      <w:r>
        <w:rPr>
          <w:color w:val="303030"/>
          <w:sz w:val="20"/>
          <w:szCs w:val="20"/>
        </w:rPr>
        <w:t>s for using live animals in the search for protective sunscreen products.</w:t>
      </w:r>
    </w:p>
    <w:p w:rsidR="002E72FC" w:rsidRDefault="005D7672">
      <w:pPr>
        <w:shd w:val="clear" w:color="auto" w:fill="FFFFFF"/>
        <w:spacing w:after="360"/>
        <w:rPr>
          <w:color w:val="303030"/>
          <w:sz w:val="20"/>
          <w:szCs w:val="20"/>
        </w:rPr>
      </w:pPr>
      <w:r>
        <w:rPr>
          <w:color w:val="303030"/>
          <w:sz w:val="20"/>
          <w:szCs w:val="20"/>
        </w:rPr>
        <w:t xml:space="preserve">See </w:t>
      </w:r>
      <w:proofErr w:type="gramStart"/>
      <w:r>
        <w:rPr>
          <w:color w:val="303030"/>
          <w:sz w:val="20"/>
          <w:szCs w:val="20"/>
        </w:rPr>
        <w:t>More</w:t>
      </w:r>
      <w:proofErr w:type="gramEnd"/>
      <w:r>
        <w:rPr>
          <w:color w:val="303030"/>
          <w:sz w:val="20"/>
          <w:szCs w:val="20"/>
        </w:rPr>
        <w:t xml:space="preserve"> details on-: </w:t>
      </w:r>
      <w:hyperlink r:id="rId23" w:anchor="d=gs_qabs&amp;u=%23p%3DUG8134UPlKMJ">
        <w:r>
          <w:rPr>
            <w:color w:val="1155CC"/>
            <w:sz w:val="20"/>
            <w:szCs w:val="20"/>
            <w:u w:val="single"/>
          </w:rPr>
          <w:t>https://scholar.google.co.in/scholar?q=radiation+effect+of+sensors+on+animal&amp;hl=en&amp;as_sdt=0&amp;as_vis=1&amp;oi=scholart#d=gs_qabs&amp;u=%23p%3DUG8134UPlKMJ</w:t>
        </w:r>
      </w:hyperlink>
    </w:p>
    <w:p w:rsidR="002E72FC" w:rsidRDefault="002E72FC">
      <w:pPr>
        <w:shd w:val="clear" w:color="auto" w:fill="FFFFFF"/>
        <w:spacing w:after="360"/>
        <w:rPr>
          <w:color w:val="303030"/>
          <w:sz w:val="20"/>
          <w:szCs w:val="20"/>
        </w:rPr>
      </w:pPr>
    </w:p>
    <w:p w:rsidR="002E72FC" w:rsidRDefault="002E72FC">
      <w:pPr>
        <w:shd w:val="clear" w:color="auto" w:fill="FFFFFF"/>
        <w:spacing w:after="360"/>
        <w:rPr>
          <w:color w:val="303030"/>
          <w:sz w:val="20"/>
          <w:szCs w:val="20"/>
        </w:rPr>
      </w:pPr>
    </w:p>
    <w:p w:rsidR="002E72FC" w:rsidRDefault="002E72FC">
      <w:pPr>
        <w:shd w:val="clear" w:color="auto" w:fill="FFFFFF"/>
        <w:spacing w:after="360"/>
        <w:rPr>
          <w:color w:val="303030"/>
          <w:sz w:val="21"/>
          <w:szCs w:val="21"/>
        </w:rPr>
      </w:pPr>
    </w:p>
    <w:p w:rsidR="002E72FC" w:rsidRDefault="002E72FC">
      <w:pPr>
        <w:shd w:val="clear" w:color="auto" w:fill="FFFFFF"/>
        <w:spacing w:after="360"/>
        <w:rPr>
          <w:color w:val="303030"/>
          <w:sz w:val="21"/>
          <w:szCs w:val="21"/>
        </w:rPr>
      </w:pPr>
    </w:p>
    <w:p w:rsidR="002E72FC" w:rsidRDefault="002E72FC"/>
    <w:p w:rsidR="002E72FC" w:rsidRDefault="002E72FC"/>
    <w:sectPr w:rsidR="002E72FC" w:rsidSect="00E536E2">
      <w:headerReference w:type="default" r:id="rId24"/>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672" w:rsidRDefault="005D7672">
      <w:pPr>
        <w:spacing w:line="240" w:lineRule="auto"/>
      </w:pPr>
      <w:r>
        <w:separator/>
      </w:r>
    </w:p>
  </w:endnote>
  <w:endnote w:type="continuationSeparator" w:id="0">
    <w:p w:rsidR="005D7672" w:rsidRDefault="005D76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ontserrat">
    <w:charset w:val="00"/>
    <w:family w:val="auto"/>
    <w:pitch w:val="default"/>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Fredoka One">
    <w:charset w:val="00"/>
    <w:family w:val="auto"/>
    <w:pitch w:val="default"/>
  </w:font>
  <w:font w:name="Oswald">
    <w:charset w:val="00"/>
    <w:family w:val="auto"/>
    <w:pitch w:val="default"/>
  </w:font>
  <w:font w:name="Comfortaa">
    <w:charset w:val="00"/>
    <w:family w:val="auto"/>
    <w:pitch w:val="default"/>
  </w:font>
  <w:font w:name="Spectral SemiBol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2FC" w:rsidRDefault="005D7672">
    <w:pPr>
      <w:jc w:val="right"/>
    </w:pPr>
    <w:r>
      <w:fldChar w:fldCharType="begin"/>
    </w:r>
    <w:r>
      <w:instrText>PAGE</w:instrText>
    </w:r>
    <w:r w:rsidR="00E536E2">
      <w:fldChar w:fldCharType="separate"/>
    </w:r>
    <w:r w:rsidR="00E536E2">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672" w:rsidRDefault="005D7672">
      <w:pPr>
        <w:spacing w:line="240" w:lineRule="auto"/>
      </w:pPr>
      <w:r>
        <w:separator/>
      </w:r>
    </w:p>
  </w:footnote>
  <w:footnote w:type="continuationSeparator" w:id="0">
    <w:p w:rsidR="005D7672" w:rsidRDefault="005D76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2FC" w:rsidRDefault="002E72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3A70"/>
    <w:multiLevelType w:val="multilevel"/>
    <w:tmpl w:val="55DA0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F67A87"/>
    <w:multiLevelType w:val="multilevel"/>
    <w:tmpl w:val="A1A49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0214EB"/>
    <w:multiLevelType w:val="multilevel"/>
    <w:tmpl w:val="6ED67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8A7990"/>
    <w:multiLevelType w:val="multilevel"/>
    <w:tmpl w:val="C9069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5A75EBD"/>
    <w:multiLevelType w:val="multilevel"/>
    <w:tmpl w:val="9E0A7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7A66240"/>
    <w:multiLevelType w:val="multilevel"/>
    <w:tmpl w:val="D6229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CB219EA"/>
    <w:multiLevelType w:val="multilevel"/>
    <w:tmpl w:val="C990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C6885"/>
    <w:multiLevelType w:val="multilevel"/>
    <w:tmpl w:val="F52AF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EA37B53"/>
    <w:multiLevelType w:val="multilevel"/>
    <w:tmpl w:val="F0DE1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4092A43"/>
    <w:multiLevelType w:val="multilevel"/>
    <w:tmpl w:val="2A22E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757708C"/>
    <w:multiLevelType w:val="multilevel"/>
    <w:tmpl w:val="F59E7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75C35D2"/>
    <w:multiLevelType w:val="multilevel"/>
    <w:tmpl w:val="F99A4A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F7E25C3"/>
    <w:multiLevelType w:val="multilevel"/>
    <w:tmpl w:val="A47A64B4"/>
    <w:lvl w:ilvl="0">
      <w:start w:val="1"/>
      <w:numFmt w:val="bullet"/>
      <w:lvlText w:val="❖"/>
      <w:lvlJc w:val="left"/>
      <w:pPr>
        <w:ind w:left="720" w:hanging="360"/>
      </w:pPr>
      <w:rPr>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A157589"/>
    <w:multiLevelType w:val="multilevel"/>
    <w:tmpl w:val="BF18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DA35C11"/>
    <w:multiLevelType w:val="multilevel"/>
    <w:tmpl w:val="A38C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2EF0C9A"/>
    <w:multiLevelType w:val="multilevel"/>
    <w:tmpl w:val="4E9E8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3141E92"/>
    <w:multiLevelType w:val="multilevel"/>
    <w:tmpl w:val="1D523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3751826"/>
    <w:multiLevelType w:val="multilevel"/>
    <w:tmpl w:val="60F62426"/>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B6D5861"/>
    <w:multiLevelType w:val="multilevel"/>
    <w:tmpl w:val="7876A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C6B7493"/>
    <w:multiLevelType w:val="multilevel"/>
    <w:tmpl w:val="D6122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DC00A25"/>
    <w:multiLevelType w:val="multilevel"/>
    <w:tmpl w:val="E1E22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10447C4"/>
    <w:multiLevelType w:val="multilevel"/>
    <w:tmpl w:val="0218A950"/>
    <w:lvl w:ilvl="0">
      <w:start w:val="1"/>
      <w:numFmt w:val="bullet"/>
      <w:lvlText w:val="●"/>
      <w:lvlJc w:val="left"/>
      <w:pPr>
        <w:ind w:left="720" w:hanging="360"/>
      </w:pPr>
      <w:rPr>
        <w:rFonts w:ascii="Arial" w:eastAsia="Arial" w:hAnsi="Arial" w:cs="Arial"/>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4F4635D"/>
    <w:multiLevelType w:val="multilevel"/>
    <w:tmpl w:val="4C525662"/>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966548E"/>
    <w:multiLevelType w:val="multilevel"/>
    <w:tmpl w:val="12267B10"/>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E6466FB"/>
    <w:multiLevelType w:val="multilevel"/>
    <w:tmpl w:val="0D9EA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4AF498B"/>
    <w:multiLevelType w:val="multilevel"/>
    <w:tmpl w:val="58B0D24E"/>
    <w:lvl w:ilvl="0">
      <w:start w:val="1"/>
      <w:numFmt w:val="decimal"/>
      <w:lvlText w:val="%1."/>
      <w:lvlJc w:val="left"/>
      <w:pPr>
        <w:ind w:left="720" w:hanging="360"/>
      </w:pPr>
      <w:rPr>
        <w:rFonts w:ascii="Arial" w:eastAsia="Arial" w:hAnsi="Arial" w:cs="Arial"/>
        <w:b/>
        <w:sz w:val="27"/>
        <w:szCs w:val="2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8FA1E00"/>
    <w:multiLevelType w:val="multilevel"/>
    <w:tmpl w:val="5BD0A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B986D97"/>
    <w:multiLevelType w:val="multilevel"/>
    <w:tmpl w:val="2170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2A57787"/>
    <w:multiLevelType w:val="multilevel"/>
    <w:tmpl w:val="789C9F16"/>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84E20D4"/>
    <w:multiLevelType w:val="multilevel"/>
    <w:tmpl w:val="4FB0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AB83037"/>
    <w:multiLevelType w:val="multilevel"/>
    <w:tmpl w:val="D562C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3"/>
  </w:num>
  <w:num w:numId="3">
    <w:abstractNumId w:val="17"/>
  </w:num>
  <w:num w:numId="4">
    <w:abstractNumId w:val="8"/>
  </w:num>
  <w:num w:numId="5">
    <w:abstractNumId w:val="3"/>
  </w:num>
  <w:num w:numId="6">
    <w:abstractNumId w:val="9"/>
  </w:num>
  <w:num w:numId="7">
    <w:abstractNumId w:val="0"/>
  </w:num>
  <w:num w:numId="8">
    <w:abstractNumId w:val="10"/>
  </w:num>
  <w:num w:numId="9">
    <w:abstractNumId w:val="7"/>
  </w:num>
  <w:num w:numId="10">
    <w:abstractNumId w:val="19"/>
  </w:num>
  <w:num w:numId="11">
    <w:abstractNumId w:val="11"/>
  </w:num>
  <w:num w:numId="12">
    <w:abstractNumId w:val="2"/>
  </w:num>
  <w:num w:numId="13">
    <w:abstractNumId w:val="6"/>
  </w:num>
  <w:num w:numId="14">
    <w:abstractNumId w:val="22"/>
  </w:num>
  <w:num w:numId="15">
    <w:abstractNumId w:val="14"/>
  </w:num>
  <w:num w:numId="16">
    <w:abstractNumId w:val="12"/>
  </w:num>
  <w:num w:numId="17">
    <w:abstractNumId w:val="25"/>
  </w:num>
  <w:num w:numId="18">
    <w:abstractNumId w:val="18"/>
  </w:num>
  <w:num w:numId="19">
    <w:abstractNumId w:val="13"/>
  </w:num>
  <w:num w:numId="20">
    <w:abstractNumId w:val="24"/>
  </w:num>
  <w:num w:numId="21">
    <w:abstractNumId w:val="16"/>
  </w:num>
  <w:num w:numId="22">
    <w:abstractNumId w:val="30"/>
  </w:num>
  <w:num w:numId="23">
    <w:abstractNumId w:val="28"/>
  </w:num>
  <w:num w:numId="24">
    <w:abstractNumId w:val="20"/>
  </w:num>
  <w:num w:numId="25">
    <w:abstractNumId w:val="26"/>
  </w:num>
  <w:num w:numId="26">
    <w:abstractNumId w:val="21"/>
  </w:num>
  <w:num w:numId="27">
    <w:abstractNumId w:val="27"/>
  </w:num>
  <w:num w:numId="28">
    <w:abstractNumId w:val="4"/>
  </w:num>
  <w:num w:numId="29">
    <w:abstractNumId w:val="5"/>
  </w:num>
  <w:num w:numId="30">
    <w:abstractNumId w:val="2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2FC"/>
    <w:rsid w:val="002E72FC"/>
    <w:rsid w:val="005D7672"/>
    <w:rsid w:val="00E53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CDB8F2-2EAA-41C0-A614-2562BF1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scholar.google.co.in/scholar?q=radiation+effect+of+sensors+on+animal&amp;hl=en&amp;as_sdt=0&amp;as_vis=1&amp;oi=scholart" TargetMode="External"/><Relationship Id="rId10" Type="http://schemas.openxmlformats.org/officeDocument/2006/relationships/image" Target="media/image4.png"/><Relationship Id="rId19" Type="http://schemas.openxmlformats.org/officeDocument/2006/relationships/hyperlink" Target="https://www.researchgate.net/publication/221929764_Effects_of_Solar_Radiation_on_Animal_Thermoregul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scholar.google.co.in/scholar?q=radiation+effect+of+sensors+on+animal&amp;hl=en&amp;as_sdt=0&amp;as_vis=1&amp;oi=scholar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1870</Words>
  <Characters>10661</Characters>
  <Application>Microsoft Office Word</Application>
  <DocSecurity>0</DocSecurity>
  <Lines>88</Lines>
  <Paragraphs>25</Paragraphs>
  <ScaleCrop>false</ScaleCrop>
  <Company/>
  <LinksUpToDate>false</LinksUpToDate>
  <CharactersWithSpaces>12506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2021-02-12T14:20:00Z</dcterms:created>
  <dcterms:modified xsi:type="dcterms:W3CDTF">2021-02-12T14:22:00Z</dcterms:modified>
</cp:coreProperties>
</file>