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606" w:rsidRPr="00786AAF" w:rsidRDefault="008A277B" w:rsidP="000C6DF0">
      <w:pPr>
        <w:pStyle w:val="Title"/>
        <w:jc w:val="both"/>
        <w:rPr>
          <w:rFonts w:ascii="Cambria" w:hAnsi="Cambria"/>
          <w:lang w:val="en-US"/>
        </w:rPr>
      </w:pPr>
      <w:r w:rsidRPr="00786AAF">
        <w:rPr>
          <w:rFonts w:ascii="Cambria" w:hAnsi="Cambria"/>
          <w:lang w:val="en-US"/>
        </w:rPr>
        <w:t>ReadMe</w:t>
      </w:r>
      <w:r w:rsidR="0006069E" w:rsidRPr="00786AAF">
        <w:rPr>
          <w:rFonts w:ascii="Cambria" w:hAnsi="Cambria"/>
          <w:lang w:val="en-US"/>
        </w:rPr>
        <w:t xml:space="preserve"> – </w:t>
      </w:r>
      <w:r w:rsidR="00786AAF" w:rsidRPr="00786AAF">
        <w:rPr>
          <w:rFonts w:ascii="Cambria" w:hAnsi="Cambria"/>
          <w:lang w:val="en-US"/>
        </w:rPr>
        <w:t>Motion analysis with MATLAB UIs</w:t>
      </w:r>
    </w:p>
    <w:p w:rsidR="00A858BA" w:rsidRPr="00786AAF" w:rsidRDefault="00A858BA" w:rsidP="000C6DF0">
      <w:pPr>
        <w:spacing w:after="0"/>
        <w:jc w:val="both"/>
        <w:rPr>
          <w:lang w:val="en-US"/>
        </w:rPr>
      </w:pPr>
    </w:p>
    <w:sdt>
      <w:sdtPr>
        <w:rPr>
          <w:rFonts w:ascii="Cambria" w:eastAsiaTheme="minorHAnsi" w:hAnsi="Cambria" w:cstheme="minorBidi"/>
          <w:b w:val="0"/>
          <w:bCs w:val="0"/>
          <w:color w:val="auto"/>
          <w:sz w:val="22"/>
          <w:szCs w:val="22"/>
          <w:lang w:val="de-DE" w:eastAsia="en-US"/>
        </w:rPr>
        <w:id w:val="-902524008"/>
        <w:docPartObj>
          <w:docPartGallery w:val="Table of Contents"/>
          <w:docPartUnique/>
        </w:docPartObj>
      </w:sdtPr>
      <w:sdtEndPr/>
      <w:sdtContent>
        <w:p w:rsidR="00A858BA" w:rsidRPr="008A277B" w:rsidRDefault="0006069E" w:rsidP="000C6DF0">
          <w:pPr>
            <w:pStyle w:val="TOCHeading"/>
            <w:numPr>
              <w:ilvl w:val="0"/>
              <w:numId w:val="0"/>
            </w:numPr>
            <w:jc w:val="both"/>
            <w:rPr>
              <w:rFonts w:ascii="Cambria" w:hAnsi="Cambria"/>
            </w:rPr>
          </w:pPr>
          <w:r>
            <w:rPr>
              <w:rFonts w:ascii="Cambria" w:hAnsi="Cambria"/>
              <w:lang w:val="de-DE"/>
            </w:rPr>
            <w:t>Content</w:t>
          </w:r>
        </w:p>
        <w:p w:rsidR="00101680" w:rsidRDefault="00A858BA">
          <w:pPr>
            <w:pStyle w:val="TOC1"/>
            <w:tabs>
              <w:tab w:val="left" w:pos="440"/>
            </w:tabs>
            <w:rPr>
              <w:rFonts w:asciiTheme="minorHAnsi" w:eastAsiaTheme="minorEastAsia" w:hAnsiTheme="minorHAnsi"/>
              <w:noProof/>
              <w:sz w:val="24"/>
              <w:szCs w:val="24"/>
              <w:lang w:val="en-US"/>
            </w:rPr>
          </w:pPr>
          <w:r w:rsidRPr="008A277B">
            <w:fldChar w:fldCharType="begin"/>
          </w:r>
          <w:r w:rsidRPr="008A277B">
            <w:instrText xml:space="preserve"> TOC \o "1-3" \h \z \u </w:instrText>
          </w:r>
          <w:r w:rsidRPr="008A277B">
            <w:fldChar w:fldCharType="separate"/>
          </w:r>
          <w:hyperlink w:anchor="_Toc534048530" w:history="1">
            <w:r w:rsidR="00101680" w:rsidRPr="006A0D58">
              <w:rPr>
                <w:rStyle w:val="Hyperlink"/>
                <w:noProof/>
                <w:lang w:val="en-US"/>
              </w:rPr>
              <w:t>1.</w:t>
            </w:r>
            <w:r w:rsidR="00101680">
              <w:rPr>
                <w:rFonts w:asciiTheme="minorHAnsi" w:eastAsiaTheme="minorEastAsia" w:hAnsiTheme="minorHAnsi"/>
                <w:noProof/>
                <w:sz w:val="24"/>
                <w:szCs w:val="24"/>
                <w:lang w:val="en-US"/>
              </w:rPr>
              <w:tab/>
            </w:r>
            <w:r w:rsidR="00101680" w:rsidRPr="006A0D58">
              <w:rPr>
                <w:rStyle w:val="Hyperlink"/>
                <w:noProof/>
                <w:lang w:val="en-US"/>
              </w:rPr>
              <w:t>Overview – What is this file about?</w:t>
            </w:r>
            <w:r w:rsidR="00101680">
              <w:rPr>
                <w:noProof/>
                <w:webHidden/>
              </w:rPr>
              <w:tab/>
            </w:r>
            <w:r w:rsidR="00101680">
              <w:rPr>
                <w:noProof/>
                <w:webHidden/>
              </w:rPr>
              <w:fldChar w:fldCharType="begin"/>
            </w:r>
            <w:r w:rsidR="00101680">
              <w:rPr>
                <w:noProof/>
                <w:webHidden/>
              </w:rPr>
              <w:instrText xml:space="preserve"> PAGEREF _Toc534048530 \h </w:instrText>
            </w:r>
            <w:r w:rsidR="00101680">
              <w:rPr>
                <w:noProof/>
                <w:webHidden/>
              </w:rPr>
            </w:r>
            <w:r w:rsidR="00101680">
              <w:rPr>
                <w:noProof/>
                <w:webHidden/>
              </w:rPr>
              <w:fldChar w:fldCharType="separate"/>
            </w:r>
            <w:r w:rsidR="00101680">
              <w:rPr>
                <w:noProof/>
                <w:webHidden/>
              </w:rPr>
              <w:t>1</w:t>
            </w:r>
            <w:r w:rsidR="00101680">
              <w:rPr>
                <w:noProof/>
                <w:webHidden/>
              </w:rPr>
              <w:fldChar w:fldCharType="end"/>
            </w:r>
          </w:hyperlink>
        </w:p>
        <w:p w:rsidR="00101680" w:rsidRDefault="00101680">
          <w:pPr>
            <w:pStyle w:val="TOC1"/>
            <w:tabs>
              <w:tab w:val="left" w:pos="440"/>
            </w:tabs>
            <w:rPr>
              <w:rFonts w:asciiTheme="minorHAnsi" w:eastAsiaTheme="minorEastAsia" w:hAnsiTheme="minorHAnsi"/>
              <w:noProof/>
              <w:sz w:val="24"/>
              <w:szCs w:val="24"/>
              <w:lang w:val="en-US"/>
            </w:rPr>
          </w:pPr>
          <w:hyperlink w:anchor="_Toc534048531" w:history="1">
            <w:r w:rsidRPr="006A0D58">
              <w:rPr>
                <w:rStyle w:val="Hyperlink"/>
                <w:noProof/>
                <w:lang w:val="en-US"/>
              </w:rPr>
              <w:t>2.</w:t>
            </w:r>
            <w:r>
              <w:rPr>
                <w:rFonts w:asciiTheme="minorHAnsi" w:eastAsiaTheme="minorEastAsia" w:hAnsiTheme="minorHAnsi"/>
                <w:noProof/>
                <w:sz w:val="24"/>
                <w:szCs w:val="24"/>
                <w:lang w:val="en-US"/>
              </w:rPr>
              <w:tab/>
            </w:r>
            <w:r w:rsidRPr="006A0D58">
              <w:rPr>
                <w:rStyle w:val="Hyperlink"/>
                <w:noProof/>
                <w:lang w:val="en-US"/>
              </w:rPr>
              <w:t>video_gui.mlapp</w:t>
            </w:r>
            <w:r>
              <w:rPr>
                <w:noProof/>
                <w:webHidden/>
              </w:rPr>
              <w:tab/>
            </w:r>
            <w:r>
              <w:rPr>
                <w:noProof/>
                <w:webHidden/>
              </w:rPr>
              <w:fldChar w:fldCharType="begin"/>
            </w:r>
            <w:r>
              <w:rPr>
                <w:noProof/>
                <w:webHidden/>
              </w:rPr>
              <w:instrText xml:space="preserve"> PAGEREF _Toc534048531 \h </w:instrText>
            </w:r>
            <w:r>
              <w:rPr>
                <w:noProof/>
                <w:webHidden/>
              </w:rPr>
            </w:r>
            <w:r>
              <w:rPr>
                <w:noProof/>
                <w:webHidden/>
              </w:rPr>
              <w:fldChar w:fldCharType="separate"/>
            </w:r>
            <w:r>
              <w:rPr>
                <w:noProof/>
                <w:webHidden/>
              </w:rPr>
              <w:t>1</w:t>
            </w:r>
            <w:r>
              <w:rPr>
                <w:noProof/>
                <w:webHidden/>
              </w:rPr>
              <w:fldChar w:fldCharType="end"/>
            </w:r>
          </w:hyperlink>
        </w:p>
        <w:p w:rsidR="00101680" w:rsidRDefault="00101680">
          <w:pPr>
            <w:pStyle w:val="TOC2"/>
            <w:tabs>
              <w:tab w:val="left" w:pos="720"/>
              <w:tab w:val="right" w:leader="dot" w:pos="10456"/>
            </w:tabs>
            <w:rPr>
              <w:rFonts w:asciiTheme="minorHAnsi" w:eastAsiaTheme="minorEastAsia" w:hAnsiTheme="minorHAnsi"/>
              <w:noProof/>
              <w:sz w:val="24"/>
              <w:szCs w:val="24"/>
              <w:lang w:val="en-US"/>
            </w:rPr>
          </w:pPr>
          <w:hyperlink w:anchor="_Toc534048532" w:history="1">
            <w:r w:rsidRPr="006A0D58">
              <w:rPr>
                <w:rStyle w:val="Hyperlink"/>
                <w:noProof/>
                <w:lang w:val="en-US"/>
              </w:rPr>
              <w:t>1)</w:t>
            </w:r>
            <w:r>
              <w:rPr>
                <w:rFonts w:asciiTheme="minorHAnsi" w:eastAsiaTheme="minorEastAsia" w:hAnsiTheme="minorHAnsi"/>
                <w:noProof/>
                <w:sz w:val="24"/>
                <w:szCs w:val="24"/>
                <w:lang w:val="en-US"/>
              </w:rPr>
              <w:tab/>
            </w:r>
            <w:r w:rsidRPr="006A0D58">
              <w:rPr>
                <w:rStyle w:val="Hyperlink"/>
                <w:noProof/>
              </w:rPr>
              <w:t>Purpose/Problem statement</w:t>
            </w:r>
            <w:r w:rsidRPr="006A0D58">
              <w:rPr>
                <w:rStyle w:val="Hyperlink"/>
                <w:noProof/>
                <w:lang w:val="en-US"/>
              </w:rPr>
              <w:t>:</w:t>
            </w:r>
            <w:r>
              <w:rPr>
                <w:noProof/>
                <w:webHidden/>
              </w:rPr>
              <w:tab/>
            </w:r>
            <w:r>
              <w:rPr>
                <w:noProof/>
                <w:webHidden/>
              </w:rPr>
              <w:fldChar w:fldCharType="begin"/>
            </w:r>
            <w:r>
              <w:rPr>
                <w:noProof/>
                <w:webHidden/>
              </w:rPr>
              <w:instrText xml:space="preserve"> PAGEREF _Toc534048532 \h </w:instrText>
            </w:r>
            <w:r>
              <w:rPr>
                <w:noProof/>
                <w:webHidden/>
              </w:rPr>
            </w:r>
            <w:r>
              <w:rPr>
                <w:noProof/>
                <w:webHidden/>
              </w:rPr>
              <w:fldChar w:fldCharType="separate"/>
            </w:r>
            <w:r>
              <w:rPr>
                <w:noProof/>
                <w:webHidden/>
              </w:rPr>
              <w:t>1</w:t>
            </w:r>
            <w:r>
              <w:rPr>
                <w:noProof/>
                <w:webHidden/>
              </w:rPr>
              <w:fldChar w:fldCharType="end"/>
            </w:r>
          </w:hyperlink>
        </w:p>
        <w:p w:rsidR="00101680" w:rsidRDefault="00101680">
          <w:pPr>
            <w:pStyle w:val="TOC2"/>
            <w:tabs>
              <w:tab w:val="left" w:pos="720"/>
              <w:tab w:val="right" w:leader="dot" w:pos="10456"/>
            </w:tabs>
            <w:rPr>
              <w:rFonts w:asciiTheme="minorHAnsi" w:eastAsiaTheme="minorEastAsia" w:hAnsiTheme="minorHAnsi"/>
              <w:noProof/>
              <w:sz w:val="24"/>
              <w:szCs w:val="24"/>
              <w:lang w:val="en-US"/>
            </w:rPr>
          </w:pPr>
          <w:hyperlink w:anchor="_Toc534048533" w:history="1">
            <w:r w:rsidRPr="006A0D58">
              <w:rPr>
                <w:rStyle w:val="Hyperlink"/>
                <w:noProof/>
                <w:lang w:val="en-US"/>
              </w:rPr>
              <w:t>2)</w:t>
            </w:r>
            <w:r>
              <w:rPr>
                <w:rFonts w:asciiTheme="minorHAnsi" w:eastAsiaTheme="minorEastAsia" w:hAnsiTheme="minorHAnsi"/>
                <w:noProof/>
                <w:sz w:val="24"/>
                <w:szCs w:val="24"/>
                <w:lang w:val="en-US"/>
              </w:rPr>
              <w:tab/>
            </w:r>
            <w:r w:rsidRPr="006A0D58">
              <w:rPr>
                <w:rStyle w:val="Hyperlink"/>
                <w:noProof/>
                <w:lang w:val="en-US"/>
              </w:rPr>
              <w:t>Manual:</w:t>
            </w:r>
            <w:r>
              <w:rPr>
                <w:noProof/>
                <w:webHidden/>
              </w:rPr>
              <w:tab/>
            </w:r>
            <w:r>
              <w:rPr>
                <w:noProof/>
                <w:webHidden/>
              </w:rPr>
              <w:fldChar w:fldCharType="begin"/>
            </w:r>
            <w:r>
              <w:rPr>
                <w:noProof/>
                <w:webHidden/>
              </w:rPr>
              <w:instrText xml:space="preserve"> PAGEREF _Toc534048533 \h </w:instrText>
            </w:r>
            <w:r>
              <w:rPr>
                <w:noProof/>
                <w:webHidden/>
              </w:rPr>
            </w:r>
            <w:r>
              <w:rPr>
                <w:noProof/>
                <w:webHidden/>
              </w:rPr>
              <w:fldChar w:fldCharType="separate"/>
            </w:r>
            <w:r>
              <w:rPr>
                <w:noProof/>
                <w:webHidden/>
              </w:rPr>
              <w:t>2</w:t>
            </w:r>
            <w:r>
              <w:rPr>
                <w:noProof/>
                <w:webHidden/>
              </w:rPr>
              <w:fldChar w:fldCharType="end"/>
            </w:r>
          </w:hyperlink>
        </w:p>
        <w:p w:rsidR="00101680" w:rsidRDefault="00101680">
          <w:pPr>
            <w:pStyle w:val="TOC2"/>
            <w:tabs>
              <w:tab w:val="left" w:pos="720"/>
              <w:tab w:val="right" w:leader="dot" w:pos="10456"/>
            </w:tabs>
            <w:rPr>
              <w:rFonts w:asciiTheme="minorHAnsi" w:eastAsiaTheme="minorEastAsia" w:hAnsiTheme="minorHAnsi"/>
              <w:noProof/>
              <w:sz w:val="24"/>
              <w:szCs w:val="24"/>
              <w:lang w:val="en-US"/>
            </w:rPr>
          </w:pPr>
          <w:hyperlink w:anchor="_Toc534048534" w:history="1">
            <w:r w:rsidRPr="006A0D58">
              <w:rPr>
                <w:rStyle w:val="Hyperlink"/>
                <w:noProof/>
                <w:lang w:val="en-US"/>
              </w:rPr>
              <w:t>3)</w:t>
            </w:r>
            <w:r>
              <w:rPr>
                <w:rFonts w:asciiTheme="minorHAnsi" w:eastAsiaTheme="minorEastAsia" w:hAnsiTheme="minorHAnsi"/>
                <w:noProof/>
                <w:sz w:val="24"/>
                <w:szCs w:val="24"/>
                <w:lang w:val="en-US"/>
              </w:rPr>
              <w:tab/>
            </w:r>
            <w:r w:rsidRPr="006A0D58">
              <w:rPr>
                <w:rStyle w:val="Hyperlink"/>
                <w:noProof/>
                <w:lang w:val="en-US"/>
              </w:rPr>
              <w:t>Results:</w:t>
            </w:r>
            <w:r>
              <w:rPr>
                <w:noProof/>
                <w:webHidden/>
              </w:rPr>
              <w:tab/>
            </w:r>
            <w:r>
              <w:rPr>
                <w:noProof/>
                <w:webHidden/>
              </w:rPr>
              <w:fldChar w:fldCharType="begin"/>
            </w:r>
            <w:r>
              <w:rPr>
                <w:noProof/>
                <w:webHidden/>
              </w:rPr>
              <w:instrText xml:space="preserve"> PAGEREF _Toc534048534 \h </w:instrText>
            </w:r>
            <w:r>
              <w:rPr>
                <w:noProof/>
                <w:webHidden/>
              </w:rPr>
            </w:r>
            <w:r>
              <w:rPr>
                <w:noProof/>
                <w:webHidden/>
              </w:rPr>
              <w:fldChar w:fldCharType="separate"/>
            </w:r>
            <w:r>
              <w:rPr>
                <w:noProof/>
                <w:webHidden/>
              </w:rPr>
              <w:t>3</w:t>
            </w:r>
            <w:r>
              <w:rPr>
                <w:noProof/>
                <w:webHidden/>
              </w:rPr>
              <w:fldChar w:fldCharType="end"/>
            </w:r>
          </w:hyperlink>
        </w:p>
        <w:p w:rsidR="00101680" w:rsidRDefault="00101680">
          <w:pPr>
            <w:pStyle w:val="TOC1"/>
            <w:tabs>
              <w:tab w:val="left" w:pos="440"/>
            </w:tabs>
            <w:rPr>
              <w:rFonts w:asciiTheme="minorHAnsi" w:eastAsiaTheme="minorEastAsia" w:hAnsiTheme="minorHAnsi"/>
              <w:noProof/>
              <w:sz w:val="24"/>
              <w:szCs w:val="24"/>
              <w:lang w:val="en-US"/>
            </w:rPr>
          </w:pPr>
          <w:hyperlink w:anchor="_Toc534048535" w:history="1">
            <w:r w:rsidRPr="006A0D58">
              <w:rPr>
                <w:rStyle w:val="Hyperlink"/>
                <w:noProof/>
                <w:lang w:val="en-US"/>
              </w:rPr>
              <w:t>3.</w:t>
            </w:r>
            <w:r>
              <w:rPr>
                <w:rFonts w:asciiTheme="minorHAnsi" w:eastAsiaTheme="minorEastAsia" w:hAnsiTheme="minorHAnsi"/>
                <w:noProof/>
                <w:sz w:val="24"/>
                <w:szCs w:val="24"/>
                <w:lang w:val="en-US"/>
              </w:rPr>
              <w:tab/>
            </w:r>
            <w:r w:rsidRPr="006A0D58">
              <w:rPr>
                <w:rStyle w:val="Hyperlink"/>
                <w:noProof/>
                <w:lang w:val="en-US"/>
              </w:rPr>
              <w:t>Motion_bin_gui.mlapp</w:t>
            </w:r>
            <w:r>
              <w:rPr>
                <w:noProof/>
                <w:webHidden/>
              </w:rPr>
              <w:tab/>
            </w:r>
            <w:r>
              <w:rPr>
                <w:noProof/>
                <w:webHidden/>
              </w:rPr>
              <w:fldChar w:fldCharType="begin"/>
            </w:r>
            <w:r>
              <w:rPr>
                <w:noProof/>
                <w:webHidden/>
              </w:rPr>
              <w:instrText xml:space="preserve"> PAGEREF _Toc534048535 \h </w:instrText>
            </w:r>
            <w:r>
              <w:rPr>
                <w:noProof/>
                <w:webHidden/>
              </w:rPr>
            </w:r>
            <w:r>
              <w:rPr>
                <w:noProof/>
                <w:webHidden/>
              </w:rPr>
              <w:fldChar w:fldCharType="separate"/>
            </w:r>
            <w:r>
              <w:rPr>
                <w:noProof/>
                <w:webHidden/>
              </w:rPr>
              <w:t>3</w:t>
            </w:r>
            <w:r>
              <w:rPr>
                <w:noProof/>
                <w:webHidden/>
              </w:rPr>
              <w:fldChar w:fldCharType="end"/>
            </w:r>
          </w:hyperlink>
        </w:p>
        <w:p w:rsidR="00101680" w:rsidRDefault="00101680">
          <w:pPr>
            <w:pStyle w:val="TOC2"/>
            <w:tabs>
              <w:tab w:val="left" w:pos="720"/>
              <w:tab w:val="right" w:leader="dot" w:pos="10456"/>
            </w:tabs>
            <w:rPr>
              <w:rFonts w:asciiTheme="minorHAnsi" w:eastAsiaTheme="minorEastAsia" w:hAnsiTheme="minorHAnsi"/>
              <w:noProof/>
              <w:sz w:val="24"/>
              <w:szCs w:val="24"/>
              <w:lang w:val="en-US"/>
            </w:rPr>
          </w:pPr>
          <w:hyperlink w:anchor="_Toc534048536" w:history="1">
            <w:r w:rsidRPr="006A0D58">
              <w:rPr>
                <w:rStyle w:val="Hyperlink"/>
                <w:noProof/>
                <w:lang w:val="en-US"/>
              </w:rPr>
              <w:t>1)</w:t>
            </w:r>
            <w:r>
              <w:rPr>
                <w:rFonts w:asciiTheme="minorHAnsi" w:eastAsiaTheme="minorEastAsia" w:hAnsiTheme="minorHAnsi"/>
                <w:noProof/>
                <w:sz w:val="24"/>
                <w:szCs w:val="24"/>
                <w:lang w:val="en-US"/>
              </w:rPr>
              <w:tab/>
            </w:r>
            <w:r w:rsidRPr="006A0D58">
              <w:rPr>
                <w:rStyle w:val="Hyperlink"/>
                <w:noProof/>
                <w:lang w:val="en-US"/>
              </w:rPr>
              <w:t>Purpose/Problem statement:</w:t>
            </w:r>
            <w:r>
              <w:rPr>
                <w:noProof/>
                <w:webHidden/>
              </w:rPr>
              <w:tab/>
            </w:r>
            <w:r>
              <w:rPr>
                <w:noProof/>
                <w:webHidden/>
              </w:rPr>
              <w:fldChar w:fldCharType="begin"/>
            </w:r>
            <w:r>
              <w:rPr>
                <w:noProof/>
                <w:webHidden/>
              </w:rPr>
              <w:instrText xml:space="preserve"> PAGEREF _Toc534048536 \h </w:instrText>
            </w:r>
            <w:r>
              <w:rPr>
                <w:noProof/>
                <w:webHidden/>
              </w:rPr>
            </w:r>
            <w:r>
              <w:rPr>
                <w:noProof/>
                <w:webHidden/>
              </w:rPr>
              <w:fldChar w:fldCharType="separate"/>
            </w:r>
            <w:r>
              <w:rPr>
                <w:noProof/>
                <w:webHidden/>
              </w:rPr>
              <w:t>3</w:t>
            </w:r>
            <w:r>
              <w:rPr>
                <w:noProof/>
                <w:webHidden/>
              </w:rPr>
              <w:fldChar w:fldCharType="end"/>
            </w:r>
          </w:hyperlink>
        </w:p>
        <w:p w:rsidR="00101680" w:rsidRDefault="00101680">
          <w:pPr>
            <w:pStyle w:val="TOC2"/>
            <w:tabs>
              <w:tab w:val="left" w:pos="720"/>
              <w:tab w:val="right" w:leader="dot" w:pos="10456"/>
            </w:tabs>
            <w:rPr>
              <w:rFonts w:asciiTheme="minorHAnsi" w:eastAsiaTheme="minorEastAsia" w:hAnsiTheme="minorHAnsi"/>
              <w:noProof/>
              <w:sz w:val="24"/>
              <w:szCs w:val="24"/>
              <w:lang w:val="en-US"/>
            </w:rPr>
          </w:pPr>
          <w:hyperlink w:anchor="_Toc534048537" w:history="1">
            <w:r w:rsidRPr="006A0D58">
              <w:rPr>
                <w:rStyle w:val="Hyperlink"/>
                <w:noProof/>
                <w:lang w:val="en-US"/>
              </w:rPr>
              <w:t>2)</w:t>
            </w:r>
            <w:r>
              <w:rPr>
                <w:rFonts w:asciiTheme="minorHAnsi" w:eastAsiaTheme="minorEastAsia" w:hAnsiTheme="minorHAnsi"/>
                <w:noProof/>
                <w:sz w:val="24"/>
                <w:szCs w:val="24"/>
                <w:lang w:val="en-US"/>
              </w:rPr>
              <w:tab/>
            </w:r>
            <w:r w:rsidRPr="006A0D58">
              <w:rPr>
                <w:rStyle w:val="Hyperlink"/>
                <w:noProof/>
                <w:lang w:val="en-US"/>
              </w:rPr>
              <w:t>Manual</w:t>
            </w:r>
            <w:r>
              <w:rPr>
                <w:noProof/>
                <w:webHidden/>
              </w:rPr>
              <w:tab/>
            </w:r>
            <w:r>
              <w:rPr>
                <w:noProof/>
                <w:webHidden/>
              </w:rPr>
              <w:fldChar w:fldCharType="begin"/>
            </w:r>
            <w:r>
              <w:rPr>
                <w:noProof/>
                <w:webHidden/>
              </w:rPr>
              <w:instrText xml:space="preserve"> PAGEREF _Toc534048537 \h </w:instrText>
            </w:r>
            <w:r>
              <w:rPr>
                <w:noProof/>
                <w:webHidden/>
              </w:rPr>
            </w:r>
            <w:r>
              <w:rPr>
                <w:noProof/>
                <w:webHidden/>
              </w:rPr>
              <w:fldChar w:fldCharType="separate"/>
            </w:r>
            <w:r>
              <w:rPr>
                <w:noProof/>
                <w:webHidden/>
              </w:rPr>
              <w:t>4</w:t>
            </w:r>
            <w:r>
              <w:rPr>
                <w:noProof/>
                <w:webHidden/>
              </w:rPr>
              <w:fldChar w:fldCharType="end"/>
            </w:r>
          </w:hyperlink>
        </w:p>
        <w:p w:rsidR="00101680" w:rsidRDefault="00101680">
          <w:pPr>
            <w:pStyle w:val="TOC2"/>
            <w:tabs>
              <w:tab w:val="left" w:pos="720"/>
              <w:tab w:val="right" w:leader="dot" w:pos="10456"/>
            </w:tabs>
            <w:rPr>
              <w:rFonts w:asciiTheme="minorHAnsi" w:eastAsiaTheme="minorEastAsia" w:hAnsiTheme="minorHAnsi"/>
              <w:noProof/>
              <w:sz w:val="24"/>
              <w:szCs w:val="24"/>
              <w:lang w:val="en-US"/>
            </w:rPr>
          </w:pPr>
          <w:hyperlink w:anchor="_Toc534048538" w:history="1">
            <w:r w:rsidRPr="006A0D58">
              <w:rPr>
                <w:rStyle w:val="Hyperlink"/>
                <w:noProof/>
                <w:lang w:val="en-US"/>
              </w:rPr>
              <w:t>3)</w:t>
            </w:r>
            <w:r>
              <w:rPr>
                <w:rFonts w:asciiTheme="minorHAnsi" w:eastAsiaTheme="minorEastAsia" w:hAnsiTheme="minorHAnsi"/>
                <w:noProof/>
                <w:sz w:val="24"/>
                <w:szCs w:val="24"/>
                <w:lang w:val="en-US"/>
              </w:rPr>
              <w:tab/>
            </w:r>
            <w:r w:rsidRPr="006A0D58">
              <w:rPr>
                <w:rStyle w:val="Hyperlink"/>
                <w:noProof/>
                <w:lang w:val="en-US"/>
              </w:rPr>
              <w:t>Results:</w:t>
            </w:r>
            <w:r>
              <w:rPr>
                <w:noProof/>
                <w:webHidden/>
              </w:rPr>
              <w:tab/>
            </w:r>
            <w:r>
              <w:rPr>
                <w:noProof/>
                <w:webHidden/>
              </w:rPr>
              <w:fldChar w:fldCharType="begin"/>
            </w:r>
            <w:r>
              <w:rPr>
                <w:noProof/>
                <w:webHidden/>
              </w:rPr>
              <w:instrText xml:space="preserve"> PAGEREF _Toc534048538 \h </w:instrText>
            </w:r>
            <w:r>
              <w:rPr>
                <w:noProof/>
                <w:webHidden/>
              </w:rPr>
            </w:r>
            <w:r>
              <w:rPr>
                <w:noProof/>
                <w:webHidden/>
              </w:rPr>
              <w:fldChar w:fldCharType="separate"/>
            </w:r>
            <w:r>
              <w:rPr>
                <w:noProof/>
                <w:webHidden/>
              </w:rPr>
              <w:t>4</w:t>
            </w:r>
            <w:r>
              <w:rPr>
                <w:noProof/>
                <w:webHidden/>
              </w:rPr>
              <w:fldChar w:fldCharType="end"/>
            </w:r>
          </w:hyperlink>
        </w:p>
        <w:p w:rsidR="00A858BA" w:rsidRPr="008A277B" w:rsidRDefault="00A858BA" w:rsidP="000C6DF0">
          <w:pPr>
            <w:jc w:val="both"/>
          </w:pPr>
          <w:r w:rsidRPr="008A277B">
            <w:rPr>
              <w:b/>
              <w:bCs/>
              <w:lang w:val="de-DE"/>
            </w:rPr>
            <w:fldChar w:fldCharType="end"/>
          </w:r>
        </w:p>
      </w:sdtContent>
    </w:sdt>
    <w:p w:rsidR="00A858BA" w:rsidRPr="008A277B" w:rsidRDefault="00A858BA" w:rsidP="000C6DF0">
      <w:pPr>
        <w:spacing w:after="0"/>
        <w:jc w:val="both"/>
        <w:rPr>
          <w:lang w:val="de-DE"/>
        </w:rPr>
      </w:pPr>
    </w:p>
    <w:p w:rsidR="005943EF" w:rsidRDefault="008A277B" w:rsidP="000C6DF0">
      <w:pPr>
        <w:pStyle w:val="Heading1"/>
        <w:jc w:val="both"/>
        <w:rPr>
          <w:rFonts w:ascii="Cambria" w:hAnsi="Cambria"/>
          <w:lang w:val="en-US"/>
        </w:rPr>
      </w:pPr>
      <w:bookmarkStart w:id="0" w:name="_Toc534048530"/>
      <w:r w:rsidRPr="008A277B">
        <w:rPr>
          <w:rFonts w:ascii="Cambria" w:hAnsi="Cambria"/>
          <w:lang w:val="en-US"/>
        </w:rPr>
        <w:t>Overview – Wha</w:t>
      </w:r>
      <w:bookmarkStart w:id="1" w:name="_GoBack"/>
      <w:bookmarkEnd w:id="1"/>
      <w:r w:rsidRPr="008A277B">
        <w:rPr>
          <w:rFonts w:ascii="Cambria" w:hAnsi="Cambria"/>
          <w:lang w:val="en-US"/>
        </w:rPr>
        <w:t>t is this file about?</w:t>
      </w:r>
      <w:bookmarkEnd w:id="0"/>
    </w:p>
    <w:p w:rsidR="000062FA" w:rsidRPr="00EB1699" w:rsidRDefault="00786AAF" w:rsidP="00786AAF">
      <w:pPr>
        <w:jc w:val="both"/>
        <w:rPr>
          <w:lang w:val="en-US"/>
        </w:rPr>
      </w:pPr>
      <w:r>
        <w:rPr>
          <w:lang w:val="en-US"/>
        </w:rPr>
        <w:t xml:space="preserve">This file gives instructions on how to utilize the two UIs </w:t>
      </w:r>
      <w:r w:rsidRPr="00786AAF">
        <w:rPr>
          <w:i/>
          <w:lang w:val="en-US"/>
        </w:rPr>
        <w:t>video_gui.mlapp</w:t>
      </w:r>
      <w:r>
        <w:rPr>
          <w:lang w:val="en-US"/>
        </w:rPr>
        <w:t xml:space="preserve"> and </w:t>
      </w:r>
      <w:r w:rsidRPr="00786AAF">
        <w:rPr>
          <w:i/>
          <w:lang w:val="en-US"/>
        </w:rPr>
        <w:t>motion_bin_gui.mlapp</w:t>
      </w:r>
      <w:r>
        <w:rPr>
          <w:i/>
          <w:lang w:val="en-US"/>
        </w:rPr>
        <w:t xml:space="preserve"> </w:t>
      </w:r>
      <w:r>
        <w:rPr>
          <w:lang w:val="en-US"/>
        </w:rPr>
        <w:t>to extract the body motion of a mouse that participated in the multisensory experiment.</w:t>
      </w:r>
    </w:p>
    <w:p w:rsidR="008A277B" w:rsidRDefault="00786AAF" w:rsidP="000C6DF0">
      <w:pPr>
        <w:pStyle w:val="Heading1"/>
        <w:jc w:val="both"/>
        <w:rPr>
          <w:lang w:val="en-US"/>
        </w:rPr>
      </w:pPr>
      <w:bookmarkStart w:id="2" w:name="_Toc534048531"/>
      <w:r>
        <w:rPr>
          <w:lang w:val="en-US"/>
        </w:rPr>
        <w:t>video_gui.mlapp</w:t>
      </w:r>
      <w:bookmarkEnd w:id="2"/>
    </w:p>
    <w:p w:rsidR="00EB1699" w:rsidRPr="00EB1699" w:rsidRDefault="00786AAF" w:rsidP="000C6DF0">
      <w:pPr>
        <w:pStyle w:val="Heading2"/>
        <w:jc w:val="both"/>
        <w:rPr>
          <w:lang w:val="en-US"/>
        </w:rPr>
      </w:pPr>
      <w:bookmarkStart w:id="3" w:name="_Toc534048532"/>
      <w:r>
        <w:t>Purpose/Problem statement</w:t>
      </w:r>
      <w:r w:rsidR="000859AB" w:rsidRPr="00EB1699">
        <w:rPr>
          <w:lang w:val="en-US"/>
        </w:rPr>
        <w:t>:</w:t>
      </w:r>
      <w:bookmarkEnd w:id="3"/>
    </w:p>
    <w:p w:rsidR="00617D1F" w:rsidRDefault="00786AAF" w:rsidP="000C6DF0">
      <w:pPr>
        <w:jc w:val="both"/>
        <w:rPr>
          <w:lang w:val="en-US"/>
        </w:rPr>
      </w:pPr>
      <w:r>
        <w:rPr>
          <w:lang w:val="en-US"/>
        </w:rPr>
        <w:t>The mice performing the experiment were video-recorded by a static camera for the vast majority of sessions. The produced video files were huge in size (raw up to 100GB per session) and even the compressed ve</w:t>
      </w:r>
      <w:r w:rsidR="00617D1F">
        <w:rPr>
          <w:lang w:val="en-US"/>
        </w:rPr>
        <w:t>rsions were heavy to analyze. However, the information about motion about particular limbs, the head or the trunk of the mouse may induce a bias in the widefield (calcium imaging) recordings, in particular in the motion-related areas like M1, SMA etc. To investigate whether or not certain brain regions are activity-modulated by the presence or absence of motion of certain body parts was one of the objectives of this project.</w:t>
      </w:r>
    </w:p>
    <w:p w:rsidR="002A33BE" w:rsidRDefault="002A33BE" w:rsidP="000C6DF0">
      <w:pPr>
        <w:jc w:val="both"/>
        <w:rPr>
          <w:lang w:val="en-US"/>
        </w:rPr>
      </w:pPr>
      <w:r>
        <w:rPr>
          <w:lang w:val="en-US"/>
        </w:rPr>
        <w:t>So the purpose of this UI is two-fold; first the video is synchronized with the widefield data and saved separately for every trial and secondly, the motion analysis is performed on the video of every trial.</w:t>
      </w:r>
    </w:p>
    <w:p w:rsidR="00617D1F" w:rsidRDefault="00617D1F" w:rsidP="000C6DF0">
      <w:pPr>
        <w:jc w:val="both"/>
        <w:rPr>
          <w:lang w:val="en-US"/>
        </w:rPr>
      </w:pPr>
      <w:r>
        <w:rPr>
          <w:lang w:val="en-US"/>
        </w:rPr>
        <w:t xml:space="preserve">Various facts hamper the motion analysis of the recorded data, including </w:t>
      </w:r>
      <w:r w:rsidR="002A33BE">
        <w:rPr>
          <w:lang w:val="en-US"/>
        </w:rPr>
        <w:t xml:space="preserve">0) missing synchronization with the widefield data, </w:t>
      </w:r>
      <w:r>
        <w:rPr>
          <w:lang w:val="en-US"/>
        </w:rPr>
        <w:t>1)</w:t>
      </w:r>
      <w:r w:rsidR="000D25BE">
        <w:rPr>
          <w:lang w:val="en-US"/>
        </w:rPr>
        <w:t xml:space="preserve"> varying camera position (across sessions), 2) occlusion of certain ROI across entire sessions, 3) video quality and 4) varying lighting conditions. Hence, the analysis is semi- but not fully-automatized.</w:t>
      </w:r>
    </w:p>
    <w:p w:rsidR="000D25BE" w:rsidRDefault="000D25BE" w:rsidP="000C6DF0">
      <w:pPr>
        <w:jc w:val="both"/>
        <w:rPr>
          <w:lang w:val="en-US"/>
        </w:rPr>
      </w:pPr>
      <w:r>
        <w:rPr>
          <w:lang w:val="en-US"/>
        </w:rPr>
        <w:t>The UI is able to run a motion analysis for an experimental session specified by the user. The user has to draw and name the ROI into the video and can select which algorithms are used for motion extraction.</w:t>
      </w:r>
    </w:p>
    <w:p w:rsidR="00617D1F" w:rsidRDefault="00617D1F" w:rsidP="000C6DF0">
      <w:pPr>
        <w:jc w:val="both"/>
        <w:rPr>
          <w:lang w:val="en-US"/>
        </w:rPr>
      </w:pPr>
    </w:p>
    <w:p w:rsidR="000D25BE" w:rsidRDefault="000D25BE" w:rsidP="000C6DF0">
      <w:pPr>
        <w:jc w:val="both"/>
        <w:rPr>
          <w:lang w:val="en-US"/>
        </w:rPr>
      </w:pPr>
    </w:p>
    <w:p w:rsidR="000D25BE" w:rsidRDefault="000D25BE" w:rsidP="000C6DF0">
      <w:pPr>
        <w:jc w:val="both"/>
        <w:rPr>
          <w:lang w:val="en-US"/>
        </w:rPr>
      </w:pPr>
    </w:p>
    <w:p w:rsidR="000D25BE" w:rsidRDefault="000D25BE" w:rsidP="000C6DF0">
      <w:pPr>
        <w:jc w:val="both"/>
        <w:rPr>
          <w:lang w:val="en-US"/>
        </w:rPr>
      </w:pPr>
    </w:p>
    <w:p w:rsidR="0054222C" w:rsidRDefault="00786AAF" w:rsidP="000C6DF0">
      <w:pPr>
        <w:pStyle w:val="Heading2"/>
        <w:jc w:val="both"/>
        <w:rPr>
          <w:lang w:val="en-US"/>
        </w:rPr>
      </w:pPr>
      <w:bookmarkStart w:id="4" w:name="_Toc534048533"/>
      <w:r>
        <w:rPr>
          <w:lang w:val="en-US"/>
        </w:rPr>
        <w:t>Manual</w:t>
      </w:r>
      <w:r w:rsidR="00F5047C">
        <w:rPr>
          <w:lang w:val="en-US"/>
        </w:rPr>
        <w:t>:</w:t>
      </w:r>
      <w:bookmarkEnd w:id="4"/>
    </w:p>
    <w:p w:rsidR="00A90E84" w:rsidRDefault="000D25BE" w:rsidP="000C6DF0">
      <w:pPr>
        <w:pStyle w:val="ListParagraph"/>
        <w:jc w:val="both"/>
      </w:pPr>
      <w:r w:rsidRPr="000D25BE">
        <w:rPr>
          <w:noProof/>
          <w:lang w:val="en-US"/>
        </w:rPr>
        <w:drawing>
          <wp:anchor distT="0" distB="0" distL="114300" distR="114300" simplePos="0" relativeHeight="251658240" behindDoc="1" locked="0" layoutInCell="1" allowOverlap="1" wp14:anchorId="6E172DC1">
            <wp:simplePos x="0" y="0"/>
            <wp:positionH relativeFrom="column">
              <wp:posOffset>621493</wp:posOffset>
            </wp:positionH>
            <wp:positionV relativeFrom="paragraph">
              <wp:posOffset>100330</wp:posOffset>
            </wp:positionV>
            <wp:extent cx="5700687" cy="3899409"/>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0687" cy="3899409"/>
                    </a:xfrm>
                    <a:prstGeom prst="rect">
                      <a:avLst/>
                    </a:prstGeom>
                  </pic:spPr>
                </pic:pic>
              </a:graphicData>
            </a:graphic>
            <wp14:sizeRelH relativeFrom="page">
              <wp14:pctWidth>0</wp14:pctWidth>
            </wp14:sizeRelH>
            <wp14:sizeRelV relativeFrom="page">
              <wp14:pctHeight>0</wp14:pctHeight>
            </wp14:sizeRelV>
          </wp:anchor>
        </w:drawing>
      </w: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0D25BE" w:rsidRDefault="000D25BE" w:rsidP="000C6DF0">
      <w:pPr>
        <w:pStyle w:val="ListParagraph"/>
        <w:jc w:val="both"/>
      </w:pPr>
    </w:p>
    <w:p w:rsidR="00F0405E" w:rsidRDefault="00F0405E" w:rsidP="00F0405E">
      <w:pPr>
        <w:pStyle w:val="ListParagraph"/>
        <w:jc w:val="both"/>
      </w:pPr>
      <w:r>
        <w:t xml:space="preserve">This is the default window of the </w:t>
      </w:r>
      <w:r w:rsidRPr="00F0405E">
        <w:rPr>
          <w:i/>
        </w:rPr>
        <w:t>video_gui</w:t>
      </w:r>
      <w:r>
        <w:t xml:space="preserve"> interface. The buttons are designed for the user to operate from left to right and top to bottom.</w:t>
      </w:r>
    </w:p>
    <w:p w:rsidR="00F0405E" w:rsidRPr="00F0405E" w:rsidRDefault="00F0405E" w:rsidP="00F0405E">
      <w:pPr>
        <w:pStyle w:val="ListParagraph"/>
        <w:numPr>
          <w:ilvl w:val="0"/>
          <w:numId w:val="24"/>
        </w:numPr>
        <w:jc w:val="both"/>
        <w:rPr>
          <w:b/>
        </w:rPr>
      </w:pPr>
      <w:r w:rsidRPr="00F0405E">
        <w:rPr>
          <w:b/>
        </w:rPr>
        <w:t>Choose video:</w:t>
      </w:r>
      <w:r>
        <w:rPr>
          <w:b/>
        </w:rPr>
        <w:t xml:space="preserve"> </w:t>
      </w:r>
      <w:r w:rsidRPr="00F0405E">
        <w:t xml:space="preserve">The </w:t>
      </w:r>
      <w:r>
        <w:t>user clicks on the button, a window of the J: drive pops up (this the default but can be changed) and the user can navigate through the explorer to select a video of interest.</w:t>
      </w:r>
    </w:p>
    <w:p w:rsidR="00F0405E" w:rsidRPr="00F0405E" w:rsidRDefault="00F0405E" w:rsidP="00F0405E">
      <w:pPr>
        <w:pStyle w:val="ListParagraph"/>
        <w:numPr>
          <w:ilvl w:val="0"/>
          <w:numId w:val="24"/>
        </w:numPr>
        <w:jc w:val="both"/>
        <w:rPr>
          <w:b/>
        </w:rPr>
      </w:pPr>
      <w:r>
        <w:rPr>
          <w:b/>
        </w:rPr>
        <w:t xml:space="preserve">Load video + behave data: </w:t>
      </w:r>
      <w:r>
        <w:t>MATLAB attempts to open the selected video, and if this is successful, a preview of the first frame is displayed (see picture). Additionally, the H: drive is searched for the behavioural files of the respective session (e.g. the stimulus and response type of each trial).</w:t>
      </w:r>
    </w:p>
    <w:p w:rsidR="00F0405E" w:rsidRPr="00F0405E" w:rsidRDefault="00F0405E" w:rsidP="00F0405E">
      <w:pPr>
        <w:pStyle w:val="ListParagraph"/>
        <w:numPr>
          <w:ilvl w:val="0"/>
          <w:numId w:val="24"/>
        </w:numPr>
        <w:rPr>
          <w:b/>
        </w:rPr>
      </w:pPr>
      <w:r>
        <w:rPr>
          <w:b/>
        </w:rPr>
        <w:t xml:space="preserve">Reference: </w:t>
      </w:r>
      <w:r>
        <w:t xml:space="preserve">Synchronization of the video with the imaging data is crucial for all later analysis. For the future, I clearly recommend synchronizing both devices </w:t>
      </w:r>
      <w:r w:rsidRPr="00F0405E">
        <w:rPr>
          <w:i/>
        </w:rPr>
        <w:t>before</w:t>
      </w:r>
      <w:r>
        <w:rPr>
          <w:i/>
        </w:rPr>
        <w:t xml:space="preserve"> </w:t>
      </w:r>
      <w:r w:rsidRPr="00F0405E">
        <w:t xml:space="preserve">the </w:t>
      </w:r>
      <w:r>
        <w:t>data analysis (e.g. by connecting the hardware devices and let the video start automatically upon receipt of a time-stamp signal from the widefield device or so). This synchronization was the trickiest part of this UI and it is still error-prone as it relies on the user inserting accurate data.</w:t>
      </w:r>
      <w:r>
        <w:br/>
      </w:r>
      <w:r w:rsidR="00853878">
        <w:t>Synchronization is performed by a visual cue present in the video, either “</w:t>
      </w:r>
      <w:r w:rsidR="00853878" w:rsidRPr="00853878">
        <w:rPr>
          <w:i/>
        </w:rPr>
        <w:t>the onset of visual reflection</w:t>
      </w:r>
      <w:r w:rsidR="00853878">
        <w:t>” or the “</w:t>
      </w:r>
      <w:r w:rsidR="00853878" w:rsidRPr="00853878">
        <w:rPr>
          <w:i/>
        </w:rPr>
        <w:t>offset of the stage drive-in</w:t>
      </w:r>
      <w:r w:rsidR="00853878">
        <w:t xml:space="preserve">”. The user has to choose this option according to the presence of the cue in the video. Generally, </w:t>
      </w:r>
      <w:r w:rsidR="00853878" w:rsidRPr="00853878">
        <w:rPr>
          <w:i/>
        </w:rPr>
        <w:t>visual reflection</w:t>
      </w:r>
      <w:r w:rsidR="00853878">
        <w:t xml:space="preserve"> is preferable, however as the horizontal metal bar that reflects light from the video screen is not visible in this video, the </w:t>
      </w:r>
      <w:r w:rsidR="00853878" w:rsidRPr="00853878">
        <w:rPr>
          <w:i/>
        </w:rPr>
        <w:t>stage drive-in</w:t>
      </w:r>
      <w:r w:rsidR="00853878">
        <w:t xml:space="preserve"> needs to be chosen. </w:t>
      </w:r>
    </w:p>
    <w:p w:rsidR="00D405F2" w:rsidRDefault="00853878" w:rsidP="00D405F2">
      <w:pPr>
        <w:pStyle w:val="ListParagraph"/>
        <w:numPr>
          <w:ilvl w:val="0"/>
          <w:numId w:val="24"/>
        </w:numPr>
        <w:jc w:val="both"/>
      </w:pPr>
      <w:r w:rsidRPr="00853878">
        <w:rPr>
          <w:b/>
        </w:rPr>
        <w:t xml:space="preserve">Start video: </w:t>
      </w:r>
      <w:r>
        <w:t xml:space="preserve">Next, the user starts watching the video. The box </w:t>
      </w:r>
      <w:r w:rsidRPr="00853878">
        <w:rPr>
          <w:b/>
        </w:rPr>
        <w:t xml:space="preserve">Time </w:t>
      </w:r>
      <w:r w:rsidRPr="00853878">
        <w:t>will</w:t>
      </w:r>
      <w:r>
        <w:t xml:space="preserve"> indicate the duration of the video up to the current frame (in seconds). The user has to watch carefully(!) the video until he/she detects the visual cue. Oftentimes, nothing interesting will happen for the first 10-30 seconds because the video recording was started prior to the experiment start. However, the onset of the visual reflection indicates the activation of the visual stimulus for the mouse which has a timestep in the widefield data. Similarly, the offset of the stage drive-in </w:t>
      </w:r>
      <w:r w:rsidR="00D405F2">
        <w:t>is indicative of a somatosensory trial. These timesteps are then compared to the timestep of the first widefield frame to synchronize video and widefield data.</w:t>
      </w:r>
    </w:p>
    <w:p w:rsidR="00D405F2" w:rsidRDefault="00D405F2" w:rsidP="00D405F2">
      <w:pPr>
        <w:pStyle w:val="ListParagraph"/>
        <w:numPr>
          <w:ilvl w:val="0"/>
          <w:numId w:val="24"/>
        </w:numPr>
        <w:jc w:val="both"/>
      </w:pPr>
      <w:r>
        <w:rPr>
          <w:b/>
        </w:rPr>
        <w:t>Stop video:</w:t>
      </w:r>
      <w:r w:rsidRPr="00D405F2">
        <w:t xml:space="preserve"> The </w:t>
      </w:r>
      <w:r>
        <w:t>user has to press this button to stop the video as soon as the visual cue was detected.</w:t>
      </w:r>
    </w:p>
    <w:p w:rsidR="00D405F2" w:rsidRDefault="00D405F2" w:rsidP="00D405F2">
      <w:pPr>
        <w:pStyle w:val="ListParagraph"/>
        <w:numPr>
          <w:ilvl w:val="0"/>
          <w:numId w:val="24"/>
        </w:numPr>
        <w:jc w:val="both"/>
      </w:pPr>
      <w:r>
        <w:rPr>
          <w:b/>
        </w:rPr>
        <w:lastRenderedPageBreak/>
        <w:t>Frame (relative to current):</w:t>
      </w:r>
      <w:r w:rsidRPr="00D405F2">
        <w:t xml:space="preserve"> This </w:t>
      </w:r>
      <w:r>
        <w:t>slider helps the user to select the particular frame that best corresponds to the reference cue. It is important to choose this frame with highest precision, because all posterior motion analysis depends on it.</w:t>
      </w:r>
    </w:p>
    <w:p w:rsidR="00D405F2" w:rsidRDefault="00D405F2" w:rsidP="00D405F2">
      <w:pPr>
        <w:pStyle w:val="ListParagraph"/>
        <w:numPr>
          <w:ilvl w:val="0"/>
          <w:numId w:val="24"/>
        </w:numPr>
        <w:jc w:val="both"/>
      </w:pPr>
      <w:r>
        <w:rPr>
          <w:b/>
        </w:rPr>
        <w:t>Annotate ROI:</w:t>
      </w:r>
      <w:r>
        <w:t xml:space="preserve"> Clicking this button will start an interactive guide that helps the user to draw up to four ROIs (head, left paw, right paw, back) into the video. This process should be self-explanatory.</w:t>
      </w:r>
    </w:p>
    <w:p w:rsidR="000D25BE" w:rsidRPr="00914615" w:rsidRDefault="00D405F2" w:rsidP="00D405F2">
      <w:pPr>
        <w:pStyle w:val="ListParagraph"/>
        <w:numPr>
          <w:ilvl w:val="0"/>
          <w:numId w:val="24"/>
        </w:numPr>
        <w:jc w:val="both"/>
        <w:rPr>
          <w:b/>
        </w:rPr>
      </w:pPr>
      <w:r w:rsidRPr="00D405F2">
        <w:rPr>
          <w:b/>
        </w:rPr>
        <w:t>Sel</w:t>
      </w:r>
      <w:r>
        <w:rPr>
          <w:b/>
        </w:rPr>
        <w:t>ect motion algos:</w:t>
      </w:r>
      <w:r>
        <w:t xml:space="preserve"> </w:t>
      </w:r>
      <w:r w:rsidR="00914615">
        <w:t>Here, the user can choose which algorithms should be used to detect motion. The user can select from:</w:t>
      </w:r>
    </w:p>
    <w:p w:rsidR="00914615" w:rsidRPr="00914615" w:rsidRDefault="00914615" w:rsidP="00914615">
      <w:pPr>
        <w:pStyle w:val="ListParagraph"/>
        <w:numPr>
          <w:ilvl w:val="1"/>
          <w:numId w:val="24"/>
        </w:numPr>
        <w:jc w:val="both"/>
        <w:rPr>
          <w:b/>
          <w:lang w:val="en-US"/>
        </w:rPr>
      </w:pPr>
      <w:r w:rsidRPr="00914615">
        <w:rPr>
          <w:b/>
          <w:lang w:val="en-US"/>
        </w:rPr>
        <w:t>Absoute difference</w:t>
      </w:r>
      <w:r w:rsidRPr="00914615">
        <w:rPr>
          <w:b/>
          <w:lang w:val="en-US"/>
        </w:rPr>
        <w:tab/>
      </w:r>
      <w:r w:rsidRPr="00914615">
        <w:rPr>
          <w:lang w:val="en-US"/>
        </w:rPr>
        <w:t xml:space="preserve">This computes the absolute difference of all pixels within a given ROI between time </w:t>
      </w:r>
      <m:oMath>
        <m:r>
          <w:rPr>
            <w:rFonts w:ascii="Cambria Math" w:hAnsi="Cambria Math"/>
            <w:lang w:val="en-US"/>
          </w:rPr>
          <m:t>t</m:t>
        </m:r>
      </m:oMath>
      <w:r>
        <w:rPr>
          <w:rFonts w:eastAsiaTheme="minorEastAsia"/>
          <w:lang w:val="en-US"/>
        </w:rPr>
        <w:t xml:space="preserve"> and time </w:t>
      </w:r>
      <m:oMath>
        <m:r>
          <w:rPr>
            <w:rFonts w:ascii="Cambria Math" w:eastAsiaTheme="minorEastAsia" w:hAnsi="Cambria Math"/>
            <w:lang w:val="en-US"/>
          </w:rPr>
          <m:t>t-1</m:t>
        </m:r>
      </m:oMath>
      <w:r>
        <w:rPr>
          <w:rFonts w:eastAsiaTheme="minorEastAsia"/>
          <w:lang w:val="en-US"/>
        </w:rPr>
        <w:t>. Then, the mean is taken to get one value for the ROI.</w:t>
      </w:r>
    </w:p>
    <w:p w:rsidR="00914615" w:rsidRDefault="00914615" w:rsidP="00914615">
      <w:pPr>
        <w:pStyle w:val="ListParagraph"/>
        <w:numPr>
          <w:ilvl w:val="1"/>
          <w:numId w:val="24"/>
        </w:numPr>
        <w:jc w:val="both"/>
        <w:rPr>
          <w:b/>
        </w:rPr>
      </w:pPr>
      <w:r>
        <w:rPr>
          <w:b/>
        </w:rPr>
        <w:t xml:space="preserve">Pearson R </w:t>
      </w:r>
      <w:r>
        <w:rPr>
          <w:b/>
        </w:rPr>
        <w:tab/>
      </w:r>
      <w:r>
        <w:rPr>
          <w:b/>
        </w:rPr>
        <w:tab/>
      </w:r>
      <w:r w:rsidRPr="00914615">
        <w:t>This</w:t>
      </w:r>
      <w:r>
        <w:t xml:space="preserve"> computes the pearson correlation coefficient between all pixels within</w:t>
      </w:r>
      <w:r w:rsidRPr="00914615">
        <w:rPr>
          <w:lang w:val="en-US"/>
        </w:rPr>
        <w:t xml:space="preserve"> a given ROI between time </w:t>
      </w:r>
      <m:oMath>
        <m:r>
          <w:rPr>
            <w:rFonts w:ascii="Cambria Math" w:hAnsi="Cambria Math"/>
            <w:lang w:val="en-US"/>
          </w:rPr>
          <m:t>t</m:t>
        </m:r>
      </m:oMath>
      <w:r>
        <w:rPr>
          <w:rFonts w:eastAsiaTheme="minorEastAsia"/>
          <w:lang w:val="en-US"/>
        </w:rPr>
        <w:t xml:space="preserve"> and time </w:t>
      </w:r>
      <m:oMath>
        <m:r>
          <w:rPr>
            <w:rFonts w:ascii="Cambria Math" w:eastAsiaTheme="minorEastAsia" w:hAnsi="Cambria Math"/>
            <w:lang w:val="en-US"/>
          </w:rPr>
          <m:t>t-1</m:t>
        </m:r>
      </m:oMath>
      <w:r>
        <w:rPr>
          <w:rFonts w:eastAsiaTheme="minorEastAsia"/>
          <w:lang w:val="en-US"/>
        </w:rPr>
        <w:t>.</w:t>
      </w:r>
    </w:p>
    <w:p w:rsidR="00914615" w:rsidRPr="00914615" w:rsidRDefault="00914615" w:rsidP="00914615">
      <w:pPr>
        <w:pStyle w:val="ListParagraph"/>
        <w:numPr>
          <w:ilvl w:val="1"/>
          <w:numId w:val="24"/>
        </w:numPr>
        <w:jc w:val="both"/>
        <w:rPr>
          <w:b/>
        </w:rPr>
      </w:pPr>
      <w:r>
        <w:rPr>
          <w:b/>
        </w:rPr>
        <w:t>Lucas Kanade</w:t>
      </w:r>
      <w:r>
        <w:rPr>
          <w:b/>
        </w:rPr>
        <w:tab/>
      </w:r>
      <w:r>
        <w:rPr>
          <w:b/>
        </w:rPr>
        <w:tab/>
      </w:r>
      <w:r>
        <w:t>This computes the optical flow between all pixels within</w:t>
      </w:r>
      <w:r w:rsidRPr="00914615">
        <w:rPr>
          <w:lang w:val="en-US"/>
        </w:rPr>
        <w:t xml:space="preserve"> a given ROI between time </w:t>
      </w:r>
      <m:oMath>
        <m:r>
          <w:rPr>
            <w:rFonts w:ascii="Cambria Math" w:hAnsi="Cambria Math"/>
            <w:lang w:val="en-US"/>
          </w:rPr>
          <m:t>t</m:t>
        </m:r>
      </m:oMath>
      <w:r>
        <w:rPr>
          <w:rFonts w:eastAsiaTheme="minorEastAsia"/>
          <w:lang w:val="en-US"/>
        </w:rPr>
        <w:t xml:space="preserve"> and time </w:t>
      </w:r>
      <m:oMath>
        <m:r>
          <w:rPr>
            <w:rFonts w:ascii="Cambria Math" w:eastAsiaTheme="minorEastAsia" w:hAnsi="Cambria Math"/>
            <w:lang w:val="en-US"/>
          </w:rPr>
          <m:t>t-1</m:t>
        </m:r>
      </m:oMath>
      <w:r w:rsidR="002A33BE">
        <w:rPr>
          <w:rFonts w:eastAsiaTheme="minorEastAsia"/>
          <w:lang w:val="en-US"/>
        </w:rPr>
        <w:t xml:space="preserve"> using the Lucas Kanade method. The directional information is discarded, only the motion magnitude is used and averaged across all pixels in the ROI. The noise threshold is set to 0.009.</w:t>
      </w:r>
    </w:p>
    <w:p w:rsidR="00914615" w:rsidRPr="002A33BE" w:rsidRDefault="00914615" w:rsidP="00914615">
      <w:pPr>
        <w:pStyle w:val="ListParagraph"/>
        <w:numPr>
          <w:ilvl w:val="1"/>
          <w:numId w:val="24"/>
        </w:numPr>
        <w:jc w:val="both"/>
      </w:pPr>
      <w:r>
        <w:rPr>
          <w:b/>
        </w:rPr>
        <w:t>Horn-Schunck</w:t>
      </w:r>
      <w:r w:rsidR="002A33BE">
        <w:rPr>
          <w:b/>
        </w:rPr>
        <w:t xml:space="preserve"> </w:t>
      </w:r>
      <w:r w:rsidR="002A33BE">
        <w:rPr>
          <w:b/>
        </w:rPr>
        <w:tab/>
      </w:r>
      <w:r w:rsidR="002A33BE">
        <w:t>Similarly like Lucas Kanade, but Horn-Schunck optical flow method is applied.</w:t>
      </w:r>
    </w:p>
    <w:p w:rsidR="00914615" w:rsidRPr="002A33BE" w:rsidRDefault="00914615" w:rsidP="00914615">
      <w:pPr>
        <w:pStyle w:val="ListParagraph"/>
        <w:ind w:left="1440"/>
        <w:jc w:val="both"/>
        <w:rPr>
          <w:b/>
        </w:rPr>
      </w:pPr>
      <w:r w:rsidRPr="00914615">
        <w:t>I</w:t>
      </w:r>
      <w:r>
        <w:t xml:space="preserve"> recommend recording all of them, so it can be decided at a later point which one is used for further analysis. Speed detriments should be minor.</w:t>
      </w:r>
    </w:p>
    <w:p w:rsidR="008E7AF7" w:rsidRDefault="002A33BE" w:rsidP="000C6DF0">
      <w:pPr>
        <w:pStyle w:val="ListParagraph"/>
        <w:numPr>
          <w:ilvl w:val="0"/>
          <w:numId w:val="24"/>
        </w:numPr>
        <w:jc w:val="both"/>
      </w:pPr>
      <w:r w:rsidRPr="002A33BE">
        <w:rPr>
          <w:b/>
        </w:rPr>
        <w:t>Chop / Chop + detect motion:</w:t>
      </w:r>
      <w:r w:rsidRPr="002A33BE">
        <w:t xml:space="preserve"> </w:t>
      </w:r>
      <w:r>
        <w:t xml:space="preserve"> After pressing this button, MATLAB starts the synchronization and chops the video into small videos (one per trial). Generally, the lower button should be used since chopping and motion detection can be done in parallel easily. It is however slower than not r</w:t>
      </w:r>
      <w:r w:rsidR="00C939F0">
        <w:t>unning the motion detection and if for some reason only the chopping is required, the user can user the upper red button.</w:t>
      </w:r>
    </w:p>
    <w:p w:rsidR="00C939F0" w:rsidRDefault="00C939F0" w:rsidP="00C939F0">
      <w:pPr>
        <w:pStyle w:val="Heading2"/>
        <w:jc w:val="both"/>
        <w:rPr>
          <w:lang w:val="en-US"/>
        </w:rPr>
      </w:pPr>
      <w:bookmarkStart w:id="5" w:name="_Toc534048534"/>
      <w:r>
        <w:rPr>
          <w:lang w:val="en-US"/>
        </w:rPr>
        <w:t>Results:</w:t>
      </w:r>
      <w:bookmarkEnd w:id="5"/>
    </w:p>
    <w:p w:rsidR="00C939F0" w:rsidRDefault="00C939F0" w:rsidP="00C939F0">
      <w:pPr>
        <w:ind w:left="360"/>
        <w:rPr>
          <w:lang w:val="en-US"/>
        </w:rPr>
      </w:pPr>
      <w:r>
        <w:rPr>
          <w:lang w:val="en-US"/>
        </w:rPr>
        <w:t>The UI will leave a folder called “</w:t>
      </w:r>
      <w:r w:rsidRPr="00C939F0">
        <w:rPr>
          <w:i/>
          <w:lang w:val="en-US"/>
        </w:rPr>
        <w:t>chunked</w:t>
      </w:r>
      <w:r>
        <w:rPr>
          <w:lang w:val="en-US"/>
        </w:rPr>
        <w:t xml:space="preserve">” inside the folder of the original video. </w:t>
      </w:r>
      <w:r>
        <w:rPr>
          <w:i/>
          <w:lang w:val="en-US"/>
        </w:rPr>
        <w:t xml:space="preserve">Chunked </w:t>
      </w:r>
      <w:r>
        <w:rPr>
          <w:lang w:val="en-US"/>
        </w:rPr>
        <w:t xml:space="preserve">contains a series of videos (one per trial). </w:t>
      </w:r>
    </w:p>
    <w:p w:rsidR="00C939F0" w:rsidRPr="00C939F0" w:rsidRDefault="00C939F0" w:rsidP="00C939F0">
      <w:pPr>
        <w:ind w:left="360"/>
        <w:rPr>
          <w:lang w:val="en-US"/>
        </w:rPr>
      </w:pPr>
      <w:r>
        <w:rPr>
          <w:lang w:val="en-US"/>
        </w:rPr>
        <w:t xml:space="preserve">Additionally, a struct </w:t>
      </w:r>
      <w:r w:rsidRPr="00C939F0">
        <w:rPr>
          <w:i/>
          <w:lang w:val="en-US"/>
        </w:rPr>
        <w:t>motion</w:t>
      </w:r>
      <w:r>
        <w:rPr>
          <w:lang w:val="en-US"/>
        </w:rPr>
        <w:t xml:space="preserve"> will be saved with the title </w:t>
      </w:r>
      <w:r>
        <w:rPr>
          <w:i/>
          <w:lang w:val="en-US"/>
        </w:rPr>
        <w:t>motion_analysis.mat.</w:t>
      </w:r>
      <w:r>
        <w:rPr>
          <w:lang w:val="en-US"/>
        </w:rPr>
        <w:t xml:space="preserve"> It contains all relevant data, extracted for motion analysis, including the list of ROIs, the list of used motion detection algorithms, the motion matrix (of shape </w:t>
      </w:r>
      <w:r w:rsidRPr="00C939F0">
        <w:rPr>
          <w:i/>
          <w:lang w:val="en-US"/>
        </w:rPr>
        <w:t>num_rois x num_motion_detection_algos x num_frames</w:t>
      </w:r>
      <w:r>
        <w:rPr>
          <w:lang w:val="en-US"/>
        </w:rPr>
        <w:t xml:space="preserve">) and vectors that indicate the stimulus and response type of each trial. The </w:t>
      </w:r>
      <w:r>
        <w:rPr>
          <w:i/>
          <w:lang w:val="en-US"/>
        </w:rPr>
        <w:t>bounds</w:t>
      </w:r>
      <w:r>
        <w:rPr>
          <w:lang w:val="en-US"/>
        </w:rPr>
        <w:t xml:space="preserve"> vector indicates which frames of the motion matrix correspond to which trial.</w:t>
      </w:r>
    </w:p>
    <w:p w:rsidR="000C6DF0" w:rsidRDefault="000C6DF0" w:rsidP="000C6DF0">
      <w:pPr>
        <w:pStyle w:val="ListParagraph"/>
        <w:ind w:left="0"/>
        <w:jc w:val="both"/>
      </w:pPr>
    </w:p>
    <w:p w:rsidR="008A277B" w:rsidRDefault="008E7AF7" w:rsidP="000C6DF0">
      <w:pPr>
        <w:pStyle w:val="Heading1"/>
        <w:rPr>
          <w:lang w:val="en-US"/>
        </w:rPr>
      </w:pPr>
      <w:r>
        <w:t xml:space="preserve"> </w:t>
      </w:r>
      <w:bookmarkStart w:id="6" w:name="_Toc534048535"/>
      <w:r w:rsidR="00786AAF">
        <w:rPr>
          <w:lang w:val="en-US"/>
        </w:rPr>
        <w:t>Motion_bin_gui.mlapp</w:t>
      </w:r>
      <w:bookmarkEnd w:id="6"/>
    </w:p>
    <w:p w:rsidR="008A277B" w:rsidRDefault="00786AAF" w:rsidP="000C6DF0">
      <w:pPr>
        <w:pStyle w:val="Heading2"/>
        <w:numPr>
          <w:ilvl w:val="0"/>
          <w:numId w:val="18"/>
        </w:numPr>
        <w:jc w:val="both"/>
        <w:rPr>
          <w:lang w:val="en-US"/>
        </w:rPr>
      </w:pPr>
      <w:bookmarkStart w:id="7" w:name="_Toc534048536"/>
      <w:r>
        <w:rPr>
          <w:lang w:val="en-US"/>
        </w:rPr>
        <w:t>Purpose/Problem statement</w:t>
      </w:r>
      <w:r w:rsidR="00F5047C" w:rsidRPr="00144CE9">
        <w:rPr>
          <w:lang w:val="en-US"/>
        </w:rPr>
        <w:t>:</w:t>
      </w:r>
      <w:bookmarkEnd w:id="7"/>
      <w:r w:rsidR="00F5047C" w:rsidRPr="00144CE9">
        <w:rPr>
          <w:lang w:val="en-US"/>
        </w:rPr>
        <w:t xml:space="preserve"> </w:t>
      </w:r>
    </w:p>
    <w:p w:rsidR="00216520" w:rsidRDefault="00216520" w:rsidP="000C6DF0">
      <w:pPr>
        <w:pStyle w:val="ListParagraph"/>
        <w:ind w:left="0"/>
        <w:jc w:val="both"/>
      </w:pPr>
      <w:r w:rsidRPr="00216520">
        <w:rPr>
          <w:i/>
        </w:rPr>
        <w:t>Video_gui.mlapp</w:t>
      </w:r>
      <w:r>
        <w:rPr>
          <w:i/>
        </w:rPr>
        <w:t xml:space="preserve"> </w:t>
      </w:r>
      <w:r>
        <w:t>left us with vectors of continuous motion values, one per motion detection algorithm. To have an easier time during the analysis, it may be beneficial to operate on binary rather than continuous motion values. This UI allows the user to perform a binarization separately for every motion detection method</w:t>
      </w:r>
      <w:r w:rsidR="00DC205C">
        <w:t xml:space="preserve"> and each ROI. The former</w:t>
      </w:r>
      <w:r>
        <w:t xml:space="preserve"> is necessary, because each method has different semantics (e.g. high pearson correlation indicates little motion, whereas high absolute difference indica</w:t>
      </w:r>
      <w:r w:rsidR="00DC205C">
        <w:t>tes high motion) and the latter is necessary because different lightning conditions (illumination, occlusion, contrast) may apply to different ROI.</w:t>
      </w:r>
    </w:p>
    <w:p w:rsidR="00216520" w:rsidRDefault="00216520" w:rsidP="000C6DF0">
      <w:pPr>
        <w:pStyle w:val="ListParagraph"/>
        <w:ind w:left="0"/>
        <w:jc w:val="both"/>
      </w:pPr>
    </w:p>
    <w:p w:rsidR="00216520" w:rsidRDefault="00216520" w:rsidP="000C6DF0">
      <w:pPr>
        <w:pStyle w:val="ListParagraph"/>
        <w:ind w:left="0"/>
        <w:jc w:val="both"/>
      </w:pPr>
    </w:p>
    <w:p w:rsidR="00216520" w:rsidRDefault="00216520" w:rsidP="000C6DF0">
      <w:pPr>
        <w:pStyle w:val="ListParagraph"/>
        <w:ind w:left="0"/>
        <w:jc w:val="both"/>
      </w:pPr>
    </w:p>
    <w:p w:rsidR="00F5047C" w:rsidRDefault="00786AAF" w:rsidP="000C6DF0">
      <w:pPr>
        <w:pStyle w:val="Heading2"/>
        <w:jc w:val="both"/>
        <w:rPr>
          <w:lang w:val="en-US"/>
        </w:rPr>
      </w:pPr>
      <w:bookmarkStart w:id="8" w:name="_Toc534048537"/>
      <w:r>
        <w:rPr>
          <w:lang w:val="en-US"/>
        </w:rPr>
        <w:lastRenderedPageBreak/>
        <w:t>Manual</w:t>
      </w:r>
      <w:bookmarkEnd w:id="8"/>
    </w:p>
    <w:p w:rsidR="00C813DA" w:rsidRDefault="00C813DA" w:rsidP="008120FD">
      <w:pPr>
        <w:rPr>
          <w:lang w:val="en-US"/>
        </w:rPr>
      </w:pPr>
      <w:r w:rsidRPr="00C813DA">
        <w:rPr>
          <w:noProof/>
          <w:lang w:val="en-US"/>
        </w:rPr>
        <w:drawing>
          <wp:anchor distT="0" distB="0" distL="114300" distR="114300" simplePos="0" relativeHeight="251659264" behindDoc="0" locked="0" layoutInCell="1" allowOverlap="1" wp14:anchorId="434688FC">
            <wp:simplePos x="0" y="0"/>
            <wp:positionH relativeFrom="column">
              <wp:posOffset>508514</wp:posOffset>
            </wp:positionH>
            <wp:positionV relativeFrom="paragraph">
              <wp:posOffset>68380</wp:posOffset>
            </wp:positionV>
            <wp:extent cx="5658877" cy="4064378"/>
            <wp:effectExtent l="0" t="0" r="5715" b="0"/>
            <wp:wrapThrough wrapText="bothSides">
              <wp:wrapPolygon edited="0">
                <wp:start x="0" y="0"/>
                <wp:lineTo x="0" y="21533"/>
                <wp:lineTo x="21573" y="21533"/>
                <wp:lineTo x="215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8877" cy="4064378"/>
                    </a:xfrm>
                    <a:prstGeom prst="rect">
                      <a:avLst/>
                    </a:prstGeom>
                  </pic:spPr>
                </pic:pic>
              </a:graphicData>
            </a:graphic>
            <wp14:sizeRelH relativeFrom="page">
              <wp14:pctWidth>0</wp14:pctWidth>
            </wp14:sizeRelH>
            <wp14:sizeRelV relativeFrom="page">
              <wp14:pctHeight>0</wp14:pctHeight>
            </wp14:sizeRelV>
          </wp:anchor>
        </w:drawing>
      </w: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8120FD">
      <w:pPr>
        <w:rPr>
          <w:lang w:val="en-US"/>
        </w:rPr>
      </w:pPr>
    </w:p>
    <w:p w:rsidR="00C813DA" w:rsidRDefault="00C813DA" w:rsidP="00A31ABF">
      <w:pPr>
        <w:rPr>
          <w:lang w:val="en-US"/>
        </w:rPr>
      </w:pPr>
      <w:r>
        <w:rPr>
          <w:lang w:val="en-US"/>
        </w:rPr>
        <w:t xml:space="preserve">This shot shows the </w:t>
      </w:r>
      <w:r w:rsidRPr="00C813DA">
        <w:rPr>
          <w:i/>
          <w:lang w:val="en-US"/>
        </w:rPr>
        <w:t>motion_bin_gui</w:t>
      </w:r>
      <w:r>
        <w:rPr>
          <w:i/>
          <w:lang w:val="en-US"/>
        </w:rPr>
        <w:t xml:space="preserve"> </w:t>
      </w:r>
      <w:r>
        <w:rPr>
          <w:lang w:val="en-US"/>
        </w:rPr>
        <w:t xml:space="preserve">in action. </w:t>
      </w:r>
    </w:p>
    <w:p w:rsidR="00C813DA" w:rsidRPr="00C813DA" w:rsidRDefault="00C813DA" w:rsidP="00C813DA">
      <w:pPr>
        <w:pStyle w:val="ListParagraph"/>
        <w:numPr>
          <w:ilvl w:val="0"/>
          <w:numId w:val="26"/>
        </w:numPr>
        <w:jc w:val="both"/>
        <w:rPr>
          <w:b/>
        </w:rPr>
      </w:pPr>
      <w:r w:rsidRPr="00F0405E">
        <w:rPr>
          <w:b/>
        </w:rPr>
        <w:t xml:space="preserve">Choose </w:t>
      </w:r>
      <w:r>
        <w:rPr>
          <w:b/>
        </w:rPr>
        <w:t>folder</w:t>
      </w:r>
      <w:r w:rsidRPr="00F0405E">
        <w:rPr>
          <w:b/>
        </w:rPr>
        <w:t>:</w:t>
      </w:r>
      <w:r>
        <w:rPr>
          <w:b/>
        </w:rPr>
        <w:t xml:space="preserve"> </w:t>
      </w:r>
      <w:r>
        <w:t xml:space="preserve">When clicked, the user can navigate through the explorer to a particular session and select the folder called </w:t>
      </w:r>
      <w:r>
        <w:rPr>
          <w:i/>
        </w:rPr>
        <w:t>chunked</w:t>
      </w:r>
      <w:r>
        <w:t xml:space="preserve"> that was produced by </w:t>
      </w:r>
      <w:r>
        <w:rPr>
          <w:i/>
        </w:rPr>
        <w:t>video_gui.mlapp.</w:t>
      </w:r>
      <w:r>
        <w:t xml:space="preserve"> </w:t>
      </w:r>
    </w:p>
    <w:p w:rsidR="00C813DA" w:rsidRPr="00FE6EFA" w:rsidRDefault="00C813DA" w:rsidP="00C813DA">
      <w:pPr>
        <w:pStyle w:val="ListParagraph"/>
        <w:numPr>
          <w:ilvl w:val="0"/>
          <w:numId w:val="26"/>
        </w:numPr>
        <w:jc w:val="both"/>
        <w:rPr>
          <w:b/>
        </w:rPr>
      </w:pPr>
      <w:r>
        <w:rPr>
          <w:b/>
        </w:rPr>
        <w:t xml:space="preserve">Trial no. </w:t>
      </w:r>
      <w:r w:rsidR="00FE6EFA">
        <w:rPr>
          <w:b/>
        </w:rPr>
        <w:t xml:space="preserve">/ </w:t>
      </w:r>
      <w:r>
        <w:rPr>
          <w:b/>
        </w:rPr>
        <w:t xml:space="preserve">Load: </w:t>
      </w:r>
      <w:r>
        <w:t>Here, the user can chose a particular t</w:t>
      </w:r>
      <w:r w:rsidR="00FE6EFA">
        <w:t>rial to get a feeling of a suitable binarziation threshold</w:t>
      </w:r>
      <w:r>
        <w:t xml:space="preserve">. </w:t>
      </w:r>
      <w:r w:rsidR="00FE6EFA">
        <w:t xml:space="preserve">Before pressing </w:t>
      </w:r>
      <w:r w:rsidR="00FE6EFA" w:rsidRPr="00FE6EFA">
        <w:t>Load</w:t>
      </w:r>
      <w:r w:rsidR="00FE6EFA">
        <w:t xml:space="preserve">, the user should select the desired motion algorithm from the dropdown menu. </w:t>
      </w:r>
      <w:r w:rsidR="00FE6EFA" w:rsidRPr="00FE6EFA">
        <w:t>After</w:t>
      </w:r>
      <w:r w:rsidR="00FE6EFA">
        <w:t xml:space="preserve"> pressing </w:t>
      </w:r>
      <w:r w:rsidR="00FE6EFA">
        <w:rPr>
          <w:i/>
        </w:rPr>
        <w:t>Load</w:t>
      </w:r>
      <w:r w:rsidR="00FE6EFA">
        <w:t>, the first frame of that trial will be displayed in the upper panel and the motion time series of all detected ROIs will be displayed in the lower panel (mind the color code).</w:t>
      </w:r>
    </w:p>
    <w:p w:rsidR="00FE6EFA" w:rsidRPr="00FE6EFA" w:rsidRDefault="00FE6EFA" w:rsidP="00C813DA">
      <w:pPr>
        <w:pStyle w:val="ListParagraph"/>
        <w:numPr>
          <w:ilvl w:val="0"/>
          <w:numId w:val="26"/>
        </w:numPr>
        <w:jc w:val="both"/>
        <w:rPr>
          <w:b/>
        </w:rPr>
      </w:pPr>
      <w:r>
        <w:rPr>
          <w:b/>
        </w:rPr>
        <w:t>Play/Stop/Restart:</w:t>
      </w:r>
      <w:r>
        <w:t xml:space="preserve"> Can be used to compare the raw video to the results of the motion algorithm</w:t>
      </w:r>
    </w:p>
    <w:p w:rsidR="00FE6EFA" w:rsidRPr="00FE6EFA" w:rsidRDefault="00FE6EFA" w:rsidP="00C813DA">
      <w:pPr>
        <w:pStyle w:val="ListParagraph"/>
        <w:numPr>
          <w:ilvl w:val="0"/>
          <w:numId w:val="26"/>
        </w:numPr>
        <w:jc w:val="both"/>
        <w:rPr>
          <w:b/>
        </w:rPr>
      </w:pPr>
      <w:r>
        <w:rPr>
          <w:b/>
        </w:rPr>
        <w:t xml:space="preserve">Show ROIs: </w:t>
      </w:r>
      <w:r>
        <w:t xml:space="preserve"> Overlays the ROIs with the raw video to make the spatial location of the ROI apparent.</w:t>
      </w:r>
    </w:p>
    <w:p w:rsidR="00FE6EFA" w:rsidRPr="00FE6EFA" w:rsidRDefault="00FE6EFA" w:rsidP="00C813DA">
      <w:pPr>
        <w:pStyle w:val="ListParagraph"/>
        <w:numPr>
          <w:ilvl w:val="0"/>
          <w:numId w:val="26"/>
        </w:numPr>
        <w:jc w:val="both"/>
        <w:rPr>
          <w:b/>
        </w:rPr>
      </w:pPr>
      <w:r>
        <w:rPr>
          <w:b/>
        </w:rPr>
        <w:t>Binarization thresholds:</w:t>
      </w:r>
      <w:r>
        <w:t xml:space="preserve"> Here, the user inserts the binarization thresholds [0,1], one per ROI. The user may want to investigate multiple trials to get a feeling about the distributions, however the same threshold will be applied to </w:t>
      </w:r>
      <w:r>
        <w:rPr>
          <w:u w:val="single"/>
        </w:rPr>
        <w:t>all</w:t>
      </w:r>
      <w:r>
        <w:t xml:space="preserve"> trials.</w:t>
      </w:r>
    </w:p>
    <w:p w:rsidR="00FE6EFA" w:rsidRPr="00F0405E" w:rsidRDefault="00FE6EFA" w:rsidP="00C813DA">
      <w:pPr>
        <w:pStyle w:val="ListParagraph"/>
        <w:numPr>
          <w:ilvl w:val="0"/>
          <w:numId w:val="26"/>
        </w:numPr>
        <w:jc w:val="both"/>
        <w:rPr>
          <w:b/>
        </w:rPr>
      </w:pPr>
      <w:r>
        <w:rPr>
          <w:b/>
        </w:rPr>
        <w:t xml:space="preserve">Save all thresholds: </w:t>
      </w:r>
      <w:r>
        <w:t>Clicking this button produces a preview of the binarization wherein the colored lines are replaced by binary dots. A window with a warning pops up and the user has to confirm the choice prior to the actual binarization.</w:t>
      </w:r>
    </w:p>
    <w:p w:rsidR="00A31ABF" w:rsidRDefault="00A31ABF" w:rsidP="00A31ABF">
      <w:pPr>
        <w:rPr>
          <w:lang w:val="en-US"/>
        </w:rPr>
      </w:pPr>
    </w:p>
    <w:p w:rsidR="00FE6EFA" w:rsidRPr="00FE6EFA" w:rsidRDefault="00FE6EFA" w:rsidP="00FE6EFA">
      <w:pPr>
        <w:pStyle w:val="Heading2"/>
        <w:rPr>
          <w:lang w:val="en-US"/>
        </w:rPr>
      </w:pPr>
      <w:bookmarkStart w:id="9" w:name="_Toc534048538"/>
      <w:r w:rsidRPr="00FE6EFA">
        <w:rPr>
          <w:lang w:val="en-US"/>
        </w:rPr>
        <w:t>Results:</w:t>
      </w:r>
      <w:bookmarkEnd w:id="9"/>
    </w:p>
    <w:p w:rsidR="00A31ABF" w:rsidRPr="00E33A79" w:rsidRDefault="00E33A79" w:rsidP="00FE6EFA">
      <w:pPr>
        <w:rPr>
          <w:lang w:val="en-US"/>
        </w:rPr>
      </w:pPr>
      <w:r>
        <w:rPr>
          <w:lang w:val="en-US"/>
        </w:rPr>
        <w:t xml:space="preserve">The last step will produce a struct called </w:t>
      </w:r>
      <w:r>
        <w:rPr>
          <w:i/>
          <w:lang w:val="en-US"/>
        </w:rPr>
        <w:t>Motion_results_[motion_algo_name]</w:t>
      </w:r>
      <w:r>
        <w:rPr>
          <w:lang w:val="en-US"/>
        </w:rPr>
        <w:t xml:space="preserve"> that is saved in the directory of the particular session (i.e. the same directory like the </w:t>
      </w:r>
      <w:r>
        <w:rPr>
          <w:i/>
          <w:lang w:val="en-US"/>
        </w:rPr>
        <w:t>Chopped</w:t>
      </w:r>
      <w:r>
        <w:rPr>
          <w:lang w:val="en-US"/>
        </w:rPr>
        <w:t xml:space="preserve"> folder).</w:t>
      </w:r>
    </w:p>
    <w:p w:rsidR="00A90E84" w:rsidRDefault="00A90E84" w:rsidP="000C6DF0">
      <w:pPr>
        <w:jc w:val="both"/>
        <w:rPr>
          <w:lang w:val="en-US"/>
        </w:rPr>
      </w:pPr>
    </w:p>
    <w:p w:rsidR="00A90E84" w:rsidRPr="008A277B" w:rsidRDefault="00A90E84" w:rsidP="000C6DF0">
      <w:pPr>
        <w:jc w:val="both"/>
        <w:rPr>
          <w:lang w:val="en-US"/>
        </w:rPr>
      </w:pPr>
      <w:r>
        <w:rPr>
          <w:lang w:val="en-US"/>
        </w:rPr>
        <w:t>Author: Jannis Born, jborn@ethz.ch</w:t>
      </w:r>
    </w:p>
    <w:sectPr w:rsidR="00A90E84" w:rsidRPr="008A277B" w:rsidSect="005943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EFD"/>
    <w:multiLevelType w:val="hybridMultilevel"/>
    <w:tmpl w:val="683E7BEE"/>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2850"/>
    <w:multiLevelType w:val="hybridMultilevel"/>
    <w:tmpl w:val="7674A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E569BE"/>
    <w:multiLevelType w:val="hybridMultilevel"/>
    <w:tmpl w:val="0E3669BE"/>
    <w:lvl w:ilvl="0" w:tplc="902C5540">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C8009DD"/>
    <w:multiLevelType w:val="multilevel"/>
    <w:tmpl w:val="F06CE5AE"/>
    <w:numStyleLink w:val="MultilevelHeadingJannis"/>
  </w:abstractNum>
  <w:abstractNum w:abstractNumId="4" w15:restartNumberingAfterBreak="0">
    <w:nsid w:val="1CA63A23"/>
    <w:multiLevelType w:val="hybridMultilevel"/>
    <w:tmpl w:val="43707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F019D"/>
    <w:multiLevelType w:val="hybridMultilevel"/>
    <w:tmpl w:val="1042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14F4B"/>
    <w:multiLevelType w:val="hybridMultilevel"/>
    <w:tmpl w:val="8946DFB6"/>
    <w:lvl w:ilvl="0" w:tplc="0807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E80B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5F656B"/>
    <w:multiLevelType w:val="hybridMultilevel"/>
    <w:tmpl w:val="1DB27F08"/>
    <w:lvl w:ilvl="0" w:tplc="1CD43118">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A61072"/>
    <w:multiLevelType w:val="hybridMultilevel"/>
    <w:tmpl w:val="6D3AE7DC"/>
    <w:lvl w:ilvl="0" w:tplc="F138A10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4118E4"/>
    <w:multiLevelType w:val="hybridMultilevel"/>
    <w:tmpl w:val="7674A4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452D7C"/>
    <w:multiLevelType w:val="multilevel"/>
    <w:tmpl w:val="F06CE5AE"/>
    <w:numStyleLink w:val="MultilevelHeadingJannis"/>
  </w:abstractNum>
  <w:abstractNum w:abstractNumId="12" w15:restartNumberingAfterBreak="0">
    <w:nsid w:val="4DD11FAE"/>
    <w:multiLevelType w:val="hybridMultilevel"/>
    <w:tmpl w:val="0602E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367A0"/>
    <w:multiLevelType w:val="hybridMultilevel"/>
    <w:tmpl w:val="B9C8A1CC"/>
    <w:lvl w:ilvl="0" w:tplc="F138A10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C17FE6"/>
    <w:multiLevelType w:val="hybridMultilevel"/>
    <w:tmpl w:val="BBAE9AA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81FC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743CF1"/>
    <w:multiLevelType w:val="hybridMultilevel"/>
    <w:tmpl w:val="7A5EC62E"/>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F1716"/>
    <w:multiLevelType w:val="multilevel"/>
    <w:tmpl w:val="F06CE5AE"/>
    <w:styleLink w:val="MultilevelHeadingJannis"/>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794" w:hanging="437"/>
      </w:pPr>
      <w:rPr>
        <w:rFonts w:hint="default"/>
      </w:rPr>
    </w:lvl>
    <w:lvl w:ilvl="3">
      <w:start w:val="1"/>
      <w:numFmt w:val="decimal"/>
      <w:lvlText w:val="%1.%2.%3.%4."/>
      <w:lvlJc w:val="left"/>
      <w:pPr>
        <w:ind w:left="794" w:hanging="437"/>
      </w:pPr>
      <w:rPr>
        <w:rFonts w:hint="default"/>
      </w:rPr>
    </w:lvl>
    <w:lvl w:ilvl="4">
      <w:start w:val="1"/>
      <w:numFmt w:val="decimal"/>
      <w:lvlText w:val="%1.%2.%3.%4.%5."/>
      <w:lvlJc w:val="left"/>
      <w:pPr>
        <w:ind w:left="794" w:hanging="43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5B769B8"/>
    <w:multiLevelType w:val="hybridMultilevel"/>
    <w:tmpl w:val="0336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A0E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DD53B1"/>
    <w:multiLevelType w:val="hybridMultilevel"/>
    <w:tmpl w:val="7EDC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920F7"/>
    <w:multiLevelType w:val="hybridMultilevel"/>
    <w:tmpl w:val="CD6E7D5E"/>
    <w:lvl w:ilvl="0" w:tplc="0807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D4DFD"/>
    <w:multiLevelType w:val="multilevel"/>
    <w:tmpl w:val="F06CE5AE"/>
    <w:numStyleLink w:val="MultilevelHeadingJannis"/>
  </w:abstractNum>
  <w:abstractNum w:abstractNumId="23" w15:restartNumberingAfterBreak="0">
    <w:nsid w:val="775269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1409A8"/>
    <w:multiLevelType w:val="hybridMultilevel"/>
    <w:tmpl w:val="697A02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2"/>
  </w:num>
  <w:num w:numId="5">
    <w:abstractNumId w:val="18"/>
  </w:num>
  <w:num w:numId="6">
    <w:abstractNumId w:val="4"/>
  </w:num>
  <w:num w:numId="7">
    <w:abstractNumId w:val="7"/>
  </w:num>
  <w:num w:numId="8">
    <w:abstractNumId w:val="8"/>
  </w:num>
  <w:num w:numId="9">
    <w:abstractNumId w:val="23"/>
  </w:num>
  <w:num w:numId="10">
    <w:abstractNumId w:val="19"/>
  </w:num>
  <w:num w:numId="11">
    <w:abstractNumId w:val="15"/>
  </w:num>
  <w:num w:numId="12">
    <w:abstractNumId w:val="17"/>
  </w:num>
  <w:num w:numId="13">
    <w:abstractNumId w:val="22"/>
  </w:num>
  <w:num w:numId="14">
    <w:abstractNumId w:val="3"/>
  </w:num>
  <w:num w:numId="15">
    <w:abstractNumId w:val="11"/>
  </w:num>
  <w:num w:numId="16">
    <w:abstractNumId w:val="5"/>
  </w:num>
  <w:num w:numId="17">
    <w:abstractNumId w:val="14"/>
  </w:num>
  <w:num w:numId="18">
    <w:abstractNumId w:val="8"/>
    <w:lvlOverride w:ilvl="0">
      <w:startOverride w:val="1"/>
    </w:lvlOverride>
  </w:num>
  <w:num w:numId="19">
    <w:abstractNumId w:val="16"/>
  </w:num>
  <w:num w:numId="20">
    <w:abstractNumId w:val="6"/>
  </w:num>
  <w:num w:numId="21">
    <w:abstractNumId w:val="0"/>
  </w:num>
  <w:num w:numId="22">
    <w:abstractNumId w:val="20"/>
  </w:num>
  <w:num w:numId="23">
    <w:abstractNumId w:val="21"/>
  </w:num>
  <w:num w:numId="24">
    <w:abstractNumId w:val="10"/>
  </w:num>
  <w:num w:numId="25">
    <w:abstractNumId w:val="12"/>
  </w:num>
  <w:num w:numId="26">
    <w:abstractNumId w:val="1"/>
  </w:num>
  <w:num w:numId="2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doNotTrackFormatting/>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EF"/>
    <w:rsid w:val="000062FA"/>
    <w:rsid w:val="00016FC7"/>
    <w:rsid w:val="00041314"/>
    <w:rsid w:val="00052884"/>
    <w:rsid w:val="0006069E"/>
    <w:rsid w:val="000859AB"/>
    <w:rsid w:val="000C6DF0"/>
    <w:rsid w:val="000D25BE"/>
    <w:rsid w:val="000E24F2"/>
    <w:rsid w:val="00101680"/>
    <w:rsid w:val="00144CE9"/>
    <w:rsid w:val="001C1912"/>
    <w:rsid w:val="00216520"/>
    <w:rsid w:val="002A33BE"/>
    <w:rsid w:val="002B6623"/>
    <w:rsid w:val="002E34ED"/>
    <w:rsid w:val="00406E09"/>
    <w:rsid w:val="005121E1"/>
    <w:rsid w:val="0054222C"/>
    <w:rsid w:val="00563606"/>
    <w:rsid w:val="00582107"/>
    <w:rsid w:val="005943EF"/>
    <w:rsid w:val="005A58DF"/>
    <w:rsid w:val="00617D1F"/>
    <w:rsid w:val="006508D2"/>
    <w:rsid w:val="006E6558"/>
    <w:rsid w:val="00786AAF"/>
    <w:rsid w:val="008120FD"/>
    <w:rsid w:val="00853878"/>
    <w:rsid w:val="008A277B"/>
    <w:rsid w:val="008E7AF7"/>
    <w:rsid w:val="008E7F3F"/>
    <w:rsid w:val="00914615"/>
    <w:rsid w:val="00933D80"/>
    <w:rsid w:val="00933D88"/>
    <w:rsid w:val="009F6A7B"/>
    <w:rsid w:val="00A23B5F"/>
    <w:rsid w:val="00A31ABF"/>
    <w:rsid w:val="00A858BA"/>
    <w:rsid w:val="00A90E84"/>
    <w:rsid w:val="00B2541A"/>
    <w:rsid w:val="00C813DA"/>
    <w:rsid w:val="00C939F0"/>
    <w:rsid w:val="00D405F2"/>
    <w:rsid w:val="00D70E32"/>
    <w:rsid w:val="00DC205C"/>
    <w:rsid w:val="00E33A79"/>
    <w:rsid w:val="00EB1699"/>
    <w:rsid w:val="00F0405E"/>
    <w:rsid w:val="00F5047C"/>
    <w:rsid w:val="00FA75E5"/>
    <w:rsid w:val="00FD1FB1"/>
    <w:rsid w:val="00FE6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B951D-8C87-A54A-B18C-188781B0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3EF"/>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699"/>
    <w:pPr>
      <w:keepNext/>
      <w:keepLines/>
      <w:numPr>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E7F3F"/>
    <w:pPr>
      <w:keepNext/>
      <w:keepLines/>
      <w:spacing w:before="200" w:after="0"/>
      <w:outlineLvl w:val="2"/>
    </w:pPr>
    <w:rPr>
      <w:rFonts w:asciiTheme="majorHAnsi" w:eastAsiaTheme="majorEastAsia" w:hAnsiTheme="majorHAnsi" w:cstheme="majorBidi"/>
      <w:b/>
      <w:bC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next w:val="Quote"/>
    <w:link w:val="NoSpacingChar"/>
    <w:uiPriority w:val="1"/>
    <w:qFormat/>
    <w:rsid w:val="00FD1FB1"/>
    <w:pPr>
      <w:spacing w:after="0" w:line="240" w:lineRule="auto"/>
    </w:pPr>
    <w:rPr>
      <w:rFonts w:ascii="Courier New" w:hAnsi="Courier New"/>
    </w:rPr>
  </w:style>
  <w:style w:type="character" w:customStyle="1" w:styleId="NoSpacingChar">
    <w:name w:val="No Spacing Char"/>
    <w:aliases w:val="Code Char"/>
    <w:basedOn w:val="DefaultParagraphFont"/>
    <w:link w:val="NoSpacing"/>
    <w:uiPriority w:val="1"/>
    <w:rsid w:val="00FD1FB1"/>
    <w:rPr>
      <w:rFonts w:ascii="Courier New" w:hAnsi="Courier New"/>
    </w:rPr>
  </w:style>
  <w:style w:type="paragraph" w:styleId="Quote">
    <w:name w:val="Quote"/>
    <w:basedOn w:val="Normal"/>
    <w:next w:val="Normal"/>
    <w:link w:val="QuoteChar"/>
    <w:uiPriority w:val="29"/>
    <w:qFormat/>
    <w:rsid w:val="00FD1FB1"/>
    <w:rPr>
      <w:i/>
      <w:iCs/>
      <w:color w:val="000000" w:themeColor="text1"/>
    </w:rPr>
  </w:style>
  <w:style w:type="character" w:customStyle="1" w:styleId="QuoteChar">
    <w:name w:val="Quote Char"/>
    <w:basedOn w:val="DefaultParagraphFont"/>
    <w:link w:val="Quote"/>
    <w:uiPriority w:val="29"/>
    <w:rsid w:val="00FD1FB1"/>
    <w:rPr>
      <w:i/>
      <w:iCs/>
      <w:color w:val="000000" w:themeColor="text1"/>
    </w:rPr>
  </w:style>
  <w:style w:type="character" w:customStyle="1" w:styleId="Heading1Char">
    <w:name w:val="Heading 1 Char"/>
    <w:basedOn w:val="DefaultParagraphFont"/>
    <w:link w:val="Heading1"/>
    <w:uiPriority w:val="9"/>
    <w:rsid w:val="005943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7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F3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E7F3F"/>
    <w:rPr>
      <w:color w:val="0000FF" w:themeColor="hyperlink"/>
      <w:u w:val="single"/>
    </w:rPr>
  </w:style>
  <w:style w:type="paragraph" w:styleId="ListParagraph">
    <w:name w:val="List Paragraph"/>
    <w:basedOn w:val="Normal"/>
    <w:uiPriority w:val="34"/>
    <w:qFormat/>
    <w:rsid w:val="008E7F3F"/>
    <w:pPr>
      <w:ind w:left="720"/>
      <w:contextualSpacing/>
    </w:pPr>
  </w:style>
  <w:style w:type="character" w:customStyle="1" w:styleId="Heading2Char">
    <w:name w:val="Heading 2 Char"/>
    <w:basedOn w:val="DefaultParagraphFont"/>
    <w:link w:val="Heading2"/>
    <w:uiPriority w:val="9"/>
    <w:rsid w:val="000859AB"/>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8E7F3F"/>
    <w:rPr>
      <w:rFonts w:asciiTheme="majorHAnsi" w:eastAsiaTheme="majorEastAsia" w:hAnsiTheme="majorHAnsi" w:cstheme="majorBidi"/>
      <w:b/>
      <w:bCs/>
      <w:color w:val="984806" w:themeColor="accent6" w:themeShade="80"/>
    </w:rPr>
  </w:style>
  <w:style w:type="paragraph" w:styleId="TOCHeading">
    <w:name w:val="TOC Heading"/>
    <w:basedOn w:val="Heading1"/>
    <w:next w:val="Normal"/>
    <w:uiPriority w:val="39"/>
    <w:unhideWhenUsed/>
    <w:qFormat/>
    <w:rsid w:val="00563606"/>
    <w:pPr>
      <w:outlineLvl w:val="9"/>
    </w:pPr>
    <w:rPr>
      <w:lang w:eastAsia="en-GB"/>
    </w:rPr>
  </w:style>
  <w:style w:type="paragraph" w:styleId="TOC1">
    <w:name w:val="toc 1"/>
    <w:basedOn w:val="Normal"/>
    <w:next w:val="Normal"/>
    <w:autoRedefine/>
    <w:uiPriority w:val="39"/>
    <w:unhideWhenUsed/>
    <w:rsid w:val="0006069E"/>
    <w:pPr>
      <w:tabs>
        <w:tab w:val="right" w:leader="dot" w:pos="10456"/>
      </w:tabs>
      <w:spacing w:after="100"/>
    </w:pPr>
  </w:style>
  <w:style w:type="paragraph" w:styleId="TOC2">
    <w:name w:val="toc 2"/>
    <w:basedOn w:val="Normal"/>
    <w:next w:val="Normal"/>
    <w:autoRedefine/>
    <w:uiPriority w:val="39"/>
    <w:unhideWhenUsed/>
    <w:rsid w:val="00563606"/>
    <w:pPr>
      <w:spacing w:after="100"/>
      <w:ind w:left="220"/>
    </w:pPr>
  </w:style>
  <w:style w:type="paragraph" w:styleId="TOC3">
    <w:name w:val="toc 3"/>
    <w:basedOn w:val="Normal"/>
    <w:next w:val="Normal"/>
    <w:autoRedefine/>
    <w:uiPriority w:val="39"/>
    <w:unhideWhenUsed/>
    <w:rsid w:val="00563606"/>
    <w:pPr>
      <w:spacing w:after="100"/>
      <w:ind w:left="440"/>
    </w:pPr>
  </w:style>
  <w:style w:type="paragraph" w:styleId="BalloonText">
    <w:name w:val="Balloon Text"/>
    <w:basedOn w:val="Normal"/>
    <w:link w:val="BalloonTextChar"/>
    <w:uiPriority w:val="99"/>
    <w:semiHidden/>
    <w:unhideWhenUsed/>
    <w:rsid w:val="0056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606"/>
    <w:rPr>
      <w:rFonts w:ascii="Tahoma" w:hAnsi="Tahoma" w:cs="Tahoma"/>
      <w:sz w:val="16"/>
      <w:szCs w:val="16"/>
    </w:rPr>
  </w:style>
  <w:style w:type="numbering" w:customStyle="1" w:styleId="MultilevelHeadingJannis">
    <w:name w:val="Multilevel Heading Jannis"/>
    <w:uiPriority w:val="99"/>
    <w:rsid w:val="00EB1699"/>
    <w:pPr>
      <w:numPr>
        <w:numId w:val="12"/>
      </w:numPr>
    </w:pPr>
  </w:style>
  <w:style w:type="character" w:styleId="PlaceholderText">
    <w:name w:val="Placeholder Text"/>
    <w:basedOn w:val="DefaultParagraphFont"/>
    <w:uiPriority w:val="99"/>
    <w:semiHidden/>
    <w:rsid w:val="009146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CF58A-521E-8647-A01E-AC71A075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1432</Words>
  <Characters>8165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Jannis Born</dc:creator>
  <cp:lastModifiedBy>Jannis Born</cp:lastModifiedBy>
  <cp:revision>5</cp:revision>
  <dcterms:created xsi:type="dcterms:W3CDTF">2018-08-21T13:23:00Z</dcterms:created>
  <dcterms:modified xsi:type="dcterms:W3CDTF">2018-12-31T18:40:00Z</dcterms:modified>
</cp:coreProperties>
</file>