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CITY DIAGNOSTIC CENTER - RADIOLOGY</w:t>
        <w:br/>
      </w:r>
    </w:p>
    <w:p>
      <w:pPr>
        <w:jc w:val="center"/>
      </w:pPr>
      <w:r>
        <w:t>__________________________________________________</w:t>
      </w:r>
    </w:p>
    <w:p>
      <w:pPr>
        <w:pStyle w:val="Heading2"/>
      </w:pPr>
      <w:r>
        <w:t>CHEST X-RAY (PA VIEW)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  <w:tc>
          <w:tcPr>
            <w:tcW w:type="dxa" w:w="2160"/>
          </w:tcPr>
          <w:p>
            <w:r>
              <w:t>UNITS</w:t>
            </w:r>
          </w:p>
        </w:tc>
        <w:tc>
          <w:tcPr>
            <w:tcW w:type="dxa" w:w="2160"/>
          </w:tcPr>
          <w:p>
            <w:r>
              <w:t>REF. RANGE</w:t>
            </w:r>
          </w:p>
        </w:tc>
      </w:tr>
      <w:tr>
        <w:tc>
          <w:tcPr>
            <w:tcW w:type="dxa" w:w="2160"/>
          </w:tcPr>
          <w:p>
            <w:r>
              <w:t>CTR</w:t>
            </w:r>
          </w:p>
        </w:tc>
        <w:tc>
          <w:tcPr>
            <w:tcW w:type="dxa" w:w="2160"/>
          </w:tcPr>
          <w:p>
            <w:r>
              <w:t>0.62 *</w:t>
            </w:r>
          </w:p>
        </w:tc>
        <w:tc>
          <w:tcPr>
            <w:tcW w:type="dxa" w:w="2160"/>
          </w:tcPr>
          <w:p>
            <w:r>
              <w:t>Ratio</w:t>
            </w:r>
          </w:p>
        </w:tc>
        <w:tc>
          <w:tcPr>
            <w:tcW w:type="dxa" w:w="2160"/>
          </w:tcPr>
          <w:p>
            <w:r>
              <w:t>&lt; 0.50</w:t>
            </w:r>
          </w:p>
        </w:tc>
      </w:tr>
      <w:tr>
        <w:tc>
          <w:tcPr>
            <w:tcW w:type="dxa" w:w="2160"/>
          </w:tcPr>
          <w:p>
            <w:r>
              <w:t>Costophrenic Angles</w:t>
            </w:r>
          </w:p>
        </w:tc>
        <w:tc>
          <w:tcPr>
            <w:tcW w:type="dxa" w:w="2160"/>
          </w:tcPr>
          <w:p>
            <w:r>
              <w:t>Blunted *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Clear</w:t>
            </w:r>
          </w:p>
        </w:tc>
      </w:tr>
      <w:tr>
        <w:tc>
          <w:tcPr>
            <w:tcW w:type="dxa" w:w="2160"/>
          </w:tcPr>
          <w:p>
            <w:r>
              <w:t>Lung Fields</w:t>
            </w:r>
          </w:p>
        </w:tc>
        <w:tc>
          <w:tcPr>
            <w:tcW w:type="dxa" w:w="2160"/>
          </w:tcPr>
          <w:p>
            <w:r>
              <w:t>Bibasilar Opacity *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Clear</w:t>
            </w:r>
          </w:p>
        </w:tc>
      </w:tr>
    </w:tbl>
    <w:p>
      <w:r>
        <w:br/>
      </w:r>
    </w:p>
    <w:p>
      <w:r>
        <w:rPr>
          <w:b/>
        </w:rPr>
        <w:t xml:space="preserve">IMPRESSION: </w:t>
      </w:r>
      <w:r>
        <w:t>Findings suggestive of Cardiomegaly and minor Bilateral Pleural Effusion. Clinical correlation with cardiac profile recommended.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