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кафедра програмних засобів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FD5BE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лабораторної роботи №</w:t>
      </w:r>
      <w:r w:rsidR="00BE283C" w:rsidRPr="00FD5BEC">
        <w:rPr>
          <w:rFonts w:cs="Times New Roman"/>
          <w:color w:val="000000"/>
          <w:szCs w:val="28"/>
          <w:lang w:val="uk-UA"/>
        </w:rPr>
        <w:t xml:space="preserve"> 5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дисципліни «</w:t>
      </w:r>
      <w:r w:rsidR="00EC45F1" w:rsidRPr="00FD5BEC">
        <w:rPr>
          <w:rFonts w:cs="Times New Roman"/>
          <w:color w:val="000000"/>
          <w:szCs w:val="28"/>
          <w:lang w:val="uk-UA"/>
        </w:rPr>
        <w:t xml:space="preserve"> </w:t>
      </w:r>
      <w:r w:rsidR="000B4153" w:rsidRPr="00FD5BEC">
        <w:rPr>
          <w:rFonts w:cs="Times New Roman"/>
          <w:color w:val="000000"/>
          <w:szCs w:val="28"/>
          <w:lang w:val="uk-UA"/>
        </w:rPr>
        <w:t>Пр</w:t>
      </w:r>
      <w:r w:rsidR="00EC45F1" w:rsidRPr="00FD5BEC">
        <w:rPr>
          <w:rFonts w:cs="Times New Roman"/>
          <w:color w:val="000000"/>
          <w:szCs w:val="28"/>
          <w:lang w:val="uk-UA"/>
        </w:rPr>
        <w:t xml:space="preserve">оектування інформаційних систем </w:t>
      </w:r>
      <w:r w:rsidRPr="00FD5BEC">
        <w:rPr>
          <w:rFonts w:cs="Times New Roman"/>
          <w:color w:val="000000"/>
          <w:szCs w:val="28"/>
          <w:lang w:val="uk-UA"/>
        </w:rPr>
        <w:t xml:space="preserve">» </w:t>
      </w:r>
    </w:p>
    <w:p w:rsidR="0038136F" w:rsidRPr="00FD5BEC" w:rsidRDefault="0038136F" w:rsidP="00614FDA">
      <w:pPr>
        <w:tabs>
          <w:tab w:val="left" w:pos="840"/>
          <w:tab w:val="left" w:pos="6804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 xml:space="preserve">з теми:  </w:t>
      </w:r>
      <w:r w:rsidRPr="00FD5BEC">
        <w:rPr>
          <w:rFonts w:cs="Times New Roman"/>
          <w:b/>
          <w:color w:val="000000"/>
          <w:szCs w:val="28"/>
          <w:lang w:val="uk-UA"/>
        </w:rPr>
        <w:t>«</w:t>
      </w:r>
      <w:r w:rsidR="00EC45F1" w:rsidRPr="00FD5BEC">
        <w:rPr>
          <w:rFonts w:cs="Times New Roman"/>
          <w:b/>
          <w:color w:val="000000"/>
          <w:szCs w:val="28"/>
          <w:lang w:val="uk-UA"/>
        </w:rPr>
        <w:t xml:space="preserve"> </w:t>
      </w:r>
      <w:r w:rsidR="00614FDA" w:rsidRPr="00FD5BEC">
        <w:rPr>
          <w:rFonts w:cs="Times New Roman"/>
          <w:b/>
          <w:color w:val="000000"/>
          <w:szCs w:val="28"/>
          <w:lang w:val="uk-UA"/>
        </w:rPr>
        <w:t xml:space="preserve">Розробка функціональних вимог </w:t>
      </w:r>
      <w:r w:rsidRPr="00FD5BEC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BE283C" w:rsidRPr="00FD5BEC" w:rsidRDefault="00BE283C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EC45F1">
      <w:pPr>
        <w:tabs>
          <w:tab w:val="left" w:pos="840"/>
        </w:tabs>
        <w:spacing w:line="360" w:lineRule="auto"/>
        <w:ind w:left="708"/>
        <w:rPr>
          <w:rFonts w:cs="Times New Roman"/>
          <w:szCs w:val="24"/>
          <w:lang w:val="uk-UA"/>
        </w:rPr>
      </w:pPr>
      <w:r w:rsidRPr="00FD5BEC">
        <w:rPr>
          <w:rFonts w:cs="Times New Roman"/>
          <w:lang w:val="uk-UA"/>
        </w:rPr>
        <w:t>Виконала:</w:t>
      </w:r>
    </w:p>
    <w:p w:rsidR="0038136F" w:rsidRPr="00FD5BEC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 w:rsidRPr="00FD5BEC">
        <w:rPr>
          <w:rFonts w:cs="Times New Roman"/>
          <w:lang w:val="uk-UA"/>
        </w:rPr>
        <w:t>студент групи КНТ-715                                      А. В. Кущ</w:t>
      </w:r>
    </w:p>
    <w:p w:rsidR="0038136F" w:rsidRPr="00FD5BEC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Pr="00FD5BEC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Pr="00FD5BEC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Pr="00FD5BEC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 w:rsidRPr="00FD5BEC">
        <w:rPr>
          <w:rFonts w:cs="Times New Roman"/>
          <w:lang w:val="uk-UA"/>
        </w:rPr>
        <w:t xml:space="preserve">Прийняв: </w:t>
      </w:r>
    </w:p>
    <w:p w:rsidR="0038136F" w:rsidRPr="00FD5BEC" w:rsidRDefault="0000158E" w:rsidP="00EC45F1">
      <w:pPr>
        <w:tabs>
          <w:tab w:val="right" w:pos="0"/>
          <w:tab w:val="left" w:pos="840"/>
          <w:tab w:val="right" w:pos="9923"/>
        </w:tabs>
        <w:spacing w:line="360" w:lineRule="auto"/>
        <w:ind w:left="708"/>
        <w:rPr>
          <w:rFonts w:cs="Times New Roman"/>
          <w:lang w:val="uk-UA"/>
        </w:rPr>
      </w:pPr>
      <w:proofErr w:type="spellStart"/>
      <w:r w:rsidRPr="00FD5BEC">
        <w:rPr>
          <w:rFonts w:cs="Times New Roman"/>
          <w:lang w:val="uk-UA"/>
        </w:rPr>
        <w:t>к.т.н</w:t>
      </w:r>
      <w:proofErr w:type="spellEnd"/>
      <w:r w:rsidRPr="00FD5BEC">
        <w:rPr>
          <w:rFonts w:cs="Times New Roman"/>
          <w:lang w:val="uk-UA"/>
        </w:rPr>
        <w:t>., доцент</w:t>
      </w:r>
      <w:r w:rsidR="0038136F" w:rsidRPr="00FD5BEC">
        <w:rPr>
          <w:rFonts w:cs="Times New Roman"/>
          <w:lang w:val="uk-UA"/>
        </w:rPr>
        <w:t xml:space="preserve">                                                        </w:t>
      </w:r>
      <w:r w:rsidR="000B4153" w:rsidRPr="00FD5BEC">
        <w:rPr>
          <w:rFonts w:cs="Times New Roman"/>
          <w:lang w:val="uk-UA"/>
        </w:rPr>
        <w:t>Г.В. Табунщик</w:t>
      </w:r>
    </w:p>
    <w:p w:rsidR="0038136F" w:rsidRPr="00FD5BEC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 w:rsidRPr="00FD5BEC">
        <w:rPr>
          <w:rFonts w:cs="Times New Roman"/>
          <w:lang w:val="uk-UA"/>
        </w:rPr>
        <w:tab/>
      </w:r>
    </w:p>
    <w:p w:rsidR="0038136F" w:rsidRPr="00FD5BEC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B82EE5" w:rsidRPr="00FD5BEC" w:rsidRDefault="00B82EE5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C45F1" w:rsidRPr="00FD5BEC" w:rsidRDefault="00EC45F1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805209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2018</w:t>
      </w:r>
    </w:p>
    <w:p w:rsidR="0038136F" w:rsidRPr="00FD5BEC" w:rsidRDefault="00805209" w:rsidP="00805209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lastRenderedPageBreak/>
        <w:t>1. Мета роботи</w:t>
      </w:r>
    </w:p>
    <w:p w:rsidR="000B4153" w:rsidRPr="00FD5BEC" w:rsidRDefault="00EC45F1" w:rsidP="00805209">
      <w:pPr>
        <w:spacing w:line="360" w:lineRule="auto"/>
        <w:rPr>
          <w:lang w:val="uk-UA"/>
        </w:rPr>
      </w:pPr>
      <w:r w:rsidRPr="00FD5BEC">
        <w:rPr>
          <w:lang w:val="uk-UA"/>
        </w:rPr>
        <w:t>Навчитись розробляти функціональні вимоги.</w:t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t>2. Завдання до роботи</w:t>
      </w:r>
    </w:p>
    <w:p w:rsidR="00EC45F1" w:rsidRPr="00FD5BEC" w:rsidRDefault="00EC45F1" w:rsidP="00805209">
      <w:pPr>
        <w:pStyle w:val="2"/>
        <w:spacing w:line="360" w:lineRule="auto"/>
        <w:ind w:firstLine="709"/>
        <w:rPr>
          <w:b w:val="0"/>
          <w:lang w:val="uk-UA"/>
        </w:rPr>
      </w:pPr>
      <w:r w:rsidRPr="00FD5BEC">
        <w:rPr>
          <w:b w:val="0"/>
          <w:lang w:val="uk-UA"/>
        </w:rPr>
        <w:t>2.1 Використовуючи рекомендовану літературу та дані методичні вказівки, ознайомитися з основними принципами розробки функціональних вимог.</w:t>
      </w:r>
    </w:p>
    <w:p w:rsidR="00EC45F1" w:rsidRPr="00FD5BEC" w:rsidRDefault="00EC45F1" w:rsidP="00805209">
      <w:pPr>
        <w:pStyle w:val="2"/>
        <w:spacing w:line="360" w:lineRule="auto"/>
        <w:ind w:firstLine="709"/>
        <w:rPr>
          <w:b w:val="0"/>
          <w:lang w:val="uk-UA"/>
        </w:rPr>
      </w:pPr>
      <w:r w:rsidRPr="00FD5BEC">
        <w:rPr>
          <w:b w:val="0"/>
          <w:lang w:val="uk-UA"/>
        </w:rPr>
        <w:t>2.2 Використовуючи рекомендовану літературу та дані методичні вказівки, ознайомитися з основними принципами розробки прецедентів.</w:t>
      </w:r>
    </w:p>
    <w:p w:rsidR="00EC45F1" w:rsidRPr="00FD5BEC" w:rsidRDefault="004F6C90" w:rsidP="00805209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>2.3</w:t>
      </w:r>
      <w:r w:rsidR="00EC45F1" w:rsidRPr="00FD5BEC">
        <w:rPr>
          <w:b w:val="0"/>
          <w:lang w:val="uk-UA"/>
        </w:rPr>
        <w:t xml:space="preserve"> Сформувати акторів та прецеденти сценарії використання для вашої системи. </w:t>
      </w:r>
    </w:p>
    <w:p w:rsidR="00EC45F1" w:rsidRPr="00FD5BEC" w:rsidRDefault="004F6C90" w:rsidP="00805209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>2.4</w:t>
      </w:r>
      <w:r w:rsidR="00EC45F1" w:rsidRPr="00FD5BEC">
        <w:rPr>
          <w:b w:val="0"/>
          <w:lang w:val="uk-UA"/>
        </w:rPr>
        <w:t xml:space="preserve"> Розробити таблицю прецедентів для своєї задачі.</w:t>
      </w:r>
    </w:p>
    <w:p w:rsidR="00EC45F1" w:rsidRPr="00FD5BEC" w:rsidRDefault="004F6C90" w:rsidP="00805209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>2.5</w:t>
      </w:r>
      <w:r w:rsidR="00EC45F1" w:rsidRPr="00FD5BEC">
        <w:rPr>
          <w:b w:val="0"/>
          <w:lang w:val="uk-UA"/>
        </w:rPr>
        <w:t xml:space="preserve"> Розробити специфікацію для 3 прецедентів.</w:t>
      </w:r>
    </w:p>
    <w:p w:rsidR="0038136F" w:rsidRDefault="0038136F" w:rsidP="00805209">
      <w:pPr>
        <w:pStyle w:val="2"/>
        <w:spacing w:before="120" w:after="120" w:line="360" w:lineRule="auto"/>
        <w:ind w:firstLine="709"/>
        <w:rPr>
          <w:lang w:val="uk-UA"/>
        </w:rPr>
      </w:pPr>
      <w:r w:rsidRPr="00FD5BEC">
        <w:rPr>
          <w:lang w:val="uk-UA"/>
        </w:rPr>
        <w:t xml:space="preserve">3. </w:t>
      </w:r>
      <w:r w:rsidR="00EC45F1" w:rsidRPr="00FD5BEC">
        <w:rPr>
          <w:lang w:val="uk-UA"/>
        </w:rPr>
        <w:t xml:space="preserve">Хід роботи </w:t>
      </w:r>
    </w:p>
    <w:p w:rsidR="00CB08B4" w:rsidRPr="00CB08B4" w:rsidRDefault="00CB08B4" w:rsidP="00CB08B4">
      <w:pPr>
        <w:rPr>
          <w:lang w:val="uk-UA"/>
        </w:rPr>
      </w:pPr>
    </w:p>
    <w:p w:rsidR="0002087D" w:rsidRPr="00FD5BEC" w:rsidRDefault="0091053D" w:rsidP="00CB08B4">
      <w:pPr>
        <w:spacing w:line="360" w:lineRule="auto"/>
        <w:ind w:firstLine="0"/>
        <w:jc w:val="center"/>
        <w:rPr>
          <w:lang w:val="uk-UA"/>
        </w:rPr>
      </w:pPr>
      <w:r>
        <w:object w:dxaOrig="10396" w:dyaOrig="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330.35pt" o:ole="">
            <v:imagedata r:id="rId9" o:title=""/>
          </v:shape>
          <o:OLEObject Type="Embed" ProgID="Visio.Drawing.11" ShapeID="_x0000_i1025" DrawAspect="Content" ObjectID="_1605364894" r:id="rId10"/>
        </w:object>
      </w:r>
    </w:p>
    <w:p w:rsidR="0002087D" w:rsidRDefault="0002087D" w:rsidP="00CB08B4">
      <w:pPr>
        <w:spacing w:before="120" w:after="120" w:line="360" w:lineRule="auto"/>
        <w:ind w:firstLine="0"/>
        <w:jc w:val="center"/>
        <w:rPr>
          <w:lang w:val="uk-UA"/>
        </w:rPr>
      </w:pPr>
      <w:r w:rsidRPr="00FD5BEC">
        <w:rPr>
          <w:lang w:val="uk-UA"/>
        </w:rPr>
        <w:t>Рисунок 3.1 –</w:t>
      </w:r>
      <w:r w:rsidR="00CB08B4">
        <w:rPr>
          <w:lang w:val="uk-UA"/>
        </w:rPr>
        <w:t xml:space="preserve"> Прецедент «Робота електронної бібліотеки»</w:t>
      </w:r>
    </w:p>
    <w:p w:rsidR="00CB08B4" w:rsidRDefault="00CB08B4">
      <w:pPr>
        <w:spacing w:after="200" w:line="276" w:lineRule="auto"/>
        <w:ind w:firstLine="0"/>
        <w:jc w:val="left"/>
        <w:rPr>
          <w:rFonts w:eastAsia="Times New Roman" w:cs="Times New Roman"/>
          <w:szCs w:val="32"/>
          <w:lang w:val="uk-UA" w:eastAsia="ru-RU"/>
        </w:rPr>
      </w:pPr>
      <w:r>
        <w:rPr>
          <w:rFonts w:eastAsia="Times New Roman" w:cs="Times New Roman"/>
          <w:szCs w:val="32"/>
          <w:lang w:val="uk-UA" w:eastAsia="ru-RU"/>
        </w:rPr>
        <w:br w:type="page"/>
      </w:r>
    </w:p>
    <w:p w:rsidR="00CB08B4" w:rsidRPr="00CB08B4" w:rsidRDefault="00CB08B4" w:rsidP="00CB08B4">
      <w:pPr>
        <w:widowControl w:val="0"/>
        <w:tabs>
          <w:tab w:val="left" w:pos="851"/>
        </w:tabs>
        <w:spacing w:before="240" w:after="120" w:line="360" w:lineRule="auto"/>
        <w:ind w:firstLine="709"/>
        <w:rPr>
          <w:rFonts w:eastAsia="Times New Roman" w:cs="Times New Roman"/>
          <w:szCs w:val="32"/>
          <w:lang w:val="uk-UA" w:eastAsia="ru-RU"/>
        </w:rPr>
      </w:pPr>
      <w:r w:rsidRPr="00CB08B4">
        <w:rPr>
          <w:rFonts w:eastAsia="Times New Roman" w:cs="Times New Roman"/>
          <w:szCs w:val="32"/>
          <w:lang w:val="uk-UA" w:eastAsia="ru-RU"/>
        </w:rPr>
        <w:lastRenderedPageBreak/>
        <w:t xml:space="preserve">Таблиця 1 – </w:t>
      </w:r>
      <w:r w:rsidRPr="00CB08B4">
        <w:rPr>
          <w:rFonts w:eastAsia="Times New Roman" w:cs="Times New Roman"/>
          <w:szCs w:val="20"/>
          <w:lang w:val="uk-UA" w:eastAsia="ru-RU"/>
        </w:rPr>
        <w:t>Технічна специфікація прецеденту «</w:t>
      </w:r>
      <w:r w:rsidRPr="00CB08B4">
        <w:rPr>
          <w:rFonts w:eastAsia="Times New Roman" w:cs="Times New Roman"/>
          <w:szCs w:val="20"/>
          <w:lang w:eastAsia="ru-RU"/>
        </w:rPr>
        <w:t xml:space="preserve">Робота </w:t>
      </w:r>
      <w:r w:rsidRPr="00CB08B4">
        <w:rPr>
          <w:rFonts w:eastAsia="Times New Roman" w:cs="Times New Roman"/>
          <w:szCs w:val="20"/>
          <w:lang w:val="uk-UA" w:eastAsia="ru-RU"/>
        </w:rPr>
        <w:t>електронної бібліотеки</w:t>
      </w:r>
      <w:r w:rsidRPr="00CB08B4">
        <w:rPr>
          <w:rFonts w:eastAsia="Times New Roman" w:cs="Times New Roman"/>
          <w:b/>
          <w:szCs w:val="20"/>
          <w:lang w:val="uk-UA" w:eastAsia="ru-RU"/>
        </w:rPr>
        <w:t>»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226"/>
        <w:gridCol w:w="7456"/>
      </w:tblGrid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  <w:lang w:val="uk-UA" w:eastAsia="ru-RU"/>
              </w:rPr>
            </w:pPr>
            <w:r w:rsidRPr="00CB08B4">
              <w:rPr>
                <w:b/>
                <w:sz w:val="26"/>
                <w:szCs w:val="26"/>
                <w:lang w:val="uk-UA" w:eastAsia="ru-RU"/>
              </w:rPr>
              <w:t>Розділ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  <w:lang w:val="uk-UA" w:eastAsia="ru-RU"/>
              </w:rPr>
            </w:pPr>
            <w:proofErr w:type="spellStart"/>
            <w:r w:rsidRPr="00CB08B4">
              <w:rPr>
                <w:b/>
                <w:sz w:val="26"/>
                <w:szCs w:val="26"/>
                <w:lang w:val="uk-UA" w:eastAsia="ru-RU"/>
              </w:rPr>
              <w:t>Описание</w:t>
            </w:r>
            <w:proofErr w:type="spellEnd"/>
          </w:p>
        </w:tc>
      </w:tr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1. Короткий опис</w:t>
            </w:r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(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Brief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description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Прецедент описує роботу читача з «Електронною бібліотекою».</w:t>
            </w:r>
          </w:p>
        </w:tc>
      </w:tr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2.Суб'екти (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Actors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Читач.</w:t>
            </w:r>
          </w:p>
        </w:tc>
      </w:tr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3.Передумови (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precondition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Система має доступ до Інтернету та працює.</w:t>
            </w:r>
          </w:p>
        </w:tc>
      </w:tr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4. Основний потік</w:t>
            </w:r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(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Basic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Flow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of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Events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 xml:space="preserve">1. Читач заповнює всі необхідні поля форми авторизації. Якщо у Читача немає особистого кабінету, то виконується альтернативний потік 1а. </w:t>
            </w:r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 xml:space="preserve">2. «Електронна бібліотека» перевіряє правильність та коректність заповнення форми. Якщо поля форми заповнено невірно, то виконується альтернативний потік 2а. </w:t>
            </w:r>
          </w:p>
          <w:p w:rsidR="00CB08B4" w:rsidRPr="00CB08B4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3</w:t>
            </w:r>
            <w:r w:rsidR="00CB08B4" w:rsidRPr="00CB08B4">
              <w:rPr>
                <w:sz w:val="26"/>
                <w:szCs w:val="26"/>
                <w:lang w:val="uk-UA" w:eastAsia="ru-RU"/>
              </w:rPr>
              <w:t>. Читач переходить до сторінки для  пошуку та виконує пошук.</w:t>
            </w:r>
            <w:r>
              <w:rPr>
                <w:sz w:val="26"/>
                <w:szCs w:val="26"/>
                <w:lang w:val="uk-UA" w:eastAsia="ru-RU"/>
              </w:rPr>
              <w:t xml:space="preserve"> Якщо читачу потрібен розширений пошук, то виконується альтернативний потік 3а. </w:t>
            </w:r>
            <w:r w:rsidR="00CB08B4" w:rsidRPr="00CB08B4">
              <w:rPr>
                <w:sz w:val="26"/>
                <w:szCs w:val="26"/>
                <w:lang w:val="uk-UA" w:eastAsia="ru-RU"/>
              </w:rPr>
              <w:t xml:space="preserve"> </w:t>
            </w:r>
          </w:p>
          <w:p w:rsidR="00CB08B4" w:rsidRPr="00CB08B4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4</w:t>
            </w:r>
            <w:r w:rsidR="00CB08B4" w:rsidRPr="00CB08B4">
              <w:rPr>
                <w:sz w:val="26"/>
                <w:szCs w:val="26"/>
                <w:lang w:val="uk-UA" w:eastAsia="ru-RU"/>
              </w:rPr>
              <w:t>. Читач отримує результати пошуку. Якщо за запитом Читача не було знайдено відповідних файлів, то ви</w:t>
            </w:r>
            <w:r>
              <w:rPr>
                <w:sz w:val="26"/>
                <w:szCs w:val="26"/>
                <w:lang w:val="uk-UA" w:eastAsia="ru-RU"/>
              </w:rPr>
              <w:t>конується альтернативний потік 4</w:t>
            </w:r>
            <w:r w:rsidR="00CB08B4" w:rsidRPr="00CB08B4">
              <w:rPr>
                <w:sz w:val="26"/>
                <w:szCs w:val="26"/>
                <w:lang w:val="uk-UA" w:eastAsia="ru-RU"/>
              </w:rPr>
              <w:t xml:space="preserve">а. </w:t>
            </w:r>
          </w:p>
          <w:p w:rsidR="00CB08B4" w:rsidRPr="00CB08B4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5</w:t>
            </w:r>
            <w:r w:rsidR="00CB08B4" w:rsidRPr="00CB08B4">
              <w:rPr>
                <w:sz w:val="26"/>
                <w:szCs w:val="26"/>
                <w:lang w:val="uk-UA" w:eastAsia="ru-RU"/>
              </w:rPr>
              <w:t xml:space="preserve">. Читач вибирає необхідний файл та завантажує його. </w:t>
            </w:r>
          </w:p>
        </w:tc>
      </w:tr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5.Альтернативний потік (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Alternative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Flows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1а. У Читача не має особистого кабінету в «Електронній бібліотеці».</w:t>
            </w:r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1а-1. Читач переходить до форми реєстрації та заповнює всі поля цієї форми.</w:t>
            </w:r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eastAsia="ru-RU"/>
              </w:rPr>
              <w:t>1</w:t>
            </w:r>
            <w:r w:rsidRPr="00CB08B4">
              <w:rPr>
                <w:sz w:val="26"/>
                <w:szCs w:val="26"/>
                <w:lang w:val="uk-UA" w:eastAsia="ru-RU"/>
              </w:rPr>
              <w:t>а-2. Прецедент поновлюється на кроці 2.</w:t>
            </w:r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2а. Не вірно заповнено поля форми.</w:t>
            </w:r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 xml:space="preserve">2а-1. Читачу відображається повідомлення, які поля форми невірно заповнені та підказки з правилами заповнення. </w:t>
            </w:r>
          </w:p>
          <w:p w:rsid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2а-2. Прецедент поновлюється на кроці 2.</w:t>
            </w:r>
          </w:p>
          <w:p w:rsidR="0091053D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3а. Розширений пошук</w:t>
            </w:r>
          </w:p>
          <w:p w:rsidR="0091053D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3а-1. Читач переходить до форми з розширеним пошуком та заповнює необхідні поля.</w:t>
            </w:r>
          </w:p>
          <w:p w:rsidR="0091053D" w:rsidRPr="00CB08B4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3а-2. Прецедент поновлюється на кроці 4.</w:t>
            </w:r>
          </w:p>
          <w:p w:rsidR="00CB08B4" w:rsidRPr="00CB08B4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4</w:t>
            </w:r>
            <w:r w:rsidR="00CB08B4" w:rsidRPr="00CB08B4">
              <w:rPr>
                <w:sz w:val="26"/>
                <w:szCs w:val="26"/>
                <w:lang w:val="uk-UA" w:eastAsia="ru-RU"/>
              </w:rPr>
              <w:t>а. Пошук не дав результатів.</w:t>
            </w:r>
          </w:p>
          <w:p w:rsidR="00CB08B4" w:rsidRPr="00CB08B4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4</w:t>
            </w:r>
            <w:r w:rsidR="00CB08B4" w:rsidRPr="00CB08B4">
              <w:rPr>
                <w:sz w:val="26"/>
                <w:szCs w:val="26"/>
                <w:lang w:val="uk-UA" w:eastAsia="ru-RU"/>
              </w:rPr>
              <w:t>а-1. «Електронна бібліотека» повідомляє Читача, що за його параметрами пошук нічого знайдено не було («Вибачте, за вашим запитом результатів не знайдено»).</w:t>
            </w:r>
          </w:p>
          <w:p w:rsidR="00CB08B4" w:rsidRPr="00CB08B4" w:rsidRDefault="0091053D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4</w:t>
            </w:r>
            <w:r w:rsidR="00CB08B4" w:rsidRPr="00CB08B4">
              <w:rPr>
                <w:sz w:val="26"/>
                <w:szCs w:val="26"/>
                <w:lang w:val="uk-UA" w:eastAsia="ru-RU"/>
              </w:rPr>
              <w:t>а-2. П</w:t>
            </w:r>
            <w:r>
              <w:rPr>
                <w:sz w:val="26"/>
                <w:szCs w:val="26"/>
                <w:lang w:val="uk-UA" w:eastAsia="ru-RU"/>
              </w:rPr>
              <w:t>рецедент поновлюється на кроці 3</w:t>
            </w:r>
            <w:r w:rsidR="00CB08B4" w:rsidRPr="00CB08B4">
              <w:rPr>
                <w:sz w:val="26"/>
                <w:szCs w:val="26"/>
                <w:lang w:val="uk-UA" w:eastAsia="ru-RU"/>
              </w:rPr>
              <w:t>.</w:t>
            </w:r>
          </w:p>
        </w:tc>
      </w:tr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 xml:space="preserve">6. 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Післяумови</w:t>
            </w:r>
            <w:proofErr w:type="spellEnd"/>
          </w:p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(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Post-conditions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 xml:space="preserve">Читач знайшов необхідні файли та завантажив їх. </w:t>
            </w:r>
          </w:p>
        </w:tc>
      </w:tr>
      <w:tr w:rsidR="00CB08B4" w:rsidRPr="00CB08B4" w:rsidTr="00A00D68">
        <w:tc>
          <w:tcPr>
            <w:tcW w:w="151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>7. Спеціальні вимоги</w:t>
            </w:r>
            <w:r w:rsidRPr="00CB08B4">
              <w:rPr>
                <w:sz w:val="26"/>
                <w:szCs w:val="26"/>
                <w:lang w:val="uk-UA" w:eastAsia="ru-RU"/>
              </w:rPr>
              <w:br/>
              <w:t xml:space="preserve"> (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Special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CB08B4">
              <w:rPr>
                <w:sz w:val="26"/>
                <w:szCs w:val="26"/>
                <w:lang w:val="uk-UA" w:eastAsia="ru-RU"/>
              </w:rPr>
              <w:t>Requirements</w:t>
            </w:r>
            <w:proofErr w:type="spellEnd"/>
            <w:r w:rsidRPr="00CB08B4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490" w:type="pct"/>
            <w:vAlign w:val="center"/>
          </w:tcPr>
          <w:p w:rsidR="00CB08B4" w:rsidRPr="00CB08B4" w:rsidRDefault="00CB08B4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CB08B4">
              <w:rPr>
                <w:sz w:val="26"/>
                <w:szCs w:val="26"/>
                <w:lang w:val="uk-UA" w:eastAsia="ru-RU"/>
              </w:rPr>
              <w:t xml:space="preserve">У системі повинна існувати інформація про файли. </w:t>
            </w:r>
          </w:p>
        </w:tc>
      </w:tr>
    </w:tbl>
    <w:p w:rsidR="00CB08B4" w:rsidRPr="00CB08B4" w:rsidRDefault="00CB08B4" w:rsidP="00CB08B4">
      <w:pPr>
        <w:ind w:firstLine="0"/>
        <w:jc w:val="left"/>
        <w:rPr>
          <w:rFonts w:eastAsia="Times New Roman" w:cs="Times New Roman"/>
          <w:szCs w:val="20"/>
          <w:lang w:val="uk-UA" w:eastAsia="ru-RU"/>
        </w:rPr>
      </w:pPr>
      <w:r w:rsidRPr="00CB08B4">
        <w:rPr>
          <w:rFonts w:eastAsia="Times New Roman" w:cs="Times New Roman"/>
          <w:szCs w:val="20"/>
          <w:lang w:val="uk-UA" w:eastAsia="ru-RU"/>
        </w:rPr>
        <w:br w:type="page"/>
      </w:r>
    </w:p>
    <w:p w:rsidR="00CB08B4" w:rsidRDefault="00763FFE" w:rsidP="009541CF">
      <w:pPr>
        <w:spacing w:line="360" w:lineRule="auto"/>
        <w:ind w:firstLine="0"/>
        <w:jc w:val="center"/>
        <w:rPr>
          <w:lang w:val="uk-UA"/>
        </w:rPr>
      </w:pPr>
      <w:r>
        <w:object w:dxaOrig="11530" w:dyaOrig="3022">
          <v:shape id="_x0000_i1027" type="#_x0000_t75" style="width:522.75pt;height:137.35pt" o:ole="">
            <v:imagedata r:id="rId11" o:title=""/>
          </v:shape>
          <o:OLEObject Type="Embed" ProgID="Visio.Drawing.11" ShapeID="_x0000_i1027" DrawAspect="Content" ObjectID="_1605364895" r:id="rId12"/>
        </w:object>
      </w:r>
    </w:p>
    <w:p w:rsidR="0056361E" w:rsidRPr="0056361E" w:rsidRDefault="009541CF" w:rsidP="00763FFE">
      <w:pPr>
        <w:spacing w:before="120" w:after="120"/>
        <w:ind w:firstLine="0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2</w:t>
      </w:r>
      <w:r>
        <w:t xml:space="preserve"> – Прецедент «</w:t>
      </w:r>
      <w:r>
        <w:rPr>
          <w:lang w:val="uk-UA"/>
        </w:rPr>
        <w:t>Реєстрація Читача в</w:t>
      </w:r>
      <w:r>
        <w:t xml:space="preserve"> </w:t>
      </w:r>
      <w:r>
        <w:rPr>
          <w:lang w:val="uk-UA"/>
        </w:rPr>
        <w:t>електронній бібліотеці</w:t>
      </w:r>
      <w:r>
        <w:t>»</w:t>
      </w:r>
      <w:bookmarkStart w:id="0" w:name="_GoBack"/>
      <w:bookmarkEnd w:id="0"/>
    </w:p>
    <w:p w:rsidR="009541CF" w:rsidRPr="00127D96" w:rsidRDefault="009541CF" w:rsidP="0056361E">
      <w:pPr>
        <w:spacing w:before="240" w:after="120" w:line="360" w:lineRule="auto"/>
        <w:ind w:firstLine="709"/>
        <w:rPr>
          <w:szCs w:val="32"/>
          <w:lang w:val="uk-UA"/>
        </w:rPr>
      </w:pPr>
      <w:r>
        <w:rPr>
          <w:szCs w:val="32"/>
          <w:lang w:val="uk-UA"/>
        </w:rPr>
        <w:t xml:space="preserve">Таблиця 2 – </w:t>
      </w:r>
      <w:r w:rsidRPr="00FD5BEC">
        <w:rPr>
          <w:lang w:val="uk-UA"/>
        </w:rPr>
        <w:t>Технічна</w:t>
      </w:r>
      <w:r>
        <w:rPr>
          <w:lang w:val="uk-UA"/>
        </w:rPr>
        <w:t xml:space="preserve"> специфікація прецеденту «Реєстрація Читача в</w:t>
      </w:r>
      <w:r>
        <w:t xml:space="preserve"> </w:t>
      </w:r>
      <w:r>
        <w:rPr>
          <w:lang w:val="uk-UA"/>
        </w:rPr>
        <w:t>електронній бібліотеці</w:t>
      </w:r>
      <w:r w:rsidRPr="00FD5BEC">
        <w:rPr>
          <w:b/>
          <w:lang w:val="uk-UA"/>
        </w:rPr>
        <w:t>»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226"/>
        <w:gridCol w:w="7456"/>
      </w:tblGrid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center"/>
              <w:rPr>
                <w:b/>
                <w:sz w:val="26"/>
                <w:szCs w:val="26"/>
                <w:lang w:val="uk-UA"/>
              </w:rPr>
            </w:pPr>
            <w:r w:rsidRPr="00A25ABE">
              <w:rPr>
                <w:b/>
                <w:sz w:val="26"/>
                <w:szCs w:val="26"/>
                <w:lang w:val="uk-UA"/>
              </w:rPr>
              <w:t>Розділ</w:t>
            </w:r>
          </w:p>
        </w:tc>
        <w:tc>
          <w:tcPr>
            <w:tcW w:w="349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center"/>
              <w:rPr>
                <w:b/>
                <w:sz w:val="26"/>
                <w:szCs w:val="26"/>
                <w:lang w:val="uk-UA"/>
              </w:rPr>
            </w:pPr>
            <w:proofErr w:type="spellStart"/>
            <w:r w:rsidRPr="00A25ABE">
              <w:rPr>
                <w:b/>
                <w:sz w:val="26"/>
                <w:szCs w:val="26"/>
                <w:lang w:val="uk-UA"/>
              </w:rPr>
              <w:t>Описание</w:t>
            </w:r>
            <w:proofErr w:type="spellEnd"/>
          </w:p>
        </w:tc>
      </w:tr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1. Короткий опис</w:t>
            </w:r>
          </w:p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(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Brief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description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>)</w:t>
            </w:r>
          </w:p>
        </w:tc>
        <w:tc>
          <w:tcPr>
            <w:tcW w:w="349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Прецедент описує реєстрацію читача в «Електронній бібліотеці».</w:t>
            </w:r>
          </w:p>
        </w:tc>
      </w:tr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2.Суб'екти (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Actors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>)</w:t>
            </w:r>
          </w:p>
        </w:tc>
        <w:tc>
          <w:tcPr>
            <w:tcW w:w="349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Читач.</w:t>
            </w:r>
          </w:p>
        </w:tc>
      </w:tr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3.Передумови (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precondition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>)</w:t>
            </w:r>
          </w:p>
        </w:tc>
        <w:tc>
          <w:tcPr>
            <w:tcW w:w="349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1. Попередньо не існує особистого кабінету читача.</w:t>
            </w:r>
          </w:p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2. Система має доступ до Інтернету та працює.</w:t>
            </w:r>
          </w:p>
        </w:tc>
      </w:tr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4. Основний потік</w:t>
            </w:r>
          </w:p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(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Basic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Flow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of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Events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>)</w:t>
            </w:r>
          </w:p>
        </w:tc>
        <w:tc>
          <w:tcPr>
            <w:tcW w:w="349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1. Читач заповнює всі необхідні поля форми реєстрації.</w:t>
            </w:r>
          </w:p>
          <w:p w:rsidR="009541CF" w:rsidRPr="00A25ABE" w:rsidRDefault="00EC2DEC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 xml:space="preserve"> </w:t>
            </w:r>
            <w:r w:rsidR="009541CF" w:rsidRPr="00A25ABE">
              <w:rPr>
                <w:sz w:val="26"/>
                <w:szCs w:val="26"/>
                <w:lang w:val="uk-UA"/>
              </w:rPr>
              <w:t>«Електронна бібліотека» перевіряє правильність та коректність заповнення форми. Якщо поля форми заповнено невірно, то виконується альтернативний потік 1а.</w:t>
            </w:r>
          </w:p>
          <w:p w:rsidR="009541CF" w:rsidRPr="00A25ABE" w:rsidRDefault="009541CF" w:rsidP="00763FFE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2.«Електронна бібліотека» відправляє на пошту листа для підтвердження реєстрації. Якщо лист не прийшов на пошту виконується альтернативний потік  2а.</w:t>
            </w:r>
          </w:p>
        </w:tc>
      </w:tr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5.Альтернативний потік (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Alternative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Flows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>)</w:t>
            </w:r>
          </w:p>
        </w:tc>
        <w:tc>
          <w:tcPr>
            <w:tcW w:w="349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1а. Не вірно заповнено поля форми.</w:t>
            </w:r>
          </w:p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 xml:space="preserve">1а-1. Читачу відображається повідомлення, які поля форми невірно заповнені та підказки з правилами заповнення. </w:t>
            </w:r>
          </w:p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1а-2. Прецедент поновлюється на кроці 1.</w:t>
            </w:r>
          </w:p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2а Лист для підтвердження реєстрації не прийшов на пошту.</w:t>
            </w:r>
          </w:p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2а-1. Читач виконує запит на повторне відправлення листа.</w:t>
            </w:r>
          </w:p>
          <w:p w:rsidR="009541CF" w:rsidRPr="00A25ABE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2а-2. Прецедент поновлюється на кроці 2.</w:t>
            </w:r>
          </w:p>
        </w:tc>
      </w:tr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 xml:space="preserve">6. 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Післяумови</w:t>
            </w:r>
            <w:proofErr w:type="spellEnd"/>
          </w:p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(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Post-conditions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>)</w:t>
            </w:r>
          </w:p>
        </w:tc>
        <w:tc>
          <w:tcPr>
            <w:tcW w:w="3490" w:type="pct"/>
            <w:vAlign w:val="center"/>
          </w:tcPr>
          <w:p w:rsidR="009541CF" w:rsidRPr="00A25ABE" w:rsidRDefault="00EC2DEC" w:rsidP="00EC2DEC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Отримання листа підтвердження на пошту</w:t>
            </w:r>
            <w:r w:rsidR="009541CF" w:rsidRPr="00A25ABE">
              <w:rPr>
                <w:sz w:val="26"/>
                <w:szCs w:val="26"/>
                <w:lang w:val="uk-UA"/>
              </w:rPr>
              <w:t xml:space="preserve">. </w:t>
            </w:r>
          </w:p>
        </w:tc>
      </w:tr>
      <w:tr w:rsidR="009541CF" w:rsidRPr="00A25ABE" w:rsidTr="00A00D68">
        <w:tc>
          <w:tcPr>
            <w:tcW w:w="1510" w:type="pct"/>
            <w:vAlign w:val="center"/>
          </w:tcPr>
          <w:p w:rsidR="009541CF" w:rsidRPr="00A25ABE" w:rsidRDefault="009541CF" w:rsidP="009541CF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>7. Спеціальні вимоги</w:t>
            </w:r>
            <w:r w:rsidRPr="00A25ABE">
              <w:rPr>
                <w:sz w:val="26"/>
                <w:szCs w:val="26"/>
                <w:lang w:val="uk-UA"/>
              </w:rPr>
              <w:br/>
              <w:t xml:space="preserve"> (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Special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A25ABE">
              <w:rPr>
                <w:sz w:val="26"/>
                <w:szCs w:val="26"/>
                <w:lang w:val="uk-UA"/>
              </w:rPr>
              <w:t>Requirements</w:t>
            </w:r>
            <w:proofErr w:type="spellEnd"/>
            <w:r w:rsidRPr="00A25ABE">
              <w:rPr>
                <w:sz w:val="26"/>
                <w:szCs w:val="26"/>
                <w:lang w:val="uk-UA"/>
              </w:rPr>
              <w:t>)</w:t>
            </w:r>
          </w:p>
        </w:tc>
        <w:tc>
          <w:tcPr>
            <w:tcW w:w="3490" w:type="pct"/>
            <w:vAlign w:val="center"/>
          </w:tcPr>
          <w:p w:rsidR="009541CF" w:rsidRDefault="009541CF" w:rsidP="009541CF">
            <w:pPr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 w:rsidRPr="00A25ABE">
              <w:rPr>
                <w:sz w:val="26"/>
                <w:szCs w:val="26"/>
                <w:lang w:val="uk-UA"/>
              </w:rPr>
              <w:t xml:space="preserve">У системі повинні існувати підказки, які допоможуть правильно заповнити читачеві поля форми реєстрації.  </w:t>
            </w:r>
          </w:p>
          <w:p w:rsidR="00EC2DEC" w:rsidRPr="00A25ABE" w:rsidRDefault="00EC2DEC" w:rsidP="00EC2DEC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 w:eastAsia="ru-RU"/>
              </w:rPr>
              <w:t xml:space="preserve">Форма для </w:t>
            </w:r>
            <w:r>
              <w:rPr>
                <w:sz w:val="26"/>
                <w:szCs w:val="26"/>
                <w:lang w:val="uk-UA" w:eastAsia="ru-RU"/>
              </w:rPr>
              <w:t xml:space="preserve">реєстрації </w:t>
            </w:r>
            <w:r>
              <w:rPr>
                <w:sz w:val="26"/>
                <w:szCs w:val="26"/>
                <w:lang w:val="uk-UA" w:eastAsia="ru-RU"/>
              </w:rPr>
              <w:t>повинн</w:t>
            </w:r>
            <w:r>
              <w:rPr>
                <w:sz w:val="26"/>
                <w:szCs w:val="26"/>
                <w:lang w:val="uk-UA" w:eastAsia="ru-RU"/>
              </w:rPr>
              <w:t>і містити наступні поля: ФІО, пошта, пароль</w:t>
            </w:r>
            <w:r w:rsidRPr="0056361E">
              <w:rPr>
                <w:sz w:val="26"/>
                <w:szCs w:val="26"/>
                <w:lang w:val="uk-UA" w:eastAsia="ru-RU"/>
              </w:rPr>
              <w:t>.</w:t>
            </w:r>
          </w:p>
        </w:tc>
      </w:tr>
    </w:tbl>
    <w:p w:rsidR="009541CF" w:rsidRDefault="009541CF" w:rsidP="009541CF"/>
    <w:p w:rsidR="009541CF" w:rsidRDefault="009541CF" w:rsidP="009541CF">
      <w:pPr>
        <w:jc w:val="left"/>
        <w:rPr>
          <w:lang w:val="uk-UA"/>
        </w:rPr>
      </w:pPr>
      <w:r>
        <w:br w:type="page"/>
      </w:r>
    </w:p>
    <w:p w:rsidR="00EC2DEC" w:rsidRDefault="00EC2DEC" w:rsidP="00EC2DEC">
      <w:pPr>
        <w:spacing w:before="240" w:after="120"/>
        <w:ind w:firstLine="0"/>
        <w:jc w:val="center"/>
        <w:rPr>
          <w:lang w:val="uk-UA"/>
        </w:rPr>
      </w:pPr>
      <w:r>
        <w:object w:dxaOrig="10560" w:dyaOrig="2642">
          <v:shape id="_x0000_i1026" type="#_x0000_t75" style="width:523.35pt;height:130.7pt" o:ole="">
            <v:imagedata r:id="rId13" o:title=""/>
          </v:shape>
          <o:OLEObject Type="Embed" ProgID="Visio.Drawing.11" ShapeID="_x0000_i1026" DrawAspect="Content" ObjectID="_1605364896" r:id="rId14"/>
        </w:object>
      </w:r>
    </w:p>
    <w:p w:rsidR="00EC2DEC" w:rsidRDefault="00EC2DEC" w:rsidP="00EC2DEC">
      <w:pPr>
        <w:spacing w:before="240" w:after="240"/>
        <w:ind w:firstLine="0"/>
        <w:jc w:val="center"/>
        <w:rPr>
          <w:lang w:val="uk-UA"/>
        </w:rPr>
      </w:pPr>
      <w:r>
        <w:t xml:space="preserve">Рисунок </w:t>
      </w:r>
      <w:r w:rsidRPr="001139EA">
        <w:t>3</w:t>
      </w:r>
      <w:r>
        <w:t xml:space="preserve"> – Прецедент «</w:t>
      </w:r>
      <w:r>
        <w:rPr>
          <w:lang w:val="uk-UA"/>
        </w:rPr>
        <w:t>Розширений пошук файлу в</w:t>
      </w:r>
      <w:r>
        <w:t xml:space="preserve"> </w:t>
      </w:r>
      <w:r>
        <w:rPr>
          <w:lang w:val="uk-UA"/>
        </w:rPr>
        <w:t>електронній бібліотеці</w:t>
      </w:r>
      <w:r>
        <w:t>»</w:t>
      </w:r>
    </w:p>
    <w:p w:rsidR="00EC2DEC" w:rsidRPr="00EC2DEC" w:rsidRDefault="00EC2DEC" w:rsidP="00EC2DEC">
      <w:pPr>
        <w:spacing w:before="240" w:after="240"/>
        <w:ind w:firstLine="0"/>
        <w:jc w:val="center"/>
        <w:rPr>
          <w:lang w:val="uk-UA"/>
        </w:rPr>
      </w:pPr>
    </w:p>
    <w:p w:rsidR="0056361E" w:rsidRPr="0056361E" w:rsidRDefault="0056361E" w:rsidP="0056361E">
      <w:pPr>
        <w:widowControl w:val="0"/>
        <w:tabs>
          <w:tab w:val="left" w:pos="851"/>
        </w:tabs>
        <w:spacing w:before="240" w:after="120" w:line="360" w:lineRule="auto"/>
        <w:ind w:firstLine="709"/>
        <w:rPr>
          <w:rFonts w:eastAsia="Times New Roman" w:cs="Times New Roman"/>
          <w:b/>
          <w:szCs w:val="20"/>
          <w:lang w:val="uk-UA" w:eastAsia="ru-RU"/>
        </w:rPr>
      </w:pPr>
      <w:r w:rsidRPr="0056361E">
        <w:rPr>
          <w:rFonts w:eastAsia="Times New Roman" w:cs="Times New Roman"/>
          <w:szCs w:val="32"/>
          <w:lang w:val="uk-UA" w:eastAsia="ru-RU"/>
        </w:rPr>
        <w:t xml:space="preserve">Таблиця 3 – </w:t>
      </w:r>
      <w:r w:rsidRPr="0056361E">
        <w:rPr>
          <w:rFonts w:eastAsia="Times New Roman" w:cs="Times New Roman"/>
          <w:szCs w:val="20"/>
          <w:lang w:val="uk-UA" w:eastAsia="ru-RU"/>
        </w:rPr>
        <w:t>Технічна специфікація прецеденту «</w:t>
      </w:r>
      <w:r>
        <w:rPr>
          <w:rFonts w:eastAsia="Times New Roman" w:cs="Times New Roman"/>
          <w:szCs w:val="20"/>
          <w:lang w:val="uk-UA" w:eastAsia="ru-RU"/>
        </w:rPr>
        <w:t>Розширений п</w:t>
      </w:r>
      <w:r w:rsidRPr="0056361E">
        <w:rPr>
          <w:rFonts w:eastAsia="Times New Roman" w:cs="Times New Roman"/>
          <w:szCs w:val="20"/>
          <w:lang w:val="uk-UA" w:eastAsia="ru-RU"/>
        </w:rPr>
        <w:t>ошуку файлу в</w:t>
      </w:r>
      <w:r w:rsidRPr="0056361E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val="uk-UA" w:eastAsia="ru-RU"/>
        </w:rPr>
        <w:t>електронній бібліотеці</w:t>
      </w:r>
      <w:r w:rsidRPr="0056361E">
        <w:rPr>
          <w:rFonts w:eastAsia="Times New Roman" w:cs="Times New Roman"/>
          <w:b/>
          <w:szCs w:val="20"/>
          <w:lang w:val="uk-UA" w:eastAsia="ru-RU"/>
        </w:rPr>
        <w:t>»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2944"/>
        <w:gridCol w:w="7738"/>
      </w:tblGrid>
      <w:tr w:rsidR="0056361E" w:rsidRPr="0056361E" w:rsidTr="00A00D68">
        <w:trPr>
          <w:trHeight w:val="125"/>
        </w:trPr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  <w:lang w:val="uk-UA" w:eastAsia="ru-RU"/>
              </w:rPr>
            </w:pPr>
            <w:r w:rsidRPr="0056361E">
              <w:rPr>
                <w:b/>
                <w:sz w:val="26"/>
                <w:szCs w:val="26"/>
                <w:lang w:val="uk-UA" w:eastAsia="ru-RU"/>
              </w:rPr>
              <w:t>Розділ</w:t>
            </w:r>
          </w:p>
        </w:tc>
        <w:tc>
          <w:tcPr>
            <w:tcW w:w="3622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  <w:lang w:val="uk-UA" w:eastAsia="ru-RU"/>
              </w:rPr>
            </w:pPr>
            <w:proofErr w:type="spellStart"/>
            <w:r w:rsidRPr="0056361E">
              <w:rPr>
                <w:b/>
                <w:sz w:val="26"/>
                <w:szCs w:val="26"/>
                <w:lang w:val="uk-UA" w:eastAsia="ru-RU"/>
              </w:rPr>
              <w:t>Описание</w:t>
            </w:r>
            <w:proofErr w:type="spellEnd"/>
          </w:p>
        </w:tc>
      </w:tr>
      <w:tr w:rsidR="0056361E" w:rsidRPr="0056361E" w:rsidTr="00A00D68"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 xml:space="preserve">1. Короткий опис 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(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Brief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description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622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 xml:space="preserve">Прецедент описує </w:t>
            </w:r>
            <w:r w:rsidR="005B3692">
              <w:rPr>
                <w:sz w:val="26"/>
                <w:szCs w:val="26"/>
                <w:lang w:val="uk-UA" w:eastAsia="ru-RU"/>
              </w:rPr>
              <w:t xml:space="preserve">розширений </w:t>
            </w:r>
            <w:r w:rsidRPr="0056361E">
              <w:rPr>
                <w:sz w:val="26"/>
                <w:szCs w:val="26"/>
                <w:lang w:val="uk-UA" w:eastAsia="ru-RU"/>
              </w:rPr>
              <w:t>пошук читачем файлів  в електронному каталозі бібліотеки.</w:t>
            </w:r>
          </w:p>
        </w:tc>
      </w:tr>
      <w:tr w:rsidR="0056361E" w:rsidRPr="0056361E" w:rsidTr="00A00D68">
        <w:trPr>
          <w:trHeight w:val="187"/>
        </w:trPr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2.Суб'екти (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Actors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622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Читач.</w:t>
            </w:r>
          </w:p>
        </w:tc>
      </w:tr>
      <w:tr w:rsidR="0056361E" w:rsidRPr="0056361E" w:rsidTr="00A00D68"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3.Передумови (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precondition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622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1. Існує сформований, повний електронний каталог файлів.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 xml:space="preserve">2. Читач авторизувався в системі та ввійшов до сторінки </w:t>
            </w:r>
            <w:r w:rsidR="005B3692">
              <w:rPr>
                <w:sz w:val="26"/>
                <w:szCs w:val="26"/>
                <w:lang w:val="uk-UA" w:eastAsia="ru-RU"/>
              </w:rPr>
              <w:t xml:space="preserve">розширеного </w:t>
            </w:r>
            <w:r w:rsidRPr="0056361E">
              <w:rPr>
                <w:sz w:val="26"/>
                <w:szCs w:val="26"/>
                <w:lang w:val="uk-UA" w:eastAsia="ru-RU"/>
              </w:rPr>
              <w:t>пошуку.</w:t>
            </w:r>
          </w:p>
        </w:tc>
      </w:tr>
      <w:tr w:rsidR="0056361E" w:rsidRPr="0056361E" w:rsidTr="00A00D68"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 xml:space="preserve">4. Основний потік 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(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Basic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Flow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of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Events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622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 xml:space="preserve">1. Читач заповнює форму для </w:t>
            </w:r>
            <w:r w:rsidR="005B3692">
              <w:rPr>
                <w:sz w:val="26"/>
                <w:szCs w:val="26"/>
                <w:lang w:val="uk-UA" w:eastAsia="ru-RU"/>
              </w:rPr>
              <w:t xml:space="preserve">розширеного </w:t>
            </w:r>
            <w:r w:rsidRPr="0056361E">
              <w:rPr>
                <w:sz w:val="26"/>
                <w:szCs w:val="26"/>
                <w:lang w:val="uk-UA" w:eastAsia="ru-RU"/>
              </w:rPr>
              <w:t>пошуку.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2.</w:t>
            </w:r>
            <w:r w:rsidRPr="00A25ABE">
              <w:rPr>
                <w:sz w:val="26"/>
                <w:szCs w:val="26"/>
                <w:lang w:val="uk-UA"/>
              </w:rPr>
              <w:t xml:space="preserve">«Електронна бібліотека» </w:t>
            </w:r>
            <w:r w:rsidRPr="0056361E">
              <w:rPr>
                <w:sz w:val="26"/>
                <w:szCs w:val="26"/>
                <w:lang w:val="uk-UA" w:eastAsia="ru-RU"/>
              </w:rPr>
              <w:t>повертає перелік файлів, що відповідають запиту. Якщо  за вказаними параметрами нічого не знайдено ви</w:t>
            </w:r>
            <w:r>
              <w:rPr>
                <w:sz w:val="26"/>
                <w:szCs w:val="26"/>
                <w:lang w:val="uk-UA" w:eastAsia="ru-RU"/>
              </w:rPr>
              <w:t>конується альтернативний потік 1</w:t>
            </w:r>
            <w:r w:rsidRPr="0056361E">
              <w:rPr>
                <w:sz w:val="26"/>
                <w:szCs w:val="26"/>
                <w:lang w:val="uk-UA" w:eastAsia="ru-RU"/>
              </w:rPr>
              <w:t>а.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3. Читач переглядає перелік файлів та детальну інформацію про них.</w:t>
            </w:r>
          </w:p>
          <w:p w:rsidR="0056361E" w:rsidRPr="0056361E" w:rsidRDefault="0056361E" w:rsidP="005B3692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4</w:t>
            </w:r>
            <w:r w:rsidR="005B3692">
              <w:rPr>
                <w:sz w:val="26"/>
                <w:szCs w:val="26"/>
                <w:lang w:val="uk-UA" w:eastAsia="ru-RU"/>
              </w:rPr>
              <w:t xml:space="preserve">. Читач </w:t>
            </w:r>
            <w:r w:rsidRPr="0056361E">
              <w:rPr>
                <w:sz w:val="26"/>
                <w:szCs w:val="26"/>
                <w:lang w:val="uk-UA" w:eastAsia="ru-RU"/>
              </w:rPr>
              <w:t>завантаж</w:t>
            </w:r>
            <w:r>
              <w:rPr>
                <w:sz w:val="26"/>
                <w:szCs w:val="26"/>
                <w:lang w:val="uk-UA" w:eastAsia="ru-RU"/>
              </w:rPr>
              <w:t>ує</w:t>
            </w:r>
            <w:r w:rsidRPr="0056361E">
              <w:rPr>
                <w:sz w:val="26"/>
                <w:szCs w:val="26"/>
                <w:lang w:val="uk-UA" w:eastAsia="ru-RU"/>
              </w:rPr>
              <w:t xml:space="preserve"> файл. </w:t>
            </w:r>
          </w:p>
        </w:tc>
      </w:tr>
      <w:tr w:rsidR="0056361E" w:rsidRPr="0056361E" w:rsidTr="00A00D68"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5.Альтернативний потік (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Alternative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Flows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622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1</w:t>
            </w:r>
            <w:r w:rsidRPr="0056361E">
              <w:rPr>
                <w:sz w:val="26"/>
                <w:szCs w:val="26"/>
                <w:lang w:val="uk-UA" w:eastAsia="ru-RU"/>
              </w:rPr>
              <w:t>а. Нічого не знайдено: не існує файлів з вказаними параметрами.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1</w:t>
            </w:r>
            <w:r w:rsidRPr="0056361E">
              <w:rPr>
                <w:sz w:val="26"/>
                <w:szCs w:val="26"/>
                <w:lang w:val="uk-UA" w:eastAsia="ru-RU"/>
              </w:rPr>
              <w:t>а-1. Система відображає повідомлення про те, що нічого не знайдено.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1</w:t>
            </w:r>
            <w:r w:rsidRPr="0056361E">
              <w:rPr>
                <w:sz w:val="26"/>
                <w:szCs w:val="26"/>
                <w:lang w:val="uk-UA" w:eastAsia="ru-RU"/>
              </w:rPr>
              <w:t xml:space="preserve">а-2. Прецедент поновлюється на кроці 1. </w:t>
            </w:r>
          </w:p>
        </w:tc>
      </w:tr>
      <w:tr w:rsidR="0056361E" w:rsidRPr="0056361E" w:rsidTr="00A00D68"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 xml:space="preserve">6. 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Післяумови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 xml:space="preserve"> </w:t>
            </w:r>
          </w:p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(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Post-conditions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622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 xml:space="preserve">Читач переглядає перелік файлів та детальну інформацію про них. Виконує завантаження необхідного файлу. </w:t>
            </w:r>
          </w:p>
        </w:tc>
      </w:tr>
      <w:tr w:rsidR="0056361E" w:rsidRPr="0056361E" w:rsidTr="00A00D68">
        <w:tc>
          <w:tcPr>
            <w:tcW w:w="1378" w:type="pct"/>
            <w:vAlign w:val="center"/>
          </w:tcPr>
          <w:p w:rsidR="0056361E" w:rsidRP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jc w:val="left"/>
              <w:rPr>
                <w:sz w:val="26"/>
                <w:szCs w:val="26"/>
                <w:lang w:val="uk-UA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7. Спеціальні вимоги (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Special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 xml:space="preserve"> </w:t>
            </w:r>
            <w:proofErr w:type="spellStart"/>
            <w:r w:rsidRPr="0056361E">
              <w:rPr>
                <w:sz w:val="26"/>
                <w:szCs w:val="26"/>
                <w:lang w:val="uk-UA" w:eastAsia="ru-RU"/>
              </w:rPr>
              <w:t>Requirements</w:t>
            </w:r>
            <w:proofErr w:type="spellEnd"/>
            <w:r w:rsidRPr="0056361E">
              <w:rPr>
                <w:sz w:val="26"/>
                <w:szCs w:val="26"/>
                <w:lang w:val="uk-UA" w:eastAsia="ru-RU"/>
              </w:rPr>
              <w:t>)</w:t>
            </w:r>
          </w:p>
        </w:tc>
        <w:tc>
          <w:tcPr>
            <w:tcW w:w="3622" w:type="pct"/>
            <w:vAlign w:val="center"/>
          </w:tcPr>
          <w:p w:rsidR="0056361E" w:rsidRDefault="0056361E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en-US" w:eastAsia="ru-RU"/>
              </w:rPr>
            </w:pPr>
            <w:r w:rsidRPr="0056361E">
              <w:rPr>
                <w:sz w:val="26"/>
                <w:szCs w:val="26"/>
                <w:lang w:val="uk-UA" w:eastAsia="ru-RU"/>
              </w:rPr>
              <w:t>У системі повинні існувати записи про файли для пошуку.</w:t>
            </w:r>
          </w:p>
          <w:p w:rsidR="00EC2DEC" w:rsidRDefault="00EC2DEC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Форма для розширеного пошуку повинна містити наступні поля :</w:t>
            </w:r>
          </w:p>
          <w:p w:rsidR="00EC2DEC" w:rsidRPr="0056361E" w:rsidRDefault="00EC2DEC" w:rsidP="00EC2DEC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вид файлу, н</w:t>
            </w:r>
            <w:r w:rsidRPr="0056361E">
              <w:rPr>
                <w:sz w:val="26"/>
                <w:szCs w:val="26"/>
                <w:lang w:val="uk-UA" w:eastAsia="ru-RU"/>
              </w:rPr>
              <w:t>азву файлу</w:t>
            </w:r>
            <w:r>
              <w:rPr>
                <w:sz w:val="26"/>
                <w:szCs w:val="26"/>
                <w:lang w:val="uk-UA" w:eastAsia="ru-RU"/>
              </w:rPr>
              <w:t>, автора файлу, рік видання, в</w:t>
            </w:r>
            <w:r w:rsidRPr="0056361E">
              <w:rPr>
                <w:sz w:val="26"/>
                <w:szCs w:val="26"/>
                <w:lang w:val="uk-UA" w:eastAsia="ru-RU"/>
              </w:rPr>
              <w:t>идавництво.</w:t>
            </w:r>
          </w:p>
          <w:p w:rsidR="00EC2DEC" w:rsidRPr="00EC2DEC" w:rsidRDefault="00EC2DEC" w:rsidP="0056361E">
            <w:pPr>
              <w:widowControl w:val="0"/>
              <w:tabs>
                <w:tab w:val="left" w:pos="851"/>
              </w:tabs>
              <w:spacing w:line="276" w:lineRule="auto"/>
              <w:ind w:firstLine="0"/>
              <w:rPr>
                <w:sz w:val="26"/>
                <w:szCs w:val="26"/>
                <w:lang w:val="uk-UA" w:eastAsia="ru-RU"/>
              </w:rPr>
            </w:pPr>
          </w:p>
        </w:tc>
      </w:tr>
    </w:tbl>
    <w:p w:rsidR="00B42669" w:rsidRPr="00FD5BEC" w:rsidRDefault="00EC45F1" w:rsidP="00F177EC">
      <w:pPr>
        <w:spacing w:before="360" w:line="360" w:lineRule="auto"/>
        <w:ind w:firstLine="709"/>
        <w:rPr>
          <w:b/>
          <w:lang w:val="uk-UA"/>
        </w:rPr>
      </w:pPr>
      <w:r w:rsidRPr="00FD5BEC">
        <w:rPr>
          <w:b/>
          <w:lang w:val="uk-UA"/>
        </w:rPr>
        <w:t>4</w:t>
      </w:r>
      <w:r w:rsidR="0038136F" w:rsidRPr="00FD5BEC">
        <w:rPr>
          <w:b/>
          <w:lang w:val="uk-UA"/>
        </w:rPr>
        <w:t xml:space="preserve">. Висновок </w:t>
      </w:r>
    </w:p>
    <w:p w:rsidR="00410D07" w:rsidRDefault="005F5149" w:rsidP="00EC45F1">
      <w:pPr>
        <w:autoSpaceDE w:val="0"/>
        <w:autoSpaceDN w:val="0"/>
        <w:adjustRightInd w:val="0"/>
        <w:spacing w:line="360" w:lineRule="auto"/>
        <w:rPr>
          <w:bCs/>
          <w:szCs w:val="28"/>
          <w:lang w:val="uk-UA"/>
        </w:rPr>
      </w:pPr>
      <w:r w:rsidRPr="00FD5BEC">
        <w:rPr>
          <w:lang w:val="uk-UA"/>
        </w:rPr>
        <w:t xml:space="preserve">На цій лабораторній роботі я </w:t>
      </w:r>
      <w:r w:rsidR="00410D07" w:rsidRPr="00FD5BEC">
        <w:rPr>
          <w:bCs/>
          <w:szCs w:val="28"/>
          <w:lang w:val="uk-UA"/>
        </w:rPr>
        <w:t xml:space="preserve">навчилася </w:t>
      </w:r>
      <w:r w:rsidR="00EC45F1" w:rsidRPr="00FD5BEC">
        <w:rPr>
          <w:bCs/>
          <w:szCs w:val="28"/>
          <w:lang w:val="uk-UA"/>
        </w:rPr>
        <w:t>розробляти функціональні вимоги</w:t>
      </w:r>
      <w:r w:rsidR="002447AD">
        <w:rPr>
          <w:bCs/>
          <w:szCs w:val="28"/>
          <w:lang w:val="uk-UA"/>
        </w:rPr>
        <w:t>, розробила діаграму прецедентів та розробила специфікацію для прецедентів</w:t>
      </w:r>
      <w:r w:rsidR="00EC45F1" w:rsidRPr="00FD5BEC">
        <w:rPr>
          <w:bCs/>
          <w:szCs w:val="28"/>
          <w:lang w:val="uk-UA"/>
        </w:rPr>
        <w:t>.</w:t>
      </w:r>
    </w:p>
    <w:sectPr w:rsidR="00410D07" w:rsidSect="009541CF">
      <w:headerReference w:type="default" r:id="rId15"/>
      <w:pgSz w:w="11906" w:h="16838"/>
      <w:pgMar w:top="720" w:right="720" w:bottom="720" w:left="720" w:header="22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221" w:rsidRDefault="007E1221" w:rsidP="000D4718">
      <w:r>
        <w:separator/>
      </w:r>
    </w:p>
  </w:endnote>
  <w:endnote w:type="continuationSeparator" w:id="0">
    <w:p w:rsidR="007E1221" w:rsidRDefault="007E1221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221" w:rsidRDefault="007E1221" w:rsidP="000D4718">
      <w:r>
        <w:separator/>
      </w:r>
    </w:p>
  </w:footnote>
  <w:footnote w:type="continuationSeparator" w:id="0">
    <w:p w:rsidR="007E1221" w:rsidRDefault="007E1221" w:rsidP="000D4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752696"/>
      <w:docPartObj>
        <w:docPartGallery w:val="Page Numbers (Top of Page)"/>
        <w:docPartUnique/>
      </w:docPartObj>
    </w:sdtPr>
    <w:sdtEndPr/>
    <w:sdtContent>
      <w:p w:rsidR="009541CF" w:rsidRDefault="009541C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FFE">
          <w:rPr>
            <w:noProof/>
          </w:rPr>
          <w:t>5</w:t>
        </w:r>
        <w:r>
          <w:fldChar w:fldCharType="end"/>
        </w:r>
      </w:p>
    </w:sdtContent>
  </w:sdt>
  <w:p w:rsidR="009541CF" w:rsidRDefault="009541C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>
    <w:nsid w:val="04FA287A"/>
    <w:multiLevelType w:val="hybridMultilevel"/>
    <w:tmpl w:val="96629236"/>
    <w:lvl w:ilvl="0" w:tplc="355A14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6D257D7"/>
    <w:multiLevelType w:val="hybridMultilevel"/>
    <w:tmpl w:val="BB5667F6"/>
    <w:lvl w:ilvl="0" w:tplc="EEB89160">
      <w:start w:val="3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9615EC4"/>
    <w:multiLevelType w:val="hybridMultilevel"/>
    <w:tmpl w:val="B4FC9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73A8A"/>
    <w:multiLevelType w:val="hybridMultilevel"/>
    <w:tmpl w:val="01FC8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53A7C"/>
    <w:multiLevelType w:val="hybridMultilevel"/>
    <w:tmpl w:val="828E1D50"/>
    <w:lvl w:ilvl="0" w:tplc="84BC90AC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0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D2A09C3"/>
    <w:multiLevelType w:val="hybridMultilevel"/>
    <w:tmpl w:val="F28C9AB4"/>
    <w:lvl w:ilvl="0" w:tplc="6922CCD8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6F"/>
    <w:rsid w:val="0000158E"/>
    <w:rsid w:val="00006065"/>
    <w:rsid w:val="00007E09"/>
    <w:rsid w:val="00007E92"/>
    <w:rsid w:val="0002087D"/>
    <w:rsid w:val="00022679"/>
    <w:rsid w:val="000330D8"/>
    <w:rsid w:val="00066060"/>
    <w:rsid w:val="000A4D0F"/>
    <w:rsid w:val="000B2CF0"/>
    <w:rsid w:val="000B3D92"/>
    <w:rsid w:val="000B4153"/>
    <w:rsid w:val="000C63BD"/>
    <w:rsid w:val="000D4718"/>
    <w:rsid w:val="00116C28"/>
    <w:rsid w:val="00126488"/>
    <w:rsid w:val="00135CF0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E05F7"/>
    <w:rsid w:val="001E2A0D"/>
    <w:rsid w:val="001E7120"/>
    <w:rsid w:val="001E7464"/>
    <w:rsid w:val="001F2773"/>
    <w:rsid w:val="00205687"/>
    <w:rsid w:val="0021740F"/>
    <w:rsid w:val="002201D4"/>
    <w:rsid w:val="00221100"/>
    <w:rsid w:val="00224053"/>
    <w:rsid w:val="002248FF"/>
    <w:rsid w:val="00232B74"/>
    <w:rsid w:val="002406F6"/>
    <w:rsid w:val="00242005"/>
    <w:rsid w:val="002431C3"/>
    <w:rsid w:val="002447AD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19C0"/>
    <w:rsid w:val="003D23AC"/>
    <w:rsid w:val="00410D07"/>
    <w:rsid w:val="0042015E"/>
    <w:rsid w:val="0042053F"/>
    <w:rsid w:val="00424377"/>
    <w:rsid w:val="00442A81"/>
    <w:rsid w:val="00452B73"/>
    <w:rsid w:val="0046113A"/>
    <w:rsid w:val="0046201B"/>
    <w:rsid w:val="00474A6B"/>
    <w:rsid w:val="00481E92"/>
    <w:rsid w:val="00486287"/>
    <w:rsid w:val="00492DFF"/>
    <w:rsid w:val="004A0A7D"/>
    <w:rsid w:val="004B1267"/>
    <w:rsid w:val="004C1FB5"/>
    <w:rsid w:val="004E2B18"/>
    <w:rsid w:val="004F6C90"/>
    <w:rsid w:val="00515C81"/>
    <w:rsid w:val="005223C1"/>
    <w:rsid w:val="00530447"/>
    <w:rsid w:val="00537492"/>
    <w:rsid w:val="00540789"/>
    <w:rsid w:val="0056361E"/>
    <w:rsid w:val="00563ACD"/>
    <w:rsid w:val="00567727"/>
    <w:rsid w:val="005B3692"/>
    <w:rsid w:val="005D0D6A"/>
    <w:rsid w:val="005D5E2C"/>
    <w:rsid w:val="005F2D7D"/>
    <w:rsid w:val="005F5149"/>
    <w:rsid w:val="005F703B"/>
    <w:rsid w:val="005F75EC"/>
    <w:rsid w:val="00614FDA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63FFE"/>
    <w:rsid w:val="007751B0"/>
    <w:rsid w:val="007816FD"/>
    <w:rsid w:val="00794EA1"/>
    <w:rsid w:val="007A41BA"/>
    <w:rsid w:val="007B4ACA"/>
    <w:rsid w:val="007B68E1"/>
    <w:rsid w:val="007C0C79"/>
    <w:rsid w:val="007D1AC0"/>
    <w:rsid w:val="007D7511"/>
    <w:rsid w:val="007E1221"/>
    <w:rsid w:val="007E6232"/>
    <w:rsid w:val="007F6A83"/>
    <w:rsid w:val="00805209"/>
    <w:rsid w:val="00822387"/>
    <w:rsid w:val="00822670"/>
    <w:rsid w:val="00823754"/>
    <w:rsid w:val="0083792C"/>
    <w:rsid w:val="008539AD"/>
    <w:rsid w:val="00857045"/>
    <w:rsid w:val="008B6242"/>
    <w:rsid w:val="0091053D"/>
    <w:rsid w:val="0091449F"/>
    <w:rsid w:val="00926459"/>
    <w:rsid w:val="00930D68"/>
    <w:rsid w:val="0094120C"/>
    <w:rsid w:val="009451FC"/>
    <w:rsid w:val="009541CF"/>
    <w:rsid w:val="00967000"/>
    <w:rsid w:val="00977ACF"/>
    <w:rsid w:val="009922B1"/>
    <w:rsid w:val="00992E6C"/>
    <w:rsid w:val="00994751"/>
    <w:rsid w:val="00995F5C"/>
    <w:rsid w:val="009B4B50"/>
    <w:rsid w:val="009B58CF"/>
    <w:rsid w:val="009B6C8C"/>
    <w:rsid w:val="009C073A"/>
    <w:rsid w:val="009C59E7"/>
    <w:rsid w:val="009D568F"/>
    <w:rsid w:val="009E158E"/>
    <w:rsid w:val="009F0DA8"/>
    <w:rsid w:val="009F6E06"/>
    <w:rsid w:val="00A0209A"/>
    <w:rsid w:val="00A02320"/>
    <w:rsid w:val="00A03053"/>
    <w:rsid w:val="00A06A74"/>
    <w:rsid w:val="00A340DD"/>
    <w:rsid w:val="00A4157E"/>
    <w:rsid w:val="00A71B09"/>
    <w:rsid w:val="00A72EEC"/>
    <w:rsid w:val="00A85C3E"/>
    <w:rsid w:val="00AA28CF"/>
    <w:rsid w:val="00AA44FA"/>
    <w:rsid w:val="00AB4CC0"/>
    <w:rsid w:val="00AB65CE"/>
    <w:rsid w:val="00AC2C90"/>
    <w:rsid w:val="00AD4FC1"/>
    <w:rsid w:val="00B013B5"/>
    <w:rsid w:val="00B015AB"/>
    <w:rsid w:val="00B3770F"/>
    <w:rsid w:val="00B42669"/>
    <w:rsid w:val="00B46BCB"/>
    <w:rsid w:val="00B47BA6"/>
    <w:rsid w:val="00B47EAA"/>
    <w:rsid w:val="00B51A33"/>
    <w:rsid w:val="00B51E4A"/>
    <w:rsid w:val="00B5756A"/>
    <w:rsid w:val="00B619FC"/>
    <w:rsid w:val="00B64D1A"/>
    <w:rsid w:val="00B80017"/>
    <w:rsid w:val="00B82EE5"/>
    <w:rsid w:val="00B855D3"/>
    <w:rsid w:val="00B86E7D"/>
    <w:rsid w:val="00B90BEA"/>
    <w:rsid w:val="00BB298F"/>
    <w:rsid w:val="00BC7F57"/>
    <w:rsid w:val="00BE283C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8B4"/>
    <w:rsid w:val="00CB0F4B"/>
    <w:rsid w:val="00CB2FA3"/>
    <w:rsid w:val="00CC33DA"/>
    <w:rsid w:val="00CF2E80"/>
    <w:rsid w:val="00D42F2F"/>
    <w:rsid w:val="00D439F4"/>
    <w:rsid w:val="00D46C40"/>
    <w:rsid w:val="00D52EED"/>
    <w:rsid w:val="00D7440C"/>
    <w:rsid w:val="00DB6370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2876"/>
    <w:rsid w:val="00E83638"/>
    <w:rsid w:val="00EA1537"/>
    <w:rsid w:val="00EA4BBB"/>
    <w:rsid w:val="00EC2DEC"/>
    <w:rsid w:val="00EC45F1"/>
    <w:rsid w:val="00ED7FE1"/>
    <w:rsid w:val="00F177EC"/>
    <w:rsid w:val="00F22461"/>
    <w:rsid w:val="00F32A60"/>
    <w:rsid w:val="00F40610"/>
    <w:rsid w:val="00F43318"/>
    <w:rsid w:val="00F54350"/>
    <w:rsid w:val="00F64399"/>
    <w:rsid w:val="00F90DE1"/>
    <w:rsid w:val="00F96E82"/>
    <w:rsid w:val="00FA3835"/>
    <w:rsid w:val="00FB22C4"/>
    <w:rsid w:val="00FC3632"/>
    <w:rsid w:val="00FC5BE1"/>
    <w:rsid w:val="00FD0762"/>
    <w:rsid w:val="00FD5BEC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1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39"/>
    <w:rsid w:val="000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3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39"/>
    <w:rsid w:val="00CB0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39"/>
    <w:rsid w:val="00563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1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39"/>
    <w:rsid w:val="000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3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39"/>
    <w:rsid w:val="00CB0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39"/>
    <w:rsid w:val="00563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623C5-3C78-4871-B715-05B18446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10</cp:revision>
  <dcterms:created xsi:type="dcterms:W3CDTF">2018-10-30T18:30:00Z</dcterms:created>
  <dcterms:modified xsi:type="dcterms:W3CDTF">2018-12-03T15:55:00Z</dcterms:modified>
</cp:coreProperties>
</file>