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CD" w:rsidRPr="009528F7" w:rsidRDefault="009528F7" w:rsidP="009528F7">
      <w:pPr>
        <w:pStyle w:val="a3"/>
        <w:tabs>
          <w:tab w:val="right" w:pos="9639"/>
        </w:tabs>
        <w:spacing w:line="360" w:lineRule="auto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УДК</w:t>
      </w:r>
      <w:r w:rsidR="00481D1C">
        <w:rPr>
          <w:color w:val="000000"/>
          <w:sz w:val="28"/>
          <w:szCs w:val="28"/>
          <w:lang w:val="uk-UA"/>
        </w:rPr>
        <w:t xml:space="preserve"> </w:t>
      </w:r>
      <w:r w:rsidR="00481D1C">
        <w:rPr>
          <w:color w:val="000000"/>
          <w:sz w:val="28"/>
          <w:szCs w:val="28"/>
        </w:rPr>
        <w:t>004</w:t>
      </w:r>
      <w:r w:rsidRPr="009528F7">
        <w:rPr>
          <w:color w:val="000000"/>
          <w:sz w:val="28"/>
          <w:szCs w:val="28"/>
          <w:lang w:val="uk-UA"/>
        </w:rPr>
        <w:tab/>
      </w:r>
      <w:r w:rsidR="00BF66AC" w:rsidRPr="009528F7">
        <w:rPr>
          <w:color w:val="000000"/>
          <w:sz w:val="28"/>
          <w:szCs w:val="28"/>
          <w:lang w:val="uk-UA"/>
        </w:rPr>
        <w:t>Інформаційні</w:t>
      </w:r>
      <w:r w:rsidR="002604CD" w:rsidRPr="009528F7">
        <w:rPr>
          <w:color w:val="000000"/>
          <w:sz w:val="28"/>
          <w:szCs w:val="28"/>
          <w:lang w:val="uk-UA"/>
        </w:rPr>
        <w:t xml:space="preserve"> </w:t>
      </w:r>
      <w:r w:rsidR="00BF66AC" w:rsidRPr="009528F7">
        <w:rPr>
          <w:color w:val="000000"/>
          <w:sz w:val="28"/>
          <w:szCs w:val="28"/>
          <w:lang w:val="uk-UA"/>
        </w:rPr>
        <w:t>технології</w:t>
      </w:r>
    </w:p>
    <w:p w:rsidR="002604CD" w:rsidRPr="009528F7" w:rsidRDefault="002604CD" w:rsidP="009528F7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9528F7">
        <w:rPr>
          <w:color w:val="000000"/>
          <w:sz w:val="28"/>
          <w:szCs w:val="28"/>
          <w:lang w:val="uk-UA"/>
        </w:rPr>
        <w:t>ШТУЧНІ НЕЙРОННІ МЕРЕЖ</w:t>
      </w:r>
      <w:r w:rsidR="007131E2">
        <w:rPr>
          <w:color w:val="000000"/>
          <w:sz w:val="28"/>
          <w:szCs w:val="28"/>
          <w:lang w:val="uk-UA"/>
        </w:rPr>
        <w:t xml:space="preserve"> </w:t>
      </w:r>
      <w:r w:rsidRPr="009528F7">
        <w:rPr>
          <w:color w:val="000000"/>
          <w:sz w:val="28"/>
          <w:szCs w:val="28"/>
          <w:lang w:val="uk-UA"/>
        </w:rPr>
        <w:t>І ТА ЇХ КОРИСТЬ У СУЧАСНОМУ ІКТ</w:t>
      </w:r>
    </w:p>
    <w:p w:rsidR="00E74EEF" w:rsidRPr="00E74EEF" w:rsidRDefault="00BF66AC" w:rsidP="00E74EEF">
      <w:pPr>
        <w:pStyle w:val="a3"/>
        <w:spacing w:line="360" w:lineRule="auto"/>
        <w:contextualSpacing/>
        <w:jc w:val="right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9528F7">
        <w:rPr>
          <w:rStyle w:val="a4"/>
          <w:b/>
          <w:bCs/>
          <w:color w:val="000000"/>
          <w:sz w:val="28"/>
          <w:szCs w:val="28"/>
          <w:lang w:val="uk-UA"/>
        </w:rPr>
        <w:t>Моруженко</w:t>
      </w:r>
      <w:proofErr w:type="spellEnd"/>
      <w:r w:rsidRPr="009528F7">
        <w:rPr>
          <w:rStyle w:val="a4"/>
          <w:b/>
          <w:bCs/>
          <w:color w:val="000000"/>
          <w:sz w:val="28"/>
          <w:szCs w:val="28"/>
          <w:lang w:val="uk-UA"/>
        </w:rPr>
        <w:t xml:space="preserve"> Є.П</w:t>
      </w:r>
      <w:r w:rsidR="002604CD" w:rsidRPr="009528F7">
        <w:rPr>
          <w:rStyle w:val="a4"/>
          <w:b/>
          <w:bCs/>
          <w:color w:val="000000"/>
          <w:sz w:val="28"/>
          <w:szCs w:val="28"/>
          <w:lang w:val="uk-UA"/>
        </w:rPr>
        <w:t>.,</w:t>
      </w:r>
    </w:p>
    <w:p w:rsidR="002604CD" w:rsidRPr="009528F7" w:rsidRDefault="00BF66AC" w:rsidP="009528F7">
      <w:pPr>
        <w:pStyle w:val="a3"/>
        <w:spacing w:line="360" w:lineRule="auto"/>
        <w:contextualSpacing/>
        <w:jc w:val="right"/>
        <w:rPr>
          <w:sz w:val="28"/>
          <w:szCs w:val="28"/>
          <w:lang w:val="uk-UA"/>
        </w:rPr>
      </w:pPr>
      <w:r w:rsidRPr="009528F7">
        <w:rPr>
          <w:rStyle w:val="a4"/>
          <w:color w:val="000000"/>
          <w:sz w:val="28"/>
          <w:szCs w:val="28"/>
          <w:lang w:val="uk-UA"/>
        </w:rPr>
        <w:t xml:space="preserve">студент </w:t>
      </w:r>
      <w:r w:rsidR="002604CD" w:rsidRPr="009528F7">
        <w:rPr>
          <w:rStyle w:val="a4"/>
          <w:color w:val="000000"/>
          <w:sz w:val="28"/>
          <w:szCs w:val="28"/>
          <w:lang w:val="uk-UA"/>
        </w:rPr>
        <w:t>факультету</w:t>
      </w:r>
      <w:r w:rsidRPr="009528F7">
        <w:rPr>
          <w:rStyle w:val="a4"/>
          <w:color w:val="000000"/>
          <w:sz w:val="28"/>
          <w:szCs w:val="28"/>
          <w:lang w:val="uk-UA"/>
        </w:rPr>
        <w:t xml:space="preserve"> </w:t>
      </w:r>
      <w:r w:rsidR="009528F7" w:rsidRPr="009528F7">
        <w:rPr>
          <w:rStyle w:val="a4"/>
          <w:color w:val="000000"/>
          <w:sz w:val="28"/>
          <w:szCs w:val="28"/>
          <w:lang w:val="uk-UA"/>
        </w:rPr>
        <w:t>комп’ютерно</w:t>
      </w:r>
      <w:r w:rsidR="009528F7" w:rsidRPr="00E74EEF">
        <w:rPr>
          <w:rStyle w:val="a4"/>
          <w:color w:val="000000"/>
          <w:sz w:val="28"/>
          <w:szCs w:val="28"/>
          <w:lang w:val="uk-UA"/>
        </w:rPr>
        <w:t>-</w:t>
      </w:r>
      <w:r w:rsidRPr="009528F7">
        <w:rPr>
          <w:rStyle w:val="a4"/>
          <w:color w:val="000000"/>
          <w:sz w:val="28"/>
          <w:szCs w:val="28"/>
          <w:lang w:val="uk-UA"/>
        </w:rPr>
        <w:t>інтегрованих технологій</w:t>
      </w:r>
    </w:p>
    <w:p w:rsidR="00481D1C" w:rsidRDefault="00BF66AC" w:rsidP="009528F7">
      <w:pPr>
        <w:pStyle w:val="a3"/>
        <w:spacing w:line="360" w:lineRule="auto"/>
        <w:contextualSpacing/>
        <w:jc w:val="right"/>
        <w:rPr>
          <w:sz w:val="28"/>
          <w:szCs w:val="28"/>
          <w:lang w:val="uk-UA"/>
        </w:rPr>
      </w:pPr>
      <w:r w:rsidRPr="009528F7">
        <w:rPr>
          <w:rStyle w:val="a4"/>
          <w:color w:val="000000"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2604CD" w:rsidRDefault="002604CD" w:rsidP="009528F7">
      <w:pPr>
        <w:pStyle w:val="a3"/>
        <w:spacing w:line="360" w:lineRule="auto"/>
        <w:contextualSpacing/>
        <w:jc w:val="right"/>
        <w:rPr>
          <w:rStyle w:val="a4"/>
          <w:color w:val="000000"/>
          <w:sz w:val="28"/>
          <w:szCs w:val="28"/>
          <w:lang w:val="uk-UA"/>
        </w:rPr>
      </w:pPr>
      <w:r w:rsidRPr="009528F7">
        <w:rPr>
          <w:rStyle w:val="a4"/>
          <w:color w:val="000000"/>
          <w:sz w:val="28"/>
          <w:szCs w:val="28"/>
          <w:lang w:val="uk-UA"/>
        </w:rPr>
        <w:t xml:space="preserve">м. </w:t>
      </w:r>
      <w:r w:rsidR="00BF66AC" w:rsidRPr="009528F7">
        <w:rPr>
          <w:rStyle w:val="a4"/>
          <w:color w:val="000000"/>
          <w:sz w:val="28"/>
          <w:szCs w:val="28"/>
          <w:lang w:val="uk-UA"/>
        </w:rPr>
        <w:t>Краматорськ</w:t>
      </w:r>
      <w:r w:rsidRPr="009528F7">
        <w:rPr>
          <w:rStyle w:val="a4"/>
          <w:color w:val="000000"/>
          <w:sz w:val="28"/>
          <w:szCs w:val="28"/>
          <w:lang w:val="uk-UA"/>
        </w:rPr>
        <w:t xml:space="preserve">, </w:t>
      </w:r>
      <w:r w:rsidR="00E74EEF">
        <w:rPr>
          <w:rStyle w:val="a4"/>
          <w:color w:val="000000"/>
          <w:sz w:val="28"/>
          <w:szCs w:val="28"/>
          <w:lang w:val="uk-UA"/>
        </w:rPr>
        <w:t>Україна</w:t>
      </w:r>
    </w:p>
    <w:p w:rsidR="00E74EEF" w:rsidRDefault="00E74EEF" w:rsidP="00E74EEF">
      <w:pPr>
        <w:pStyle w:val="a3"/>
        <w:spacing w:line="360" w:lineRule="auto"/>
        <w:contextualSpacing/>
        <w:jc w:val="right"/>
        <w:rPr>
          <w:rStyle w:val="a4"/>
          <w:b/>
          <w:bCs/>
          <w:color w:val="000000"/>
          <w:sz w:val="28"/>
          <w:szCs w:val="28"/>
          <w:lang w:val="uk-UA"/>
        </w:rPr>
      </w:pPr>
      <w:r>
        <w:rPr>
          <w:rStyle w:val="a4"/>
          <w:b/>
          <w:bCs/>
          <w:color w:val="000000"/>
          <w:sz w:val="28"/>
          <w:szCs w:val="28"/>
          <w:lang w:val="uk-UA"/>
        </w:rPr>
        <w:t>Новікова</w:t>
      </w:r>
      <w:r w:rsidRPr="009528F7">
        <w:rPr>
          <w:rStyle w:val="a4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Style w:val="a4"/>
          <w:b/>
          <w:bCs/>
          <w:color w:val="000000"/>
          <w:sz w:val="28"/>
          <w:szCs w:val="28"/>
          <w:lang w:val="uk-UA"/>
        </w:rPr>
        <w:t>Н.В</w:t>
      </w:r>
      <w:r w:rsidR="00481D1C">
        <w:rPr>
          <w:rStyle w:val="a4"/>
          <w:b/>
          <w:bCs/>
          <w:color w:val="000000"/>
          <w:sz w:val="28"/>
          <w:szCs w:val="28"/>
          <w:lang w:val="uk-UA"/>
        </w:rPr>
        <w:t>,</w:t>
      </w:r>
    </w:p>
    <w:p w:rsidR="00481D1C" w:rsidRPr="009528F7" w:rsidRDefault="00481D1C" w:rsidP="00481D1C">
      <w:pPr>
        <w:pStyle w:val="a3"/>
        <w:spacing w:line="360" w:lineRule="auto"/>
        <w:contextualSpacing/>
        <w:jc w:val="right"/>
        <w:rPr>
          <w:sz w:val="28"/>
          <w:szCs w:val="28"/>
          <w:lang w:val="uk-UA"/>
        </w:rPr>
      </w:pPr>
      <w:r>
        <w:rPr>
          <w:rStyle w:val="a4"/>
          <w:color w:val="000000"/>
          <w:sz w:val="28"/>
          <w:szCs w:val="28"/>
          <w:lang w:val="uk-UA"/>
        </w:rPr>
        <w:t>викладач вищої кваліфікаційної категорії, викладач-методист</w:t>
      </w:r>
    </w:p>
    <w:p w:rsidR="00481D1C" w:rsidRDefault="00481D1C" w:rsidP="00481D1C">
      <w:pPr>
        <w:pStyle w:val="a3"/>
        <w:spacing w:line="360" w:lineRule="auto"/>
        <w:contextualSpacing/>
        <w:jc w:val="right"/>
        <w:rPr>
          <w:sz w:val="28"/>
          <w:szCs w:val="28"/>
          <w:lang w:val="uk-UA"/>
        </w:rPr>
      </w:pPr>
      <w:r w:rsidRPr="009528F7">
        <w:rPr>
          <w:rStyle w:val="a4"/>
          <w:color w:val="000000"/>
          <w:sz w:val="28"/>
          <w:szCs w:val="28"/>
          <w:lang w:val="uk-UA"/>
        </w:rPr>
        <w:t>Машинобудівний коледж Донбаської Державної Машинобудівної Академії</w:t>
      </w:r>
    </w:p>
    <w:p w:rsidR="00E74EEF" w:rsidRDefault="00481D1C" w:rsidP="00481D1C">
      <w:pPr>
        <w:pStyle w:val="a3"/>
        <w:spacing w:line="360" w:lineRule="auto"/>
        <w:contextualSpacing/>
        <w:jc w:val="right"/>
        <w:rPr>
          <w:rStyle w:val="a4"/>
          <w:color w:val="000000"/>
          <w:sz w:val="28"/>
          <w:szCs w:val="28"/>
          <w:lang w:val="uk-UA"/>
        </w:rPr>
      </w:pPr>
      <w:r w:rsidRPr="009528F7">
        <w:rPr>
          <w:rStyle w:val="a4"/>
          <w:color w:val="000000"/>
          <w:sz w:val="28"/>
          <w:szCs w:val="28"/>
          <w:lang w:val="uk-UA"/>
        </w:rPr>
        <w:t xml:space="preserve">м. Краматорськ, </w:t>
      </w:r>
      <w:r>
        <w:rPr>
          <w:rStyle w:val="a4"/>
          <w:color w:val="000000"/>
          <w:sz w:val="28"/>
          <w:szCs w:val="28"/>
          <w:lang w:val="uk-UA"/>
        </w:rPr>
        <w:t>Україна</w:t>
      </w:r>
    </w:p>
    <w:p w:rsidR="00481D1C" w:rsidRPr="00481D1C" w:rsidRDefault="00481D1C" w:rsidP="00481D1C">
      <w:pPr>
        <w:pStyle w:val="a3"/>
        <w:spacing w:line="360" w:lineRule="auto"/>
        <w:contextualSpacing/>
        <w:jc w:val="right"/>
        <w:rPr>
          <w:i/>
          <w:iCs/>
          <w:color w:val="000000"/>
          <w:sz w:val="28"/>
          <w:szCs w:val="28"/>
          <w:lang w:val="uk-UA"/>
        </w:rPr>
      </w:pPr>
    </w:p>
    <w:p w:rsidR="009C6617" w:rsidRDefault="009C6617" w:rsidP="009C661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</w:t>
      </w:r>
      <w:r w:rsidRPr="009C6617">
        <w:rPr>
          <w:color w:val="000000"/>
          <w:sz w:val="28"/>
          <w:szCs w:val="28"/>
          <w:lang w:val="uk-UA"/>
        </w:rPr>
        <w:t xml:space="preserve">станні декілька років ми </w:t>
      </w:r>
      <w:r w:rsidR="00AF54C4" w:rsidRPr="009C6617">
        <w:rPr>
          <w:color w:val="000000"/>
          <w:sz w:val="28"/>
          <w:szCs w:val="28"/>
          <w:lang w:val="uk-UA"/>
        </w:rPr>
        <w:t>спостерігаємо</w:t>
      </w:r>
      <w:r w:rsidRPr="009C6617">
        <w:rPr>
          <w:color w:val="000000"/>
          <w:sz w:val="28"/>
          <w:szCs w:val="28"/>
          <w:lang w:val="uk-UA"/>
        </w:rPr>
        <w:t xml:space="preserve"> вибух інтересу до штучних нейронних мереж, які успішно використовуються у різних </w:t>
      </w:r>
      <w:r w:rsidR="00AF54C4" w:rsidRPr="009C6617">
        <w:rPr>
          <w:color w:val="000000"/>
          <w:sz w:val="28"/>
          <w:szCs w:val="28"/>
          <w:lang w:val="uk-UA"/>
        </w:rPr>
        <w:t>областях</w:t>
      </w:r>
      <w:r w:rsidRPr="009C6617">
        <w:rPr>
          <w:color w:val="000000"/>
          <w:sz w:val="28"/>
          <w:szCs w:val="28"/>
          <w:lang w:val="uk-UA"/>
        </w:rPr>
        <w:t xml:space="preserve"> – бізнесі, медицині, те</w:t>
      </w:r>
      <w:r>
        <w:rPr>
          <w:color w:val="000000"/>
          <w:sz w:val="28"/>
          <w:szCs w:val="28"/>
          <w:lang w:val="uk-UA"/>
        </w:rPr>
        <w:t>х</w:t>
      </w:r>
      <w:r w:rsidRPr="009C6617">
        <w:rPr>
          <w:color w:val="000000"/>
          <w:sz w:val="28"/>
          <w:szCs w:val="28"/>
          <w:lang w:val="uk-UA"/>
        </w:rPr>
        <w:t xml:space="preserve">ніці, геології, фізиці і т. </w:t>
      </w:r>
      <w:r>
        <w:rPr>
          <w:color w:val="000000"/>
          <w:sz w:val="28"/>
          <w:szCs w:val="28"/>
          <w:lang w:val="uk-UA"/>
        </w:rPr>
        <w:t xml:space="preserve">д. Нейронні мережі </w:t>
      </w:r>
      <w:r w:rsidR="00AF54C4">
        <w:rPr>
          <w:color w:val="000000"/>
          <w:sz w:val="28"/>
          <w:szCs w:val="28"/>
          <w:lang w:val="uk-UA"/>
        </w:rPr>
        <w:t>у</w:t>
      </w:r>
      <w:r>
        <w:rPr>
          <w:color w:val="000000"/>
          <w:sz w:val="28"/>
          <w:szCs w:val="28"/>
          <w:lang w:val="uk-UA"/>
        </w:rPr>
        <w:t xml:space="preserve">війшли у практику </w:t>
      </w:r>
      <w:r w:rsidR="00AF54C4">
        <w:rPr>
          <w:color w:val="000000"/>
          <w:sz w:val="28"/>
          <w:szCs w:val="28"/>
          <w:lang w:val="uk-UA"/>
        </w:rPr>
        <w:t>всюди</w:t>
      </w:r>
      <w:r>
        <w:rPr>
          <w:color w:val="000000"/>
          <w:sz w:val="28"/>
          <w:szCs w:val="28"/>
          <w:lang w:val="uk-UA"/>
        </w:rPr>
        <w:t>, де потрібно вирішувати результати прогнозування, класифікації та керування. Такий успіх визначається двома основними факторам – багатими можливостями та простотою у використанні.</w:t>
      </w:r>
    </w:p>
    <w:p w:rsidR="002604CD" w:rsidRDefault="00D05427" w:rsidP="009C661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Нейронна мережа – послідовність </w:t>
      </w:r>
      <w:r w:rsidR="008E710E">
        <w:rPr>
          <w:color w:val="000000"/>
          <w:sz w:val="28"/>
          <w:szCs w:val="28"/>
          <w:lang w:val="uk-UA"/>
        </w:rPr>
        <w:t>нейронів</w:t>
      </w:r>
      <w:r w:rsidR="008D6AF3">
        <w:rPr>
          <w:color w:val="000000"/>
          <w:sz w:val="28"/>
          <w:szCs w:val="28"/>
          <w:lang w:val="uk-UA"/>
        </w:rPr>
        <w:t>, що обмінюються інформацією за допомогою електричних імпульсів</w:t>
      </w:r>
      <w:r w:rsidR="008E710E">
        <w:rPr>
          <w:color w:val="000000"/>
          <w:sz w:val="28"/>
          <w:szCs w:val="28"/>
          <w:lang w:val="uk-UA"/>
        </w:rPr>
        <w:t xml:space="preserve"> та об’єднаних між собою </w:t>
      </w:r>
      <w:proofErr w:type="spellStart"/>
      <w:r w:rsidR="008E710E">
        <w:rPr>
          <w:color w:val="000000"/>
          <w:sz w:val="28"/>
          <w:szCs w:val="28"/>
          <w:lang w:val="uk-UA"/>
        </w:rPr>
        <w:t>синапсами</w:t>
      </w:r>
      <w:proofErr w:type="spellEnd"/>
      <w:r w:rsidR="008D6AF3">
        <w:rPr>
          <w:color w:val="000000"/>
          <w:sz w:val="28"/>
          <w:szCs w:val="28"/>
          <w:lang w:val="uk-UA"/>
        </w:rPr>
        <w:t>. Структура нейронної мережі при</w:t>
      </w:r>
      <w:r>
        <w:rPr>
          <w:color w:val="000000"/>
          <w:sz w:val="28"/>
          <w:szCs w:val="28"/>
          <w:lang w:val="uk-UA"/>
        </w:rPr>
        <w:t xml:space="preserve">йшла до світу програмування </w:t>
      </w:r>
      <w:r w:rsidR="008D6AF3">
        <w:rPr>
          <w:color w:val="000000"/>
          <w:sz w:val="28"/>
          <w:szCs w:val="28"/>
          <w:lang w:val="uk-UA"/>
        </w:rPr>
        <w:t>з біології. Завдяки цій структурі, машина отримує навички аналізування, запам’ятовування різного вигляду інформації, та відтворювання її зі своєї пам’</w:t>
      </w:r>
      <w:r w:rsidR="008E710E">
        <w:rPr>
          <w:color w:val="000000"/>
          <w:sz w:val="28"/>
          <w:szCs w:val="28"/>
          <w:lang w:val="uk-UA"/>
        </w:rPr>
        <w:t>яті, але використовує для цих цілей математику.</w:t>
      </w:r>
    </w:p>
    <w:p w:rsidR="008E710E" w:rsidRDefault="008E710E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Штучні нейронні мережі використовують там, де звичайні алгоритми </w:t>
      </w:r>
      <w:r w:rsidR="002B3F55">
        <w:rPr>
          <w:color w:val="000000"/>
          <w:sz w:val="28"/>
          <w:szCs w:val="28"/>
          <w:lang w:val="uk-UA"/>
        </w:rPr>
        <w:t>не допомагають або рішення займає дуже багато строк коду. Це задачі, де необхідні аналітичні вміння, подібні до тих, що має мозок людини. До найпоширеніших завдань нейронних  мереж відносять</w:t>
      </w:r>
      <w:r w:rsidR="00D05A22">
        <w:rPr>
          <w:color w:val="000000"/>
          <w:sz w:val="28"/>
          <w:szCs w:val="28"/>
          <w:lang w:val="uk-UA"/>
        </w:rPr>
        <w:t xml:space="preserve"> </w:t>
      </w:r>
      <w:r w:rsidR="00D05A22" w:rsidRPr="00D05A22">
        <w:rPr>
          <w:color w:val="000000"/>
          <w:sz w:val="28"/>
          <w:szCs w:val="28"/>
          <w:lang w:val="uk-UA"/>
        </w:rPr>
        <w:t>[1,</w:t>
      </w:r>
      <w:r w:rsidR="00FE5D5D" w:rsidRPr="00FE5D5D">
        <w:rPr>
          <w:color w:val="000000"/>
          <w:sz w:val="28"/>
          <w:szCs w:val="28"/>
          <w:lang w:val="uk-UA"/>
        </w:rPr>
        <w:t xml:space="preserve"> </w:t>
      </w:r>
      <w:r w:rsidR="00D05A22">
        <w:rPr>
          <w:color w:val="000000"/>
          <w:sz w:val="28"/>
          <w:szCs w:val="28"/>
          <w:lang w:val="en-US"/>
        </w:rPr>
        <w:t>c</w:t>
      </w:r>
      <w:r w:rsidR="00FE5D5D" w:rsidRPr="00FE5D5D">
        <w:rPr>
          <w:color w:val="000000"/>
          <w:sz w:val="28"/>
          <w:szCs w:val="28"/>
          <w:lang w:val="uk-UA"/>
        </w:rPr>
        <w:t>.</w:t>
      </w:r>
      <w:r w:rsidR="00D05A22" w:rsidRPr="00D05A22">
        <w:rPr>
          <w:color w:val="000000"/>
          <w:sz w:val="28"/>
          <w:szCs w:val="28"/>
          <w:lang w:val="uk-UA"/>
        </w:rPr>
        <w:t xml:space="preserve"> 1]</w:t>
      </w:r>
      <w:r w:rsidR="002B3F55">
        <w:rPr>
          <w:color w:val="000000"/>
          <w:sz w:val="28"/>
          <w:szCs w:val="28"/>
          <w:lang w:val="uk-UA"/>
        </w:rPr>
        <w:t>:</w:t>
      </w:r>
    </w:p>
    <w:p w:rsidR="002B3F55" w:rsidRDefault="002B3F55" w:rsidP="00FB18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класифікація – розподіл вхідних даних за параметрами та/або властивостями;</w:t>
      </w:r>
    </w:p>
    <w:p w:rsidR="002B3F55" w:rsidRDefault="002B3F55" w:rsidP="00FB18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передбачення – можливість передбачити наступний крок системи, ґрунтуючись на її попередніх кроках;</w:t>
      </w:r>
    </w:p>
    <w:p w:rsidR="00236A94" w:rsidRDefault="002B3F55" w:rsidP="00FB18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2B3F55">
        <w:rPr>
          <w:color w:val="000000"/>
          <w:sz w:val="28"/>
          <w:szCs w:val="28"/>
          <w:lang w:val="uk-UA"/>
        </w:rPr>
        <w:t>розпізнавання – пошук об'єктів на з</w:t>
      </w:r>
      <w:r>
        <w:rPr>
          <w:color w:val="000000"/>
          <w:sz w:val="28"/>
          <w:szCs w:val="28"/>
          <w:lang w:val="uk-UA"/>
        </w:rPr>
        <w:t>ображеннях. Найпоширеніше застосування нейронних мереж</w:t>
      </w:r>
      <w:r w:rsidR="00B716E3">
        <w:rPr>
          <w:color w:val="000000"/>
          <w:sz w:val="28"/>
          <w:szCs w:val="28"/>
          <w:lang w:val="uk-UA"/>
        </w:rPr>
        <w:t xml:space="preserve"> на даний момент.</w:t>
      </w:r>
    </w:p>
    <w:p w:rsidR="00236A94" w:rsidRDefault="00236A94" w:rsidP="0071253C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Обчислювальна одини</w:t>
      </w:r>
      <w:r w:rsidRPr="00236A94">
        <w:rPr>
          <w:color w:val="000000"/>
          <w:sz w:val="28"/>
          <w:szCs w:val="28"/>
          <w:lang w:val="uk-UA"/>
        </w:rPr>
        <w:t>ця нейронної мережі – нейрон – отримує інформацію, виконує над нею прості обчислення</w:t>
      </w:r>
      <w:r>
        <w:rPr>
          <w:color w:val="000000"/>
          <w:sz w:val="28"/>
          <w:szCs w:val="28"/>
          <w:lang w:val="uk-UA"/>
        </w:rPr>
        <w:t xml:space="preserve"> та передає її наступному нейрону.</w:t>
      </w:r>
      <w:r w:rsidR="0071253C">
        <w:rPr>
          <w:color w:val="000000"/>
          <w:sz w:val="28"/>
          <w:szCs w:val="28"/>
          <w:lang w:val="uk-UA"/>
        </w:rPr>
        <w:t xml:space="preserve"> </w:t>
      </w:r>
      <w:r w:rsidR="00476AE8">
        <w:rPr>
          <w:color w:val="000000"/>
          <w:sz w:val="28"/>
          <w:szCs w:val="28"/>
          <w:lang w:val="uk-UA"/>
        </w:rPr>
        <w:t xml:space="preserve">Нейрони </w:t>
      </w:r>
      <w:r w:rsidR="002A5AA2">
        <w:rPr>
          <w:color w:val="000000"/>
          <w:sz w:val="28"/>
          <w:szCs w:val="28"/>
          <w:lang w:val="uk-UA"/>
        </w:rPr>
        <w:t>розподіляються по шарам, які бувають трьох типів: вхідний шар – куди подаються вхідні дані; прихова</w:t>
      </w:r>
      <w:r w:rsidR="002A5AA2" w:rsidRPr="002A5AA2">
        <w:rPr>
          <w:color w:val="000000"/>
          <w:sz w:val="28"/>
          <w:szCs w:val="28"/>
          <w:lang w:val="uk-UA"/>
        </w:rPr>
        <w:t>ний шар – сп</w:t>
      </w:r>
      <w:r w:rsidR="002A5AA2">
        <w:rPr>
          <w:color w:val="000000"/>
          <w:sz w:val="28"/>
          <w:szCs w:val="28"/>
          <w:lang w:val="uk-UA"/>
        </w:rPr>
        <w:t xml:space="preserve">ільна назва для всіх внутрішніх </w:t>
      </w:r>
      <w:r w:rsidR="00023046">
        <w:rPr>
          <w:color w:val="000000"/>
          <w:sz w:val="28"/>
          <w:szCs w:val="28"/>
          <w:lang w:val="uk-UA"/>
        </w:rPr>
        <w:t>шарів</w:t>
      </w:r>
      <w:r w:rsidR="00E03983">
        <w:rPr>
          <w:color w:val="000000"/>
          <w:sz w:val="28"/>
          <w:szCs w:val="28"/>
          <w:lang w:val="uk-UA"/>
        </w:rPr>
        <w:t xml:space="preserve"> (одного або багатьох)</w:t>
      </w:r>
      <w:r w:rsidR="002A5AA2">
        <w:rPr>
          <w:color w:val="000000"/>
          <w:sz w:val="28"/>
          <w:szCs w:val="28"/>
          <w:lang w:val="uk-UA"/>
        </w:rPr>
        <w:t xml:space="preserve">, де виконуються обчислення; вихідний шар – де виводяться </w:t>
      </w:r>
      <w:r w:rsidR="00B94E47">
        <w:rPr>
          <w:color w:val="000000"/>
          <w:sz w:val="28"/>
          <w:szCs w:val="28"/>
          <w:lang w:val="uk-UA"/>
        </w:rPr>
        <w:t>оброблені дан</w:t>
      </w:r>
      <w:r w:rsidR="002A5AA2">
        <w:rPr>
          <w:color w:val="000000"/>
          <w:sz w:val="28"/>
          <w:szCs w:val="28"/>
          <w:lang w:val="uk-UA"/>
        </w:rPr>
        <w:t>і.</w:t>
      </w:r>
      <w:r w:rsidR="0071253C">
        <w:rPr>
          <w:color w:val="000000"/>
          <w:sz w:val="28"/>
          <w:szCs w:val="28"/>
          <w:lang w:val="uk-UA"/>
        </w:rPr>
        <w:t xml:space="preserve"> </w:t>
      </w:r>
      <w:r w:rsidR="00912FF7">
        <w:rPr>
          <w:color w:val="000000"/>
          <w:sz w:val="28"/>
          <w:szCs w:val="28"/>
          <w:lang w:val="uk-UA"/>
        </w:rPr>
        <w:t xml:space="preserve">Нейрони оперують числами у діапазонах </w:t>
      </w:r>
      <w:r w:rsidR="00912FF7" w:rsidRPr="00912FF7">
        <w:rPr>
          <w:color w:val="000000"/>
          <w:sz w:val="28"/>
          <w:szCs w:val="28"/>
          <w:lang w:val="uk-UA"/>
        </w:rPr>
        <w:t>[0, 1] або [-1, 1]</w:t>
      </w:r>
      <w:r w:rsidR="00912FF7">
        <w:rPr>
          <w:color w:val="000000"/>
          <w:sz w:val="28"/>
          <w:szCs w:val="28"/>
          <w:lang w:val="uk-UA"/>
        </w:rPr>
        <w:t>. Тоді як обробл</w:t>
      </w:r>
      <w:r w:rsidR="003B2C9E">
        <w:rPr>
          <w:color w:val="000000"/>
          <w:sz w:val="28"/>
          <w:szCs w:val="28"/>
          <w:lang w:val="uk-UA"/>
        </w:rPr>
        <w:t>я</w:t>
      </w:r>
      <w:r w:rsidR="00912FF7">
        <w:rPr>
          <w:color w:val="000000"/>
          <w:sz w:val="28"/>
          <w:szCs w:val="28"/>
          <w:lang w:val="uk-UA"/>
        </w:rPr>
        <w:t xml:space="preserve">ти інші числа? Самий простий метод – поділити 1 на потрібне число. Цей </w:t>
      </w:r>
      <w:r w:rsidR="00291899">
        <w:rPr>
          <w:color w:val="000000"/>
          <w:sz w:val="28"/>
          <w:szCs w:val="28"/>
          <w:lang w:val="uk-UA"/>
        </w:rPr>
        <w:t>процес називається нормалізуванням</w:t>
      </w:r>
      <w:r w:rsidR="00912FF7">
        <w:rPr>
          <w:color w:val="000000"/>
          <w:sz w:val="28"/>
          <w:szCs w:val="28"/>
          <w:lang w:val="uk-UA"/>
        </w:rPr>
        <w:t xml:space="preserve"> </w:t>
      </w:r>
      <w:r w:rsidR="007577B6">
        <w:rPr>
          <w:color w:val="000000"/>
          <w:sz w:val="28"/>
          <w:szCs w:val="28"/>
          <w:lang w:val="uk-UA"/>
        </w:rPr>
        <w:t>даних</w:t>
      </w:r>
      <w:r w:rsidR="00912FF7">
        <w:rPr>
          <w:color w:val="000000"/>
          <w:sz w:val="28"/>
          <w:szCs w:val="28"/>
          <w:lang w:val="uk-UA"/>
        </w:rPr>
        <w:t xml:space="preserve"> та дуже часто використовується.</w:t>
      </w:r>
    </w:p>
    <w:p w:rsidR="002D06A3" w:rsidRDefault="00B90E21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Синапс</w:t>
      </w:r>
      <w:proofErr w:type="spellEnd"/>
      <w:r>
        <w:rPr>
          <w:color w:val="000000"/>
          <w:sz w:val="28"/>
          <w:szCs w:val="28"/>
          <w:lang w:val="uk-UA"/>
        </w:rPr>
        <w:t xml:space="preserve"> – </w:t>
      </w:r>
      <w:r w:rsidR="00AA3CC7">
        <w:rPr>
          <w:color w:val="000000"/>
          <w:sz w:val="28"/>
          <w:szCs w:val="28"/>
          <w:lang w:val="uk-UA"/>
        </w:rPr>
        <w:t>вага</w:t>
      </w:r>
      <w:r>
        <w:rPr>
          <w:color w:val="000000"/>
          <w:sz w:val="28"/>
          <w:szCs w:val="28"/>
          <w:lang w:val="uk-UA"/>
        </w:rPr>
        <w:t xml:space="preserve"> нейрона, з</w:t>
      </w:r>
      <w:r w:rsidR="00AA3CC7">
        <w:rPr>
          <w:color w:val="000000"/>
          <w:sz w:val="28"/>
          <w:szCs w:val="28"/>
          <w:lang w:val="uk-UA"/>
        </w:rPr>
        <w:t>а її допомогою змінюються вхідні дані коли передаються від одного нейрона до іншого. Чим більше вага нейрона, тим більше значення має його інформація.</w:t>
      </w:r>
      <w:r w:rsidR="004C69CA">
        <w:rPr>
          <w:color w:val="000000"/>
          <w:sz w:val="28"/>
          <w:szCs w:val="28"/>
          <w:lang w:val="uk-UA"/>
        </w:rPr>
        <w:t xml:space="preserve"> Суку</w:t>
      </w:r>
      <w:r w:rsidR="00880BEE">
        <w:rPr>
          <w:color w:val="000000"/>
          <w:sz w:val="28"/>
          <w:szCs w:val="28"/>
          <w:lang w:val="uk-UA"/>
        </w:rPr>
        <w:t>пність усіх ваг нейронної мережі</w:t>
      </w:r>
      <w:r w:rsidR="004C69CA">
        <w:rPr>
          <w:color w:val="000000"/>
          <w:sz w:val="28"/>
          <w:szCs w:val="28"/>
          <w:lang w:val="uk-UA"/>
        </w:rPr>
        <w:t xml:space="preserve"> – матриця </w:t>
      </w:r>
      <w:r w:rsidR="00770CF1">
        <w:rPr>
          <w:color w:val="000000"/>
          <w:sz w:val="28"/>
          <w:szCs w:val="28"/>
          <w:lang w:val="uk-UA"/>
        </w:rPr>
        <w:t>ваг</w:t>
      </w:r>
      <w:r w:rsidR="004C69CA">
        <w:rPr>
          <w:color w:val="000000"/>
          <w:sz w:val="28"/>
          <w:szCs w:val="28"/>
          <w:lang w:val="uk-UA"/>
        </w:rPr>
        <w:t xml:space="preserve"> – мозок всієї системи.</w:t>
      </w:r>
      <w:r w:rsidR="00893726">
        <w:rPr>
          <w:color w:val="000000"/>
          <w:sz w:val="28"/>
          <w:szCs w:val="28"/>
          <w:lang w:val="uk-UA"/>
        </w:rPr>
        <w:t xml:space="preserve"> Завдяки ним виконується обробка даних. </w:t>
      </w:r>
      <w:r w:rsidR="002D06A3">
        <w:rPr>
          <w:color w:val="000000"/>
          <w:sz w:val="28"/>
          <w:szCs w:val="28"/>
          <w:lang w:val="uk-UA"/>
        </w:rPr>
        <w:t xml:space="preserve">Вхідні дані </w:t>
      </w:r>
      <w:r w:rsidR="00C967D6">
        <w:rPr>
          <w:color w:val="000000"/>
          <w:sz w:val="28"/>
          <w:szCs w:val="28"/>
          <w:lang w:val="uk-UA"/>
        </w:rPr>
        <w:t xml:space="preserve">нейрона </w:t>
      </w:r>
      <w:r w:rsidR="002D06A3">
        <w:rPr>
          <w:color w:val="000000"/>
          <w:sz w:val="28"/>
          <w:szCs w:val="28"/>
          <w:lang w:val="uk-UA"/>
        </w:rPr>
        <w:t>прихованого шару розраховуються за формулою:</w:t>
      </w:r>
    </w:p>
    <w:p w:rsidR="001E543B" w:rsidRDefault="001E543B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</w:p>
    <w:p w:rsidR="001E543B" w:rsidRPr="001E543B" w:rsidRDefault="006A4C00" w:rsidP="001E543B">
      <w:pPr>
        <w:pStyle w:val="a3"/>
        <w:spacing w:before="0" w:beforeAutospacing="0" w:after="0" w:afterAutospacing="0" w:line="360" w:lineRule="auto"/>
        <w:contextualSpacing/>
        <w:jc w:val="center"/>
        <w:rPr>
          <w:color w:val="000000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input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+⋯+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 w:rsidR="001E543B" w:rsidRPr="001E543B">
        <w:rPr>
          <w:color w:val="000000"/>
          <w:sz w:val="28"/>
          <w:szCs w:val="28"/>
          <w:lang w:val="uk-UA"/>
        </w:rPr>
        <w:t>,</w:t>
      </w:r>
      <w:r w:rsidR="00012A7C">
        <w:rPr>
          <w:color w:val="000000"/>
          <w:sz w:val="28"/>
          <w:szCs w:val="28"/>
          <w:lang w:val="uk-UA"/>
        </w:rPr>
        <w:t xml:space="preserve"> (1)</w:t>
      </w:r>
    </w:p>
    <w:p w:rsidR="001E543B" w:rsidRPr="00012A7C" w:rsidRDefault="001E543B" w:rsidP="001E543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</w:p>
    <w:p w:rsidR="00F13D0B" w:rsidRPr="00986D6E" w:rsidRDefault="00F13D0B" w:rsidP="001E543B">
      <w:pPr>
        <w:pStyle w:val="a3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123CF9">
        <w:rPr>
          <w:color w:val="000000"/>
          <w:sz w:val="28"/>
          <w:szCs w:val="28"/>
          <w:lang w:val="uk-UA"/>
        </w:rPr>
        <w:t xml:space="preserve">де </w:t>
      </w:r>
      <w:proofErr w:type="spellStart"/>
      <w:r w:rsidRPr="00123CF9">
        <w:rPr>
          <w:color w:val="000000"/>
          <w:sz w:val="28"/>
          <w:szCs w:val="28"/>
          <w:lang w:val="uk-UA"/>
        </w:rPr>
        <w:t>H</w:t>
      </w:r>
      <w:r w:rsidRPr="00123CF9">
        <w:rPr>
          <w:color w:val="000000"/>
          <w:sz w:val="28"/>
          <w:szCs w:val="28"/>
          <w:vertAlign w:val="subscript"/>
          <w:lang w:val="uk-UA"/>
        </w:rPr>
        <w:t>input</w:t>
      </w:r>
      <w:proofErr w:type="spellEnd"/>
      <w:r w:rsidRPr="00123CF9">
        <w:rPr>
          <w:color w:val="000000"/>
          <w:sz w:val="28"/>
          <w:szCs w:val="28"/>
          <w:lang w:val="uk-UA"/>
        </w:rPr>
        <w:t xml:space="preserve"> – </w:t>
      </w:r>
      <w:r w:rsidR="00123CF9" w:rsidRPr="00123CF9">
        <w:rPr>
          <w:color w:val="000000"/>
          <w:sz w:val="28"/>
          <w:szCs w:val="28"/>
          <w:lang w:val="uk-UA"/>
        </w:rPr>
        <w:t>прихований</w:t>
      </w:r>
      <w:r w:rsidRPr="00123CF9">
        <w:rPr>
          <w:color w:val="000000"/>
          <w:sz w:val="28"/>
          <w:szCs w:val="28"/>
          <w:lang w:val="uk-UA"/>
        </w:rPr>
        <w:t xml:space="preserve"> </w:t>
      </w:r>
      <w:r w:rsidR="00123CF9" w:rsidRPr="00123CF9">
        <w:rPr>
          <w:color w:val="000000"/>
          <w:sz w:val="28"/>
          <w:szCs w:val="28"/>
          <w:lang w:val="uk-UA"/>
        </w:rPr>
        <w:t>нейрон</w:t>
      </w:r>
      <w:r w:rsidRPr="00123CF9">
        <w:rPr>
          <w:color w:val="000000"/>
          <w:sz w:val="28"/>
          <w:szCs w:val="28"/>
          <w:lang w:val="uk-UA"/>
        </w:rPr>
        <w:t xml:space="preserve">, I </w:t>
      </w:r>
      <w:r w:rsidR="00123CF9" w:rsidRPr="00123CF9">
        <w:rPr>
          <w:color w:val="000000"/>
          <w:sz w:val="28"/>
          <w:szCs w:val="28"/>
          <w:lang w:val="uk-UA"/>
        </w:rPr>
        <w:t>–</w:t>
      </w:r>
      <w:r w:rsidRPr="00123CF9">
        <w:rPr>
          <w:color w:val="000000"/>
          <w:sz w:val="28"/>
          <w:szCs w:val="28"/>
          <w:lang w:val="uk-UA"/>
        </w:rPr>
        <w:t xml:space="preserve"> </w:t>
      </w:r>
      <w:r w:rsidR="00123CF9" w:rsidRPr="00123CF9">
        <w:rPr>
          <w:color w:val="000000"/>
          <w:sz w:val="28"/>
          <w:szCs w:val="28"/>
          <w:lang w:val="uk-UA"/>
        </w:rPr>
        <w:t>вхідні дані, w – вага нейрона, n – кількість попередніх нейронів (і ваг</w:t>
      </w:r>
      <w:r w:rsidR="00123CF9">
        <w:rPr>
          <w:color w:val="000000"/>
          <w:sz w:val="28"/>
          <w:szCs w:val="28"/>
          <w:lang w:val="uk-UA"/>
        </w:rPr>
        <w:t xml:space="preserve"> нейронів</w:t>
      </w:r>
      <w:r w:rsidR="00123CF9" w:rsidRPr="00123CF9">
        <w:rPr>
          <w:color w:val="000000"/>
          <w:sz w:val="28"/>
          <w:szCs w:val="28"/>
          <w:lang w:val="uk-UA"/>
        </w:rPr>
        <w:t xml:space="preserve"> відповідно).</w:t>
      </w:r>
      <w:r w:rsidR="00C967D6">
        <w:rPr>
          <w:color w:val="000000"/>
          <w:sz w:val="28"/>
          <w:szCs w:val="28"/>
          <w:lang w:val="uk-UA"/>
        </w:rPr>
        <w:t xml:space="preserve"> </w:t>
      </w:r>
      <w:r w:rsidR="00E5478D">
        <w:rPr>
          <w:color w:val="000000"/>
          <w:sz w:val="28"/>
          <w:szCs w:val="28"/>
          <w:lang w:val="uk-UA"/>
        </w:rPr>
        <w:t xml:space="preserve">Таким чином, дані передаються від нейрона до нейрона, доки не дійдуть до вихідного шару. </w:t>
      </w:r>
      <w:r w:rsidR="00C967D6">
        <w:rPr>
          <w:color w:val="000000"/>
          <w:sz w:val="28"/>
          <w:szCs w:val="28"/>
          <w:lang w:val="uk-UA"/>
        </w:rPr>
        <w:t>Під час ініціалізації нейронної мережі, ваги розставляються у випадковому порядку. Процес зміни ваг для досягнення результату називається навчанням або тренуванням нейронної мережі.</w:t>
      </w:r>
    </w:p>
    <w:p w:rsidR="001E0C07" w:rsidRDefault="00291899" w:rsidP="001E0C0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Функція активації</w:t>
      </w:r>
      <w:r w:rsidR="00FE5D5D">
        <w:rPr>
          <w:color w:val="000000"/>
          <w:sz w:val="28"/>
          <w:szCs w:val="28"/>
        </w:rPr>
        <w:t>[2</w:t>
      </w:r>
      <w:r w:rsidR="00FE5D5D" w:rsidRPr="00FE5D5D">
        <w:rPr>
          <w:color w:val="000000"/>
          <w:sz w:val="28"/>
          <w:szCs w:val="28"/>
        </w:rPr>
        <w:t xml:space="preserve">, </w:t>
      </w:r>
      <w:r w:rsidR="00FE5D5D">
        <w:rPr>
          <w:color w:val="000000"/>
          <w:sz w:val="28"/>
          <w:szCs w:val="28"/>
        </w:rPr>
        <w:t>с</w:t>
      </w:r>
      <w:r w:rsidR="00FE5D5D" w:rsidRPr="00FE5D5D">
        <w:rPr>
          <w:color w:val="000000"/>
          <w:sz w:val="28"/>
          <w:szCs w:val="28"/>
        </w:rPr>
        <w:t xml:space="preserve">. </w:t>
      </w:r>
      <w:r w:rsidR="00FE5D5D">
        <w:rPr>
          <w:color w:val="000000"/>
          <w:sz w:val="28"/>
          <w:szCs w:val="28"/>
        </w:rPr>
        <w:t>1</w:t>
      </w:r>
      <w:r w:rsidR="00FE5D5D" w:rsidRPr="00FE5D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  <w:lang w:val="uk-UA"/>
        </w:rPr>
        <w:t xml:space="preserve"> – функція </w:t>
      </w:r>
      <w:r w:rsidRPr="005B4E1E">
        <w:rPr>
          <w:color w:val="000000"/>
          <w:sz w:val="28"/>
          <w:szCs w:val="28"/>
          <w:lang w:val="uk-UA"/>
        </w:rPr>
        <w:t>нормалізування вхідних даних</w:t>
      </w:r>
      <w:r w:rsidR="004A549E" w:rsidRPr="005B4E1E">
        <w:rPr>
          <w:color w:val="000000"/>
          <w:sz w:val="28"/>
          <w:szCs w:val="28"/>
          <w:lang w:val="uk-UA"/>
        </w:rPr>
        <w:t xml:space="preserve"> нейрона</w:t>
      </w:r>
      <w:r w:rsidR="00012A7C">
        <w:rPr>
          <w:color w:val="000000"/>
          <w:sz w:val="28"/>
          <w:szCs w:val="28"/>
          <w:lang w:val="uk-UA"/>
        </w:rPr>
        <w:t xml:space="preserve">, їх </w:t>
      </w:r>
      <w:r w:rsidR="005B4E1E" w:rsidRPr="005B4E1E">
        <w:rPr>
          <w:color w:val="000000"/>
          <w:sz w:val="28"/>
          <w:szCs w:val="28"/>
          <w:lang w:val="uk-UA"/>
        </w:rPr>
        <w:t xml:space="preserve">велика кількість, тому буде </w:t>
      </w:r>
      <w:proofErr w:type="spellStart"/>
      <w:r w:rsidR="005B4E1E" w:rsidRPr="005B4E1E">
        <w:rPr>
          <w:color w:val="000000"/>
          <w:sz w:val="28"/>
          <w:szCs w:val="28"/>
          <w:lang w:val="uk-UA"/>
        </w:rPr>
        <w:t>розглянено</w:t>
      </w:r>
      <w:proofErr w:type="spellEnd"/>
      <w:r w:rsidR="005B4E1E" w:rsidRPr="005B4E1E">
        <w:rPr>
          <w:color w:val="000000"/>
          <w:sz w:val="28"/>
          <w:szCs w:val="28"/>
          <w:lang w:val="uk-UA"/>
        </w:rPr>
        <w:t xml:space="preserve"> лише </w:t>
      </w:r>
      <w:r w:rsidR="005B4E1E">
        <w:rPr>
          <w:color w:val="000000"/>
          <w:sz w:val="28"/>
          <w:szCs w:val="28"/>
          <w:lang w:val="uk-UA"/>
        </w:rPr>
        <w:t>основні</w:t>
      </w:r>
      <w:r w:rsidR="005B4E1E" w:rsidRPr="005B4E1E">
        <w:rPr>
          <w:color w:val="000000"/>
          <w:sz w:val="28"/>
          <w:szCs w:val="28"/>
          <w:lang w:val="uk-UA"/>
        </w:rPr>
        <w:t xml:space="preserve"> з них</w:t>
      </w:r>
      <w:r w:rsidR="001E0C07">
        <w:rPr>
          <w:color w:val="000000"/>
          <w:sz w:val="28"/>
          <w:szCs w:val="28"/>
          <w:lang w:val="uk-UA"/>
        </w:rPr>
        <w:t>:</w:t>
      </w:r>
    </w:p>
    <w:p w:rsidR="00957D10" w:rsidRDefault="00A93966" w:rsidP="001E0C0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proofErr w:type="spellStart"/>
      <w:r w:rsidRPr="005809EB">
        <w:rPr>
          <w:color w:val="000000"/>
          <w:sz w:val="28"/>
          <w:szCs w:val="28"/>
          <w:lang w:val="uk-UA"/>
        </w:rPr>
        <w:lastRenderedPageBreak/>
        <w:t>Сигмоїд</w:t>
      </w:r>
      <w:proofErr w:type="spellEnd"/>
      <w:r w:rsidRPr="005809EB">
        <w:rPr>
          <w:color w:val="000000"/>
          <w:sz w:val="28"/>
          <w:szCs w:val="28"/>
          <w:lang w:val="uk-UA"/>
        </w:rPr>
        <w:t xml:space="preserve"> або логістична функція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-x</m:t>
                </m:r>
              </m:sup>
            </m:sSup>
          </m:den>
        </m:f>
      </m:oMath>
      <w:r w:rsidR="002A75DA" w:rsidRPr="005809EB">
        <w:rPr>
          <w:color w:val="000000"/>
          <w:sz w:val="28"/>
          <w:szCs w:val="28"/>
          <w:lang w:val="uk-UA"/>
        </w:rPr>
        <w:t xml:space="preserve"> використовується найчастіше.</w:t>
      </w:r>
      <w:r w:rsidR="00957D10">
        <w:rPr>
          <w:color w:val="000000"/>
          <w:sz w:val="28"/>
          <w:szCs w:val="28"/>
          <w:lang w:val="uk-UA"/>
        </w:rPr>
        <w:t xml:space="preserve"> Діапазон значень [0, 1];</w:t>
      </w:r>
    </w:p>
    <w:p w:rsidR="00D442B7" w:rsidRPr="00957D10" w:rsidRDefault="009F585E" w:rsidP="001E0C07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5809EB">
        <w:rPr>
          <w:color w:val="000000"/>
          <w:sz w:val="28"/>
          <w:szCs w:val="28"/>
          <w:lang w:val="uk-UA"/>
        </w:rPr>
        <w:t xml:space="preserve">Гіперболічний тангенс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2x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uk-UA"/>
                  </w:rPr>
                  <m:t>2x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+1</m:t>
            </m:r>
          </m:den>
        </m:f>
      </m:oMath>
      <w:r w:rsidRPr="005809EB">
        <w:rPr>
          <w:color w:val="000000"/>
          <w:sz w:val="28"/>
          <w:szCs w:val="28"/>
          <w:lang w:val="uk-UA"/>
        </w:rPr>
        <w:t xml:space="preserve"> використовується лише у випадку, коли значення можуть бути від'ємними та додатними, так як діапазон функції [-1, 1].</w:t>
      </w:r>
    </w:p>
    <w:p w:rsidR="00BC1CB9" w:rsidRDefault="00C73559" w:rsidP="008E2C2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B648C8">
        <w:rPr>
          <w:color w:val="000000"/>
          <w:sz w:val="28"/>
          <w:szCs w:val="28"/>
          <w:lang w:val="uk-UA"/>
        </w:rPr>
        <w:t>Тренувальна вибірка – послідовність готових вихідних даних, якими оперує нейронна мережа під час навчання.</w:t>
      </w:r>
      <w:r w:rsidR="008E2C25">
        <w:rPr>
          <w:color w:val="000000"/>
          <w:sz w:val="28"/>
          <w:szCs w:val="28"/>
          <w:lang w:val="uk-UA"/>
        </w:rPr>
        <w:t xml:space="preserve"> </w:t>
      </w:r>
      <w:r w:rsidRPr="00B648C8">
        <w:rPr>
          <w:color w:val="000000"/>
          <w:sz w:val="28"/>
          <w:szCs w:val="28"/>
          <w:lang w:val="uk-UA"/>
        </w:rPr>
        <w:t>Ітерація – лічильник, який збільшується кожний раз, коли мережа проходить одну тренувальну вибірку або кількість пройдених тренувальних вибірок</w:t>
      </w:r>
      <w:r w:rsidR="00B648C8" w:rsidRPr="00B648C8">
        <w:rPr>
          <w:color w:val="000000"/>
          <w:sz w:val="28"/>
          <w:szCs w:val="28"/>
          <w:lang w:val="uk-UA"/>
        </w:rPr>
        <w:t>.</w:t>
      </w:r>
      <w:r w:rsidR="008E2C25">
        <w:rPr>
          <w:color w:val="000000"/>
          <w:sz w:val="28"/>
          <w:szCs w:val="28"/>
          <w:lang w:val="uk-UA"/>
        </w:rPr>
        <w:t xml:space="preserve"> </w:t>
      </w:r>
      <w:r w:rsidR="00B648C8" w:rsidRPr="00B648C8">
        <w:rPr>
          <w:color w:val="000000"/>
          <w:sz w:val="28"/>
          <w:szCs w:val="28"/>
          <w:lang w:val="uk-UA"/>
        </w:rPr>
        <w:t>Епоха – при ініціалізації нейронної мережі ця величина встановлюється в 0. З кожною ітерацією вона збільшується. Чим вона більша, тим краще мережа нат</w:t>
      </w:r>
      <w:r w:rsidR="00B648C8" w:rsidRPr="00733C31">
        <w:rPr>
          <w:color w:val="000000"/>
          <w:sz w:val="28"/>
          <w:szCs w:val="28"/>
          <w:lang w:val="uk-UA"/>
        </w:rPr>
        <w:t>ренована, тим краще її результат.</w:t>
      </w:r>
      <w:r w:rsidR="00BC1CB9" w:rsidRPr="00733C31">
        <w:rPr>
          <w:color w:val="000000"/>
          <w:sz w:val="28"/>
          <w:szCs w:val="28"/>
          <w:lang w:val="uk-UA"/>
        </w:rPr>
        <w:t xml:space="preserve"> Важливо не плутати ітерацію та епоху та розуміти послідовність </w:t>
      </w:r>
      <w:proofErr w:type="spellStart"/>
      <w:r w:rsidR="00BC1CB9" w:rsidRPr="00733C31">
        <w:rPr>
          <w:color w:val="000000"/>
          <w:sz w:val="28"/>
          <w:szCs w:val="28"/>
          <w:lang w:val="uk-UA"/>
        </w:rPr>
        <w:t>інкремента</w:t>
      </w:r>
      <w:proofErr w:type="spellEnd"/>
      <w:r w:rsidR="00BC1CB9" w:rsidRPr="00733C31">
        <w:rPr>
          <w:color w:val="000000"/>
          <w:sz w:val="28"/>
          <w:szCs w:val="28"/>
          <w:lang w:val="uk-UA"/>
        </w:rPr>
        <w:t>. Спочатку n разів збільшується ітерація, тільки потім епоха. Приклад</w:t>
      </w:r>
      <w:r w:rsidR="00733C31" w:rsidRPr="00733C31">
        <w:rPr>
          <w:color w:val="000000"/>
          <w:sz w:val="28"/>
          <w:szCs w:val="28"/>
          <w:lang w:val="uk-UA"/>
        </w:rPr>
        <w:t xml:space="preserve"> на </w:t>
      </w:r>
      <w:r w:rsidR="00193C10" w:rsidRPr="00986D6E">
        <w:rPr>
          <w:color w:val="000000"/>
          <w:sz w:val="28"/>
          <w:szCs w:val="28"/>
          <w:lang w:val="uk-UA"/>
        </w:rPr>
        <w:t xml:space="preserve">найпопулярнішій  </w:t>
      </w:r>
      <w:r w:rsidR="00986D6E" w:rsidRPr="00986D6E">
        <w:rPr>
          <w:color w:val="000000"/>
          <w:sz w:val="28"/>
          <w:szCs w:val="28"/>
          <w:lang w:val="uk-UA"/>
        </w:rPr>
        <w:t xml:space="preserve">для машинного навчання </w:t>
      </w:r>
      <w:r w:rsidR="00733C31" w:rsidRPr="00733C31">
        <w:rPr>
          <w:color w:val="000000"/>
          <w:sz w:val="28"/>
          <w:szCs w:val="28"/>
          <w:lang w:val="uk-UA"/>
        </w:rPr>
        <w:t xml:space="preserve">мові програмування </w:t>
      </w:r>
      <w:proofErr w:type="spellStart"/>
      <w:r w:rsidR="00733C31" w:rsidRPr="00733C31">
        <w:rPr>
          <w:color w:val="000000"/>
          <w:sz w:val="28"/>
          <w:szCs w:val="28"/>
          <w:lang w:val="uk-UA"/>
        </w:rPr>
        <w:t>Python</w:t>
      </w:r>
      <w:proofErr w:type="spellEnd"/>
      <w:r w:rsidR="00BC1CB9" w:rsidRPr="00733C31">
        <w:rPr>
          <w:color w:val="000000"/>
          <w:sz w:val="28"/>
          <w:szCs w:val="28"/>
          <w:lang w:val="uk-UA"/>
        </w:rPr>
        <w:t>:</w:t>
      </w:r>
    </w:p>
    <w:p w:rsidR="008E2C25" w:rsidRPr="00733C31" w:rsidRDefault="008E2C25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</w:p>
    <w:p w:rsidR="00BC1CB9" w:rsidRPr="00733C31" w:rsidRDefault="00BC1CB9" w:rsidP="00FB1837">
      <w:pPr>
        <w:pStyle w:val="a3"/>
        <w:spacing w:before="0" w:beforeAutospacing="0" w:after="0" w:afterAutospacing="0" w:line="360" w:lineRule="auto"/>
        <w:ind w:left="708" w:firstLine="709"/>
        <w:contextualSpacing/>
        <w:jc w:val="both"/>
        <w:rPr>
          <w:rFonts w:ascii="Consolas" w:hAnsi="Consolas"/>
          <w:color w:val="000000"/>
          <w:lang w:val="uk-UA"/>
        </w:rPr>
      </w:pPr>
      <w:proofErr w:type="spellStart"/>
      <w:r w:rsidRPr="00733C31">
        <w:rPr>
          <w:rFonts w:ascii="Consolas" w:hAnsi="Consolas"/>
          <w:color w:val="000000"/>
          <w:lang w:val="uk-UA"/>
        </w:rPr>
        <w:t>for</w:t>
      </w:r>
      <w:proofErr w:type="spellEnd"/>
      <w:r w:rsidRPr="00733C31">
        <w:rPr>
          <w:rFonts w:ascii="Consolas" w:hAnsi="Consolas"/>
          <w:color w:val="000000"/>
          <w:lang w:val="uk-UA"/>
        </w:rPr>
        <w:t xml:space="preserve"> i </w:t>
      </w:r>
      <w:proofErr w:type="spellStart"/>
      <w:r w:rsidRPr="00733C31">
        <w:rPr>
          <w:rFonts w:ascii="Consolas" w:hAnsi="Consolas"/>
          <w:color w:val="000000"/>
          <w:lang w:val="uk-UA"/>
        </w:rPr>
        <w:t>in</w:t>
      </w:r>
      <w:proofErr w:type="spellEnd"/>
      <w:r w:rsidRPr="00733C31">
        <w:rPr>
          <w:rFonts w:ascii="Consolas" w:hAnsi="Consolas"/>
          <w:color w:val="000000"/>
          <w:lang w:val="uk-UA"/>
        </w:rPr>
        <w:t xml:space="preserve"> </w:t>
      </w:r>
      <w:proofErr w:type="spellStart"/>
      <w:r w:rsidRPr="00733C31">
        <w:rPr>
          <w:rFonts w:ascii="Consolas" w:hAnsi="Consolas"/>
          <w:color w:val="000000"/>
          <w:lang w:val="uk-UA"/>
        </w:rPr>
        <w:t>range</w:t>
      </w:r>
      <w:proofErr w:type="spellEnd"/>
      <w:r w:rsidRPr="00733C31">
        <w:rPr>
          <w:rFonts w:ascii="Consolas" w:hAnsi="Consolas"/>
          <w:color w:val="000000"/>
          <w:lang w:val="uk-UA"/>
        </w:rPr>
        <w:t xml:space="preserve">(0, </w:t>
      </w:r>
      <w:proofErr w:type="spellStart"/>
      <w:r w:rsidRPr="00733C31">
        <w:rPr>
          <w:rFonts w:ascii="Consolas" w:hAnsi="Consolas"/>
          <w:color w:val="000000"/>
          <w:lang w:val="uk-UA"/>
        </w:rPr>
        <w:t>maxEpoch</w:t>
      </w:r>
      <w:proofErr w:type="spellEnd"/>
      <w:r w:rsidRPr="00733C31">
        <w:rPr>
          <w:rFonts w:ascii="Consolas" w:hAnsi="Consolas"/>
          <w:color w:val="000000"/>
          <w:lang w:val="uk-UA"/>
        </w:rPr>
        <w:t>):</w:t>
      </w:r>
    </w:p>
    <w:p w:rsidR="00BC1CB9" w:rsidRPr="00733C31" w:rsidRDefault="00BC1CB9" w:rsidP="00FB1837">
      <w:pPr>
        <w:pStyle w:val="a3"/>
        <w:spacing w:before="0" w:beforeAutospacing="0" w:after="0" w:afterAutospacing="0" w:line="360" w:lineRule="auto"/>
        <w:ind w:left="708" w:firstLine="709"/>
        <w:contextualSpacing/>
        <w:jc w:val="both"/>
        <w:rPr>
          <w:rFonts w:ascii="Consolas" w:hAnsi="Consolas"/>
          <w:color w:val="000000"/>
          <w:lang w:val="uk-UA"/>
        </w:rPr>
      </w:pPr>
      <w:r w:rsidRPr="00733C31">
        <w:rPr>
          <w:rFonts w:ascii="Consolas" w:hAnsi="Consolas"/>
          <w:color w:val="000000"/>
          <w:lang w:val="uk-UA"/>
        </w:rPr>
        <w:tab/>
      </w:r>
      <w:proofErr w:type="spellStart"/>
      <w:r w:rsidR="00733C31" w:rsidRPr="00733C31">
        <w:rPr>
          <w:rFonts w:ascii="Consolas" w:hAnsi="Consolas"/>
          <w:color w:val="000000"/>
          <w:lang w:val="uk-UA"/>
        </w:rPr>
        <w:t>for</w:t>
      </w:r>
      <w:proofErr w:type="spellEnd"/>
      <w:r w:rsidR="00733C31" w:rsidRPr="00733C31">
        <w:rPr>
          <w:rFonts w:ascii="Consolas" w:hAnsi="Consolas"/>
          <w:color w:val="000000"/>
          <w:lang w:val="uk-UA"/>
        </w:rPr>
        <w:t xml:space="preserve"> j </w:t>
      </w:r>
      <w:proofErr w:type="spellStart"/>
      <w:r w:rsidR="00733C31" w:rsidRPr="00733C31">
        <w:rPr>
          <w:rFonts w:ascii="Consolas" w:hAnsi="Consolas"/>
          <w:color w:val="000000"/>
          <w:lang w:val="uk-UA"/>
        </w:rPr>
        <w:t>range</w:t>
      </w:r>
      <w:proofErr w:type="spellEnd"/>
      <w:r w:rsidR="00733C31" w:rsidRPr="00733C31">
        <w:rPr>
          <w:rFonts w:ascii="Consolas" w:hAnsi="Consolas"/>
          <w:color w:val="000000"/>
          <w:lang w:val="uk-UA"/>
        </w:rPr>
        <w:t xml:space="preserve">(0, </w:t>
      </w:r>
      <w:proofErr w:type="spellStart"/>
      <w:r w:rsidR="00733C31" w:rsidRPr="00733C31">
        <w:rPr>
          <w:rFonts w:ascii="Consolas" w:hAnsi="Consolas"/>
          <w:color w:val="000000"/>
          <w:lang w:val="uk-UA"/>
        </w:rPr>
        <w:t>trainSet</w:t>
      </w:r>
      <w:proofErr w:type="spellEnd"/>
      <w:r w:rsidR="00733C31" w:rsidRPr="00733C31">
        <w:rPr>
          <w:rFonts w:ascii="Consolas" w:hAnsi="Consolas"/>
          <w:color w:val="000000"/>
          <w:lang w:val="uk-UA"/>
        </w:rPr>
        <w:t>):</w:t>
      </w:r>
    </w:p>
    <w:p w:rsidR="00733C31" w:rsidRPr="00733C31" w:rsidRDefault="00733C31" w:rsidP="00FB1837">
      <w:pPr>
        <w:pStyle w:val="a3"/>
        <w:spacing w:before="0" w:beforeAutospacing="0" w:after="0" w:afterAutospacing="0" w:line="360" w:lineRule="auto"/>
        <w:ind w:left="708" w:firstLine="709"/>
        <w:contextualSpacing/>
        <w:jc w:val="both"/>
        <w:rPr>
          <w:rFonts w:ascii="Consolas" w:hAnsi="Consolas"/>
          <w:color w:val="000000"/>
          <w:lang w:val="uk-UA"/>
        </w:rPr>
      </w:pPr>
      <w:r w:rsidRPr="00733C31">
        <w:rPr>
          <w:rFonts w:ascii="Consolas" w:hAnsi="Consolas"/>
          <w:color w:val="000000"/>
          <w:lang w:val="uk-UA"/>
        </w:rPr>
        <w:tab/>
      </w:r>
      <w:r w:rsidRPr="00733C31">
        <w:rPr>
          <w:rFonts w:ascii="Consolas" w:hAnsi="Consolas"/>
          <w:color w:val="000000"/>
          <w:lang w:val="uk-UA"/>
        </w:rPr>
        <w:tab/>
        <w:t># Код тренування нейронної мережі</w:t>
      </w:r>
    </w:p>
    <w:p w:rsidR="008E2C25" w:rsidRPr="00733C31" w:rsidRDefault="008E2C25" w:rsidP="00FB1837">
      <w:pPr>
        <w:pStyle w:val="a3"/>
        <w:spacing w:before="0" w:beforeAutospacing="0" w:after="0" w:afterAutospacing="0" w:line="360" w:lineRule="auto"/>
        <w:ind w:left="708" w:firstLine="709"/>
        <w:contextualSpacing/>
        <w:jc w:val="both"/>
        <w:rPr>
          <w:rFonts w:ascii="Consolas" w:hAnsi="Consolas"/>
          <w:color w:val="000000"/>
          <w:lang w:val="uk-UA"/>
        </w:rPr>
      </w:pPr>
    </w:p>
    <w:p w:rsidR="00733C31" w:rsidRPr="00986D6E" w:rsidRDefault="00733C31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33C31">
        <w:rPr>
          <w:color w:val="000000"/>
          <w:sz w:val="28"/>
          <w:szCs w:val="28"/>
          <w:lang w:val="uk-UA"/>
        </w:rPr>
        <w:t>Помилка –</w:t>
      </w:r>
      <w:r w:rsidR="00CB2AD2">
        <w:rPr>
          <w:color w:val="000000"/>
          <w:sz w:val="28"/>
          <w:szCs w:val="28"/>
          <w:lang w:val="uk-UA"/>
        </w:rPr>
        <w:t xml:space="preserve"> процентна величина, що ві</w:t>
      </w:r>
      <w:r w:rsidRPr="00733C31">
        <w:rPr>
          <w:color w:val="000000"/>
          <w:sz w:val="28"/>
          <w:szCs w:val="28"/>
          <w:lang w:val="uk-UA"/>
        </w:rPr>
        <w:t>дображає різницю між очікуваною та отриманою відповіддю</w:t>
      </w:r>
      <w:r w:rsidR="00193C10">
        <w:rPr>
          <w:color w:val="000000"/>
          <w:sz w:val="28"/>
          <w:szCs w:val="28"/>
          <w:lang w:val="uk-UA"/>
        </w:rPr>
        <w:t xml:space="preserve">, яка </w:t>
      </w:r>
      <w:r w:rsidR="002B1D40">
        <w:rPr>
          <w:color w:val="000000"/>
          <w:sz w:val="28"/>
          <w:szCs w:val="28"/>
          <w:lang w:val="uk-UA"/>
        </w:rPr>
        <w:t xml:space="preserve"> формується кожну епоху та має зменшуватись.</w:t>
      </w:r>
      <w:r w:rsidR="00F346D6">
        <w:rPr>
          <w:color w:val="000000"/>
          <w:sz w:val="28"/>
          <w:szCs w:val="28"/>
          <w:lang w:val="uk-UA"/>
        </w:rPr>
        <w:t xml:space="preserve"> Потім, або возводиться в квадрат, або вираховується квадратний тангенс цієї різниці. Отримане число ділиться на кількість тренувальних вибірок.</w:t>
      </w:r>
      <w:r w:rsidR="00F03EE8">
        <w:rPr>
          <w:color w:val="000000"/>
          <w:sz w:val="28"/>
          <w:szCs w:val="28"/>
          <w:lang w:val="uk-UA"/>
        </w:rPr>
        <w:t xml:space="preserve"> Найчастіша формула розрахунку помилки (</w:t>
      </w:r>
      <w:r w:rsidR="00F03EE8">
        <w:rPr>
          <w:color w:val="000000"/>
          <w:sz w:val="28"/>
          <w:szCs w:val="28"/>
          <w:lang w:val="en-US"/>
        </w:rPr>
        <w:t>MSE</w:t>
      </w:r>
      <w:r w:rsidR="00F03EE8" w:rsidRPr="00AA7B71">
        <w:rPr>
          <w:color w:val="000000"/>
          <w:sz w:val="28"/>
          <w:szCs w:val="28"/>
        </w:rPr>
        <w:t>):</w:t>
      </w:r>
    </w:p>
    <w:p w:rsidR="00957D10" w:rsidRPr="00986D6E" w:rsidRDefault="00957D10" w:rsidP="00FB1837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957D10" w:rsidRPr="002346B8" w:rsidRDefault="006A4C00" w:rsidP="00957D10">
      <w:pPr>
        <w:pStyle w:val="a3"/>
        <w:spacing w:before="0" w:beforeAutospacing="0" w:after="0" w:afterAutospacing="0"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+⋯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 w:rsidR="00957D10" w:rsidRPr="00957D10">
        <w:rPr>
          <w:color w:val="000000"/>
          <w:sz w:val="28"/>
          <w:szCs w:val="28"/>
        </w:rPr>
        <w:t>,</w:t>
      </w:r>
      <w:r w:rsidR="002346B8" w:rsidRPr="002346B8">
        <w:rPr>
          <w:color w:val="000000"/>
          <w:sz w:val="28"/>
          <w:szCs w:val="28"/>
        </w:rPr>
        <w:t xml:space="preserve"> (2)</w:t>
      </w:r>
    </w:p>
    <w:p w:rsidR="00957D10" w:rsidRPr="00986D6E" w:rsidRDefault="00957D10" w:rsidP="00957D10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C1797F" w:rsidRPr="00AF54C4" w:rsidRDefault="00C1797F" w:rsidP="00FA45B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C1797F">
        <w:rPr>
          <w:color w:val="000000"/>
          <w:sz w:val="28"/>
          <w:szCs w:val="28"/>
          <w:lang w:val="uk-UA"/>
        </w:rPr>
        <w:lastRenderedPageBreak/>
        <w:t xml:space="preserve">де i – ідеальний результат, a – отриманий </w:t>
      </w:r>
      <w:r w:rsidRPr="00384027">
        <w:rPr>
          <w:color w:val="000000"/>
          <w:sz w:val="28"/>
          <w:szCs w:val="28"/>
          <w:lang w:val="uk-UA"/>
        </w:rPr>
        <w:t>результат, n – кількість тренувальних вибірок.</w:t>
      </w:r>
      <w:r w:rsidR="00984614" w:rsidRPr="00384027">
        <w:rPr>
          <w:color w:val="000000"/>
          <w:sz w:val="28"/>
          <w:szCs w:val="28"/>
          <w:lang w:val="uk-UA"/>
        </w:rPr>
        <w:t xml:space="preserve"> Також, найчастішими </w:t>
      </w:r>
      <w:r w:rsidR="00957D10">
        <w:rPr>
          <w:color w:val="000000"/>
          <w:sz w:val="28"/>
          <w:szCs w:val="28"/>
          <w:lang w:val="uk-UA"/>
        </w:rPr>
        <w:t>формулами</w:t>
      </w:r>
      <w:r w:rsidR="00984614" w:rsidRPr="00384027">
        <w:rPr>
          <w:color w:val="000000"/>
          <w:sz w:val="28"/>
          <w:szCs w:val="28"/>
          <w:lang w:val="uk-UA"/>
        </w:rPr>
        <w:t xml:space="preserve"> </w:t>
      </w:r>
      <w:r w:rsidR="00957D10" w:rsidRPr="00957D10">
        <w:rPr>
          <w:color w:val="000000"/>
          <w:sz w:val="28"/>
          <w:szCs w:val="28"/>
          <w:lang w:val="uk-UA"/>
        </w:rPr>
        <w:t>розрахунку помилк</w:t>
      </w:r>
      <w:r w:rsidR="00957D10">
        <w:rPr>
          <w:color w:val="000000"/>
          <w:sz w:val="28"/>
          <w:szCs w:val="28"/>
          <w:lang w:val="uk-UA"/>
        </w:rPr>
        <w:t>и</w:t>
      </w:r>
      <w:r w:rsidR="00957D10" w:rsidRPr="00957D10">
        <w:rPr>
          <w:color w:val="000000"/>
          <w:sz w:val="28"/>
          <w:szCs w:val="28"/>
          <w:lang w:val="uk-UA"/>
        </w:rPr>
        <w:t xml:space="preserve"> </w:t>
      </w:r>
      <w:r w:rsidR="00984614" w:rsidRPr="00384027">
        <w:rPr>
          <w:color w:val="000000"/>
          <w:sz w:val="28"/>
          <w:szCs w:val="28"/>
          <w:lang w:val="uk-UA"/>
        </w:rPr>
        <w:t xml:space="preserve">є </w:t>
      </w:r>
      <w:proofErr w:type="spellStart"/>
      <w:r w:rsidR="00984614" w:rsidRPr="00384027">
        <w:rPr>
          <w:color w:val="000000"/>
          <w:sz w:val="28"/>
          <w:szCs w:val="28"/>
          <w:lang w:val="uk-UA"/>
        </w:rPr>
        <w:t>Root</w:t>
      </w:r>
      <w:proofErr w:type="spellEnd"/>
      <w:r w:rsidR="00984614" w:rsidRPr="00384027">
        <w:rPr>
          <w:color w:val="000000"/>
          <w:sz w:val="28"/>
          <w:szCs w:val="28"/>
          <w:lang w:val="uk-UA"/>
        </w:rPr>
        <w:t xml:space="preserve"> MSE (</w:t>
      </w:r>
      <w:proofErr w:type="spellStart"/>
      <w:r w:rsidR="00984614" w:rsidRPr="00384027">
        <w:rPr>
          <w:color w:val="000000"/>
          <w:sz w:val="28"/>
          <w:szCs w:val="28"/>
          <w:lang w:val="uk-UA"/>
        </w:rPr>
        <w:t>MSE</w:t>
      </w:r>
      <w:proofErr w:type="spellEnd"/>
      <w:r w:rsidR="00984614" w:rsidRPr="00384027">
        <w:rPr>
          <w:color w:val="000000"/>
          <w:sz w:val="28"/>
          <w:szCs w:val="28"/>
          <w:lang w:val="uk-UA"/>
        </w:rPr>
        <w:t xml:space="preserve"> під </w:t>
      </w:r>
      <w:proofErr w:type="spellStart"/>
      <w:r w:rsidR="00984614" w:rsidRPr="00384027">
        <w:rPr>
          <w:color w:val="000000"/>
          <w:sz w:val="28"/>
          <w:szCs w:val="28"/>
          <w:lang w:val="uk-UA"/>
        </w:rPr>
        <w:t>корнем</w:t>
      </w:r>
      <w:proofErr w:type="spellEnd"/>
      <w:r w:rsidR="00984614" w:rsidRPr="00384027">
        <w:rPr>
          <w:color w:val="000000"/>
          <w:sz w:val="28"/>
          <w:szCs w:val="28"/>
          <w:lang w:val="uk-UA"/>
        </w:rPr>
        <w:t xml:space="preserve">) та </w:t>
      </w:r>
      <w:proofErr w:type="spellStart"/>
      <w:r w:rsidR="00384027" w:rsidRPr="00384027">
        <w:rPr>
          <w:color w:val="000000"/>
          <w:sz w:val="28"/>
          <w:szCs w:val="28"/>
          <w:lang w:val="uk-UA"/>
        </w:rPr>
        <w:t>Arct</w:t>
      </w:r>
      <w:r w:rsidR="00984614" w:rsidRPr="00384027">
        <w:rPr>
          <w:color w:val="000000"/>
          <w:sz w:val="28"/>
          <w:szCs w:val="28"/>
          <w:lang w:val="uk-UA"/>
        </w:rPr>
        <w:t>an</w:t>
      </w:r>
      <w:proofErr w:type="spellEnd"/>
      <w:r w:rsidR="00984614" w:rsidRPr="00384027">
        <w:rPr>
          <w:color w:val="000000"/>
          <w:sz w:val="28"/>
          <w:szCs w:val="28"/>
          <w:lang w:val="uk-UA"/>
        </w:rPr>
        <w:t xml:space="preserve"> (усі </w:t>
      </w:r>
      <w:r w:rsidR="00384027" w:rsidRPr="00384027">
        <w:rPr>
          <w:color w:val="000000"/>
          <w:sz w:val="28"/>
          <w:szCs w:val="28"/>
          <w:lang w:val="uk-UA"/>
        </w:rPr>
        <w:t xml:space="preserve">доданки є аргументами функції </w:t>
      </w:r>
      <w:proofErr w:type="spellStart"/>
      <w:r w:rsidR="00384027" w:rsidRPr="00384027">
        <w:rPr>
          <w:color w:val="000000"/>
          <w:sz w:val="28"/>
          <w:szCs w:val="28"/>
          <w:lang w:val="uk-UA"/>
        </w:rPr>
        <w:t>arctan</w:t>
      </w:r>
      <w:proofErr w:type="spellEnd"/>
      <w:r w:rsidR="00384027" w:rsidRPr="00384027">
        <w:rPr>
          <w:color w:val="000000"/>
          <w:sz w:val="28"/>
          <w:szCs w:val="28"/>
          <w:lang w:val="uk-UA"/>
        </w:rPr>
        <w:t>(x)</w:t>
      </w:r>
      <w:r w:rsidR="00384027" w:rsidRPr="00FA45B2">
        <w:rPr>
          <w:color w:val="000000"/>
          <w:sz w:val="28"/>
          <w:szCs w:val="28"/>
          <w:lang w:val="uk-UA"/>
        </w:rPr>
        <w:t>2</w:t>
      </w:r>
      <w:r w:rsidR="00384027" w:rsidRPr="00AF54C4">
        <w:rPr>
          <w:color w:val="000000"/>
          <w:sz w:val="28"/>
          <w:szCs w:val="28"/>
          <w:lang w:val="uk-UA"/>
        </w:rPr>
        <w:t>).</w:t>
      </w:r>
    </w:p>
    <w:p w:rsidR="00FA45B2" w:rsidRPr="00AF54C4" w:rsidRDefault="00FA45B2" w:rsidP="00FA45B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r w:rsidRPr="00AF54C4">
        <w:rPr>
          <w:color w:val="000000"/>
          <w:sz w:val="28"/>
          <w:szCs w:val="28"/>
          <w:lang w:val="uk-UA"/>
        </w:rPr>
        <w:t xml:space="preserve">Існує два типи тренування </w:t>
      </w:r>
      <w:proofErr w:type="spellStart"/>
      <w:r w:rsidRPr="00AF54C4">
        <w:rPr>
          <w:color w:val="000000"/>
          <w:sz w:val="28"/>
          <w:szCs w:val="28"/>
          <w:lang w:val="uk-UA"/>
        </w:rPr>
        <w:t>нейромереж</w:t>
      </w:r>
      <w:proofErr w:type="spellEnd"/>
      <w:r w:rsidRPr="00AF54C4">
        <w:rPr>
          <w:color w:val="000000"/>
          <w:sz w:val="28"/>
          <w:szCs w:val="28"/>
          <w:lang w:val="uk-UA"/>
        </w:rPr>
        <w:t>:</w:t>
      </w:r>
    </w:p>
    <w:p w:rsidR="00FA45B2" w:rsidRPr="00AF54C4" w:rsidRDefault="00FA45B2" w:rsidP="00411AA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AF54C4">
        <w:rPr>
          <w:color w:val="000000"/>
          <w:sz w:val="28"/>
          <w:szCs w:val="28"/>
          <w:lang w:val="uk-UA"/>
        </w:rPr>
        <w:t>навчан</w:t>
      </w:r>
      <w:r w:rsidR="00AF54C4">
        <w:rPr>
          <w:color w:val="000000"/>
          <w:sz w:val="28"/>
          <w:szCs w:val="28"/>
          <w:lang w:val="uk-UA"/>
        </w:rPr>
        <w:t>н</w:t>
      </w:r>
      <w:r w:rsidRPr="00AF54C4">
        <w:rPr>
          <w:color w:val="000000"/>
          <w:sz w:val="28"/>
          <w:szCs w:val="28"/>
          <w:lang w:val="uk-UA"/>
        </w:rPr>
        <w:t>я з вчителем</w:t>
      </w:r>
      <w:r w:rsidR="00FE5D5D" w:rsidRPr="00AF54C4">
        <w:rPr>
          <w:color w:val="000000"/>
          <w:sz w:val="28"/>
          <w:szCs w:val="28"/>
          <w:lang w:val="uk-UA"/>
        </w:rPr>
        <w:t>[3, с. 1]</w:t>
      </w:r>
      <w:r w:rsidRPr="00AF54C4">
        <w:rPr>
          <w:color w:val="000000"/>
          <w:sz w:val="28"/>
          <w:szCs w:val="28"/>
          <w:lang w:val="uk-UA"/>
        </w:rPr>
        <w:t>, де отриману відповідь порівнюють з ідеальною. На</w:t>
      </w:r>
      <w:r w:rsidR="00AF54C4">
        <w:rPr>
          <w:color w:val="000000"/>
          <w:sz w:val="28"/>
          <w:szCs w:val="28"/>
          <w:lang w:val="uk-UA"/>
        </w:rPr>
        <w:t>йпопулярнішими алго</w:t>
      </w:r>
      <w:r w:rsidR="006A4C00">
        <w:rPr>
          <w:color w:val="000000"/>
          <w:sz w:val="28"/>
          <w:szCs w:val="28"/>
          <w:lang w:val="uk-UA"/>
        </w:rPr>
        <w:t>ритмами навчання з вчителем є а</w:t>
      </w:r>
      <w:r w:rsidRPr="00AF54C4">
        <w:rPr>
          <w:color w:val="000000"/>
          <w:sz w:val="28"/>
          <w:szCs w:val="28"/>
          <w:lang w:val="uk-UA"/>
        </w:rPr>
        <w:t>л</w:t>
      </w:r>
      <w:r w:rsidR="006A4C00">
        <w:rPr>
          <w:color w:val="000000"/>
          <w:sz w:val="28"/>
          <w:szCs w:val="28"/>
          <w:lang w:val="uk-UA"/>
        </w:rPr>
        <w:t>г</w:t>
      </w:r>
      <w:r w:rsidRPr="00AF54C4">
        <w:rPr>
          <w:color w:val="000000"/>
          <w:sz w:val="28"/>
          <w:szCs w:val="28"/>
          <w:lang w:val="uk-UA"/>
        </w:rPr>
        <w:t xml:space="preserve">оритми </w:t>
      </w:r>
      <w:r w:rsidR="006A4C00" w:rsidRPr="00AF54C4">
        <w:rPr>
          <w:color w:val="000000"/>
          <w:sz w:val="28"/>
          <w:szCs w:val="28"/>
          <w:lang w:val="uk-UA"/>
        </w:rPr>
        <w:t>зворотного</w:t>
      </w:r>
      <w:r w:rsidRPr="00AF54C4">
        <w:rPr>
          <w:color w:val="000000"/>
          <w:sz w:val="28"/>
          <w:szCs w:val="28"/>
          <w:lang w:val="uk-UA"/>
        </w:rPr>
        <w:t xml:space="preserve"> поширення помилки  (</w:t>
      </w:r>
      <w:proofErr w:type="spellStart"/>
      <w:r w:rsidRPr="00AF54C4">
        <w:rPr>
          <w:color w:val="000000"/>
          <w:sz w:val="28"/>
          <w:szCs w:val="28"/>
          <w:lang w:val="uk-UA"/>
        </w:rPr>
        <w:t>Error</w:t>
      </w:r>
      <w:proofErr w:type="spellEnd"/>
      <w:r w:rsidRPr="00AF54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4C4">
        <w:rPr>
          <w:color w:val="000000"/>
          <w:sz w:val="28"/>
          <w:szCs w:val="28"/>
          <w:lang w:val="uk-UA"/>
        </w:rPr>
        <w:t>Back</w:t>
      </w:r>
      <w:proofErr w:type="spellEnd"/>
      <w:r w:rsidRPr="00AF54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F54C4">
        <w:rPr>
          <w:color w:val="000000"/>
          <w:sz w:val="28"/>
          <w:szCs w:val="28"/>
          <w:lang w:val="uk-UA"/>
        </w:rPr>
        <w:t>Propagation</w:t>
      </w:r>
      <w:proofErr w:type="spellEnd"/>
      <w:r w:rsidRPr="00AF54C4">
        <w:rPr>
          <w:color w:val="000000"/>
          <w:sz w:val="28"/>
          <w:szCs w:val="28"/>
          <w:lang w:val="uk-UA"/>
        </w:rPr>
        <w:t>)</w:t>
      </w:r>
      <w:r w:rsidR="006A4C00">
        <w:rPr>
          <w:color w:val="000000"/>
          <w:sz w:val="28"/>
          <w:szCs w:val="28"/>
          <w:lang w:val="uk-UA"/>
        </w:rPr>
        <w:t xml:space="preserve"> та мет</w:t>
      </w:r>
      <w:r w:rsidRPr="00AF54C4">
        <w:rPr>
          <w:color w:val="000000"/>
          <w:sz w:val="28"/>
          <w:szCs w:val="28"/>
          <w:lang w:val="uk-UA"/>
        </w:rPr>
        <w:t>од градієнтного спуску.</w:t>
      </w:r>
    </w:p>
    <w:p w:rsidR="00A42504" w:rsidRPr="00AF54C4" w:rsidRDefault="006A4C00" w:rsidP="00FE5D5D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</w:t>
      </w:r>
      <w:r w:rsidR="00FA45B2" w:rsidRPr="00AF54C4">
        <w:rPr>
          <w:color w:val="000000"/>
          <w:sz w:val="28"/>
          <w:szCs w:val="28"/>
          <w:lang w:val="uk-UA"/>
        </w:rPr>
        <w:t>авчання без вчителя</w:t>
      </w:r>
      <w:r w:rsidR="00FE5D5D" w:rsidRPr="00AF54C4">
        <w:rPr>
          <w:color w:val="000000"/>
          <w:sz w:val="28"/>
          <w:szCs w:val="28"/>
          <w:lang w:val="uk-UA"/>
        </w:rPr>
        <w:t>[4, c. 1]</w:t>
      </w:r>
      <w:r w:rsidR="005614D5" w:rsidRPr="00AF54C4">
        <w:rPr>
          <w:color w:val="000000"/>
          <w:sz w:val="28"/>
          <w:szCs w:val="28"/>
          <w:lang w:val="uk-UA"/>
        </w:rPr>
        <w:t xml:space="preserve">, де відомі </w:t>
      </w:r>
      <w:r>
        <w:rPr>
          <w:color w:val="000000"/>
          <w:sz w:val="28"/>
          <w:szCs w:val="28"/>
          <w:lang w:val="uk-UA"/>
        </w:rPr>
        <w:t>лише начальні знач</w:t>
      </w:r>
      <w:r w:rsidR="005614D5" w:rsidRPr="00AF54C4">
        <w:rPr>
          <w:color w:val="000000"/>
          <w:sz w:val="28"/>
          <w:szCs w:val="28"/>
          <w:lang w:val="uk-UA"/>
        </w:rPr>
        <w:t>ення.</w:t>
      </w:r>
      <w:r>
        <w:rPr>
          <w:color w:val="000000"/>
          <w:sz w:val="28"/>
          <w:szCs w:val="28"/>
          <w:lang w:val="uk-UA"/>
        </w:rPr>
        <w:t xml:space="preserve"> Така </w:t>
      </w:r>
      <w:proofErr w:type="spellStart"/>
      <w:r>
        <w:rPr>
          <w:color w:val="000000"/>
          <w:sz w:val="28"/>
          <w:szCs w:val="28"/>
          <w:lang w:val="uk-UA"/>
        </w:rPr>
        <w:t>нейромережа</w:t>
      </w:r>
      <w:proofErr w:type="spellEnd"/>
      <w:r>
        <w:rPr>
          <w:color w:val="000000"/>
          <w:sz w:val="28"/>
          <w:szCs w:val="28"/>
          <w:lang w:val="uk-UA"/>
        </w:rPr>
        <w:t xml:space="preserve"> буде </w:t>
      </w:r>
      <w:proofErr w:type="spellStart"/>
      <w:r>
        <w:rPr>
          <w:color w:val="000000"/>
          <w:sz w:val="28"/>
          <w:szCs w:val="28"/>
          <w:lang w:val="uk-UA"/>
        </w:rPr>
        <w:t>спроміжна</w:t>
      </w:r>
      <w:proofErr w:type="spellEnd"/>
      <w:r w:rsidR="005614D5" w:rsidRPr="00AF54C4">
        <w:rPr>
          <w:color w:val="000000"/>
          <w:sz w:val="28"/>
          <w:szCs w:val="28"/>
          <w:lang w:val="uk-UA"/>
        </w:rPr>
        <w:t xml:space="preserve"> лише на </w:t>
      </w:r>
      <w:r w:rsidRPr="00AF54C4">
        <w:rPr>
          <w:color w:val="000000"/>
          <w:sz w:val="28"/>
          <w:szCs w:val="28"/>
          <w:lang w:val="uk-UA"/>
        </w:rPr>
        <w:t>клас</w:t>
      </w:r>
      <w:r>
        <w:rPr>
          <w:color w:val="000000"/>
          <w:sz w:val="28"/>
          <w:szCs w:val="28"/>
          <w:lang w:val="uk-UA"/>
        </w:rPr>
        <w:t>и</w:t>
      </w:r>
      <w:r w:rsidRPr="00AF54C4">
        <w:rPr>
          <w:color w:val="000000"/>
          <w:sz w:val="28"/>
          <w:szCs w:val="28"/>
          <w:lang w:val="uk-UA"/>
        </w:rPr>
        <w:t>фікацію</w:t>
      </w:r>
      <w:bookmarkStart w:id="0" w:name="_GoBack"/>
      <w:bookmarkEnd w:id="0"/>
      <w:r w:rsidR="005614D5" w:rsidRPr="00AF54C4">
        <w:rPr>
          <w:color w:val="000000"/>
          <w:sz w:val="28"/>
          <w:szCs w:val="28"/>
          <w:lang w:val="uk-UA"/>
        </w:rPr>
        <w:t xml:space="preserve"> та подібні задачі</w:t>
      </w:r>
      <w:r w:rsidR="00411AA5" w:rsidRPr="00AF54C4">
        <w:rPr>
          <w:color w:val="000000"/>
          <w:sz w:val="28"/>
          <w:szCs w:val="28"/>
          <w:lang w:val="uk-UA"/>
        </w:rPr>
        <w:t>.</w:t>
      </w:r>
      <w:r w:rsidR="00A42504" w:rsidRPr="00AF54C4">
        <w:rPr>
          <w:color w:val="000000"/>
          <w:sz w:val="28"/>
          <w:szCs w:val="28"/>
          <w:lang w:val="uk-UA"/>
        </w:rPr>
        <w:t xml:space="preserve"> Алгоритм навчання є модифікацією EM-алгоритму.</w:t>
      </w:r>
    </w:p>
    <w:p w:rsidR="00AA7B71" w:rsidRPr="00A42504" w:rsidRDefault="00AA7B71" w:rsidP="00FE5D5D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  <w:lang w:val="uk-UA"/>
        </w:rPr>
      </w:pPr>
      <w:proofErr w:type="spellStart"/>
      <w:r w:rsidRPr="00AF54C4">
        <w:rPr>
          <w:color w:val="000000"/>
          <w:sz w:val="28"/>
          <w:szCs w:val="28"/>
          <w:lang w:val="uk-UA"/>
        </w:rPr>
        <w:t>Нейромережі</w:t>
      </w:r>
      <w:proofErr w:type="spellEnd"/>
      <w:r w:rsidRPr="00AF54C4">
        <w:rPr>
          <w:color w:val="000000"/>
          <w:sz w:val="28"/>
          <w:szCs w:val="28"/>
          <w:lang w:val="uk-UA"/>
        </w:rPr>
        <w:t xml:space="preserve"> – дуже гнучкий інструмент для пошуку відповідей у більшості, якщо не в усіх предметних областях. Області, де нейронні мережі вже мають практичне значення</w:t>
      </w:r>
      <w:r w:rsidR="00573109" w:rsidRPr="00AF54C4">
        <w:rPr>
          <w:color w:val="000000"/>
          <w:sz w:val="28"/>
          <w:szCs w:val="28"/>
          <w:lang w:val="uk-UA"/>
        </w:rPr>
        <w:t>[5</w:t>
      </w:r>
      <w:r w:rsidR="00FE5D5D" w:rsidRPr="00AF54C4">
        <w:rPr>
          <w:color w:val="000000"/>
          <w:sz w:val="28"/>
          <w:szCs w:val="28"/>
          <w:lang w:val="uk-UA"/>
        </w:rPr>
        <w:t>, c. 1]</w:t>
      </w:r>
      <w:r w:rsidRPr="00AF54C4">
        <w:rPr>
          <w:color w:val="000000"/>
          <w:sz w:val="28"/>
          <w:szCs w:val="28"/>
          <w:lang w:val="uk-UA"/>
        </w:rPr>
        <w:t>:</w:t>
      </w:r>
    </w:p>
    <w:p w:rsidR="00AA7B71" w:rsidRPr="00BB7FD6" w:rsidRDefault="00BB7FD6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BB7FD6">
        <w:rPr>
          <w:color w:val="000000"/>
          <w:sz w:val="28"/>
          <w:szCs w:val="28"/>
          <w:lang w:val="uk-UA"/>
        </w:rPr>
        <w:t>Інтернет</w:t>
      </w:r>
      <w:r w:rsidR="00AA7B71" w:rsidRPr="00BB7FD6">
        <w:rPr>
          <w:color w:val="000000"/>
          <w:sz w:val="28"/>
          <w:szCs w:val="28"/>
          <w:lang w:val="uk-UA"/>
        </w:rPr>
        <w:t xml:space="preserve"> – асоціативний пошук інформації, електронні секретарі та автономні агенти в </w:t>
      </w:r>
      <w:r w:rsidRPr="00BB7FD6">
        <w:rPr>
          <w:color w:val="000000"/>
          <w:sz w:val="28"/>
          <w:szCs w:val="28"/>
          <w:lang w:val="uk-UA"/>
        </w:rPr>
        <w:t>Інтернеті</w:t>
      </w:r>
      <w:r w:rsidR="00AA7B71" w:rsidRPr="00BB7FD6">
        <w:rPr>
          <w:color w:val="000000"/>
          <w:sz w:val="28"/>
          <w:szCs w:val="28"/>
          <w:lang w:val="uk-UA"/>
        </w:rPr>
        <w:t xml:space="preserve">, фільтрація та блокування спаму, автоматична рубрикація повідомлень з </w:t>
      </w:r>
      <w:proofErr w:type="spellStart"/>
      <w:r w:rsidR="00AA7B71" w:rsidRPr="00BB7FD6">
        <w:rPr>
          <w:color w:val="000000"/>
          <w:sz w:val="28"/>
          <w:szCs w:val="28"/>
          <w:lang w:val="uk-UA"/>
        </w:rPr>
        <w:t>новосних</w:t>
      </w:r>
      <w:proofErr w:type="spellEnd"/>
      <w:r w:rsidR="00AA7B71" w:rsidRPr="00BB7FD6">
        <w:rPr>
          <w:color w:val="000000"/>
          <w:sz w:val="28"/>
          <w:szCs w:val="28"/>
          <w:lang w:val="uk-UA"/>
        </w:rPr>
        <w:t xml:space="preserve"> стрічок, адресні реклама та маркетинг для електронної торгівлі, розпізнавання </w:t>
      </w:r>
      <w:proofErr w:type="spellStart"/>
      <w:r w:rsidR="00AA7B71" w:rsidRPr="00BB7FD6">
        <w:rPr>
          <w:color w:val="000000"/>
          <w:sz w:val="28"/>
          <w:szCs w:val="28"/>
          <w:lang w:val="uk-UA"/>
        </w:rPr>
        <w:t>captcha</w:t>
      </w:r>
      <w:proofErr w:type="spellEnd"/>
      <w:r w:rsidR="00AA7B71" w:rsidRPr="00BB7FD6">
        <w:rPr>
          <w:color w:val="000000"/>
          <w:sz w:val="28"/>
          <w:szCs w:val="28"/>
          <w:lang w:val="uk-UA"/>
        </w:rPr>
        <w:t xml:space="preserve"> (одна з систем блокування спаму);</w:t>
      </w:r>
    </w:p>
    <w:p w:rsidR="00AA7B71" w:rsidRPr="00BB7FD6" w:rsidRDefault="00AA7B71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BB7FD6">
        <w:rPr>
          <w:color w:val="000000"/>
          <w:sz w:val="28"/>
          <w:szCs w:val="28"/>
          <w:lang w:val="uk-UA"/>
        </w:rPr>
        <w:t xml:space="preserve">зв'язок </w:t>
      </w:r>
      <w:r w:rsidR="009B49AB" w:rsidRPr="00BB7FD6">
        <w:rPr>
          <w:color w:val="000000"/>
          <w:sz w:val="28"/>
          <w:szCs w:val="28"/>
          <w:lang w:val="uk-UA"/>
        </w:rPr>
        <w:t>–</w:t>
      </w:r>
      <w:r w:rsidRPr="00BB7FD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B7FD6">
        <w:rPr>
          <w:color w:val="000000"/>
          <w:sz w:val="28"/>
          <w:szCs w:val="28"/>
          <w:lang w:val="uk-UA"/>
        </w:rPr>
        <w:t>зтиск</w:t>
      </w:r>
      <w:r w:rsidR="009B49AB" w:rsidRPr="00BB7FD6">
        <w:rPr>
          <w:color w:val="000000"/>
          <w:sz w:val="28"/>
          <w:szCs w:val="28"/>
          <w:lang w:val="uk-UA"/>
        </w:rPr>
        <w:t>ання</w:t>
      </w:r>
      <w:proofErr w:type="spellEnd"/>
      <w:r w:rsidR="009B49AB" w:rsidRPr="00BB7FD6">
        <w:rPr>
          <w:color w:val="000000"/>
          <w:sz w:val="28"/>
          <w:szCs w:val="28"/>
          <w:lang w:val="uk-UA"/>
        </w:rPr>
        <w:t xml:space="preserve"> відеоінформації, швидке кодування та декодування, оптимізація стільникови</w:t>
      </w:r>
      <w:r w:rsidR="00BB7FD6">
        <w:rPr>
          <w:color w:val="000000"/>
          <w:sz w:val="28"/>
          <w:szCs w:val="28"/>
          <w:lang w:val="uk-UA"/>
        </w:rPr>
        <w:t xml:space="preserve">х мереж та схем маршрутизації </w:t>
      </w:r>
      <w:r w:rsidR="009B49AB" w:rsidRPr="00BB7FD6">
        <w:rPr>
          <w:color w:val="000000"/>
          <w:sz w:val="28"/>
          <w:szCs w:val="28"/>
          <w:lang w:val="uk-UA"/>
        </w:rPr>
        <w:t>пакетів;</w:t>
      </w:r>
    </w:p>
    <w:p w:rsidR="009B49AB" w:rsidRDefault="009B49AB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 w:rsidRPr="00BB7FD6">
        <w:rPr>
          <w:color w:val="000000"/>
          <w:sz w:val="28"/>
          <w:szCs w:val="28"/>
          <w:lang w:val="uk-UA"/>
        </w:rPr>
        <w:t xml:space="preserve">робототехніка – розпізнання </w:t>
      </w:r>
      <w:r w:rsidR="00705C90">
        <w:rPr>
          <w:color w:val="000000"/>
          <w:sz w:val="28"/>
          <w:szCs w:val="28"/>
          <w:lang w:val="uk-UA"/>
        </w:rPr>
        <w:t>сцени, об’</w:t>
      </w:r>
      <w:r w:rsidRPr="00BB7FD6">
        <w:rPr>
          <w:color w:val="000000"/>
          <w:sz w:val="28"/>
          <w:szCs w:val="28"/>
          <w:lang w:val="uk-UA"/>
        </w:rPr>
        <w:t>єктів та перешкод, прок</w:t>
      </w:r>
      <w:r w:rsidR="00BB7FD6">
        <w:rPr>
          <w:color w:val="000000"/>
          <w:sz w:val="28"/>
          <w:szCs w:val="28"/>
          <w:lang w:val="uk-UA"/>
        </w:rPr>
        <w:t>л</w:t>
      </w:r>
      <w:r w:rsidRPr="00BB7FD6">
        <w:rPr>
          <w:color w:val="000000"/>
          <w:sz w:val="28"/>
          <w:szCs w:val="28"/>
          <w:lang w:val="uk-UA"/>
        </w:rPr>
        <w:t>адання маршруту руху, керування маніпуляторами, підтримка рівноваги, системи комп'ютерного зору;</w:t>
      </w:r>
    </w:p>
    <w:p w:rsidR="00705C90" w:rsidRDefault="00705C90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введення та обробка інформації – розпізнання рукописних текстів, </w:t>
      </w:r>
      <w:proofErr w:type="spellStart"/>
      <w:r>
        <w:rPr>
          <w:color w:val="000000"/>
          <w:sz w:val="28"/>
          <w:szCs w:val="28"/>
          <w:lang w:val="uk-UA"/>
        </w:rPr>
        <w:t>відсканованих</w:t>
      </w:r>
      <w:proofErr w:type="spellEnd"/>
      <w:r>
        <w:rPr>
          <w:color w:val="000000"/>
          <w:sz w:val="28"/>
          <w:szCs w:val="28"/>
          <w:lang w:val="uk-UA"/>
        </w:rPr>
        <w:t xml:space="preserve"> будь-яких документів</w:t>
      </w:r>
      <w:r w:rsidR="008C388C">
        <w:rPr>
          <w:color w:val="000000"/>
          <w:sz w:val="28"/>
          <w:szCs w:val="28"/>
          <w:lang w:val="uk-UA"/>
        </w:rPr>
        <w:t xml:space="preserve">; </w:t>
      </w:r>
      <w:r>
        <w:rPr>
          <w:color w:val="000000"/>
          <w:sz w:val="28"/>
          <w:szCs w:val="28"/>
          <w:lang w:val="uk-UA"/>
        </w:rPr>
        <w:t>розпізнання мовних команд, мовне введення тексту в комп’ютер;</w:t>
      </w:r>
    </w:p>
    <w:p w:rsidR="00705C90" w:rsidRDefault="00705C90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безпека та охоронні мережі – розпізнання </w:t>
      </w:r>
      <w:r w:rsidR="008C388C">
        <w:rPr>
          <w:color w:val="000000"/>
          <w:sz w:val="28"/>
          <w:szCs w:val="28"/>
          <w:lang w:val="uk-UA"/>
        </w:rPr>
        <w:t xml:space="preserve">облич, ідентифікація особистості по відбиткам пальці, голосу або підпису; розпізнання автомобільних номерів, моніторинг інформаційних потоків в комп’ютерних мережах та виявлення вторгнень або несправностей, виявлення підробок, аналіз даних </w:t>
      </w:r>
      <w:proofErr w:type="spellStart"/>
      <w:r w:rsidR="008C388C">
        <w:rPr>
          <w:color w:val="000000"/>
          <w:sz w:val="28"/>
          <w:szCs w:val="28"/>
          <w:lang w:val="uk-UA"/>
        </w:rPr>
        <w:t>відеодччииків</w:t>
      </w:r>
      <w:proofErr w:type="spellEnd"/>
      <w:r w:rsidR="008C388C">
        <w:rPr>
          <w:color w:val="000000"/>
          <w:sz w:val="28"/>
          <w:szCs w:val="28"/>
          <w:lang w:val="uk-UA"/>
        </w:rPr>
        <w:t xml:space="preserve"> та різноманітних сенсорів, аналіз аерокосмічних знімків;</w:t>
      </w:r>
    </w:p>
    <w:p w:rsidR="00984614" w:rsidRPr="00984614" w:rsidRDefault="008C388C" w:rsidP="00FB1837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комп’ютерні, настільні та відеоігри – створення </w:t>
      </w:r>
      <w:proofErr w:type="spellStart"/>
      <w:r>
        <w:rPr>
          <w:color w:val="000000"/>
          <w:sz w:val="28"/>
          <w:szCs w:val="28"/>
          <w:lang w:val="uk-UA"/>
        </w:rPr>
        <w:t>нейрогравців</w:t>
      </w:r>
      <w:proofErr w:type="spellEnd"/>
      <w:r>
        <w:rPr>
          <w:color w:val="000000"/>
          <w:sz w:val="28"/>
          <w:szCs w:val="28"/>
          <w:lang w:val="uk-UA"/>
        </w:rPr>
        <w:t xml:space="preserve"> в настільні та </w:t>
      </w:r>
      <w:proofErr w:type="spellStart"/>
      <w:r>
        <w:rPr>
          <w:color w:val="000000"/>
          <w:sz w:val="28"/>
          <w:szCs w:val="28"/>
          <w:lang w:val="uk-UA"/>
        </w:rPr>
        <w:t>аркадні</w:t>
      </w:r>
      <w:proofErr w:type="spellEnd"/>
      <w:r>
        <w:rPr>
          <w:color w:val="000000"/>
          <w:sz w:val="28"/>
          <w:szCs w:val="28"/>
          <w:lang w:val="uk-UA"/>
        </w:rPr>
        <w:t xml:space="preserve"> ігри, штучного інтелекту персонажів сучасних ігор, керування фізикою ігрового світу</w:t>
      </w:r>
      <w:r w:rsidR="0014423B">
        <w:rPr>
          <w:color w:val="000000"/>
          <w:sz w:val="28"/>
          <w:szCs w:val="28"/>
          <w:lang w:val="uk-UA"/>
        </w:rPr>
        <w:t xml:space="preserve">, </w:t>
      </w:r>
      <w:r w:rsidR="00984614">
        <w:rPr>
          <w:color w:val="000000"/>
          <w:sz w:val="28"/>
          <w:szCs w:val="28"/>
          <w:lang w:val="uk-UA"/>
        </w:rPr>
        <w:t>створення</w:t>
      </w:r>
      <w:r w:rsidR="0014423B">
        <w:rPr>
          <w:color w:val="000000"/>
          <w:sz w:val="28"/>
          <w:szCs w:val="28"/>
          <w:lang w:val="uk-UA"/>
        </w:rPr>
        <w:t xml:space="preserve"> </w:t>
      </w:r>
      <w:r w:rsidR="00984614">
        <w:rPr>
          <w:color w:val="000000"/>
          <w:sz w:val="28"/>
          <w:szCs w:val="28"/>
          <w:lang w:val="uk-UA"/>
        </w:rPr>
        <w:t xml:space="preserve">систем </w:t>
      </w:r>
      <w:r w:rsidR="0014423B">
        <w:rPr>
          <w:color w:val="000000"/>
          <w:sz w:val="28"/>
          <w:szCs w:val="28"/>
          <w:lang w:val="uk-UA"/>
        </w:rPr>
        <w:t xml:space="preserve">віртуальної та </w:t>
      </w:r>
      <w:r w:rsidR="00984614">
        <w:rPr>
          <w:color w:val="000000"/>
          <w:sz w:val="28"/>
          <w:szCs w:val="28"/>
          <w:lang w:val="uk-UA"/>
        </w:rPr>
        <w:t>доповненої реальності</w:t>
      </w:r>
      <w:r>
        <w:rPr>
          <w:color w:val="000000"/>
          <w:sz w:val="28"/>
          <w:szCs w:val="28"/>
          <w:lang w:val="uk-UA"/>
        </w:rPr>
        <w:t>.</w:t>
      </w:r>
    </w:p>
    <w:p w:rsidR="00984614" w:rsidRDefault="00984614" w:rsidP="00FB1837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uk-UA"/>
        </w:rPr>
      </w:pPr>
    </w:p>
    <w:p w:rsidR="00984614" w:rsidRDefault="00984614" w:rsidP="00FB1837">
      <w:pPr>
        <w:pStyle w:val="a3"/>
        <w:spacing w:before="0" w:beforeAutospacing="0" w:after="0" w:afterAutospacing="0" w:line="360" w:lineRule="auto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Використані джерела:</w:t>
      </w:r>
    </w:p>
    <w:p w:rsidR="00D05A22" w:rsidRPr="00D05A22" w:rsidRDefault="006A4C00" w:rsidP="00D05A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hyperlink r:id="rId7" w:history="1">
        <w:r w:rsidR="00D05A22" w:rsidRPr="00D05A22">
          <w:rPr>
            <w:rStyle w:val="a8"/>
            <w:sz w:val="28"/>
            <w:szCs w:val="28"/>
            <w:lang w:val="en-US"/>
          </w:rPr>
          <w:t>https://habr.com/post/312450/</w:t>
        </w:r>
      </w:hyperlink>
    </w:p>
    <w:p w:rsidR="00984614" w:rsidRDefault="006A4C00" w:rsidP="00FB1837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hyperlink r:id="rId8" w:history="1">
        <w:r w:rsidR="00984614" w:rsidRPr="009C0853">
          <w:rPr>
            <w:rStyle w:val="a8"/>
            <w:sz w:val="28"/>
            <w:szCs w:val="28"/>
            <w:lang w:val="en-US"/>
          </w:rPr>
          <w:t>https://habr.com/post/271563/</w:t>
        </w:r>
      </w:hyperlink>
    </w:p>
    <w:p w:rsidR="004E06B9" w:rsidRPr="004E06B9" w:rsidRDefault="006A4C00" w:rsidP="004E06B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rStyle w:val="a8"/>
          <w:color w:val="auto"/>
          <w:sz w:val="28"/>
          <w:szCs w:val="28"/>
          <w:u w:val="none"/>
          <w:lang w:val="en-US"/>
        </w:rPr>
      </w:pPr>
      <w:hyperlink r:id="rId9" w:history="1">
        <w:r w:rsidR="004E06B9" w:rsidRPr="00A42504">
          <w:rPr>
            <w:rStyle w:val="a8"/>
            <w:sz w:val="28"/>
            <w:szCs w:val="28"/>
            <w:lang w:val="en-US"/>
          </w:rPr>
          <w:t>https://habr.com/post/307312/</w:t>
        </w:r>
      </w:hyperlink>
    </w:p>
    <w:p w:rsidR="004E06B9" w:rsidRDefault="006A4C00" w:rsidP="004E06B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hyperlink r:id="rId10" w:history="1">
        <w:r w:rsidR="004E06B9" w:rsidRPr="00A42504">
          <w:rPr>
            <w:rStyle w:val="a8"/>
            <w:sz w:val="28"/>
            <w:szCs w:val="28"/>
            <w:lang w:val="en-US"/>
          </w:rPr>
          <w:t>http://www.machinelearning.ru/wiki/index.php?title=%D0%9E%D0%B1%D1%83%D1%87%D0%B5%D0%BD%D0%B8%D0%B5_%D0%B1%D0%B5%D0%B7_%D1%83%D1%87%D0%B8%D1%82%D0%B5%D0%BB%D1%8F</w:t>
        </w:r>
      </w:hyperlink>
    </w:p>
    <w:p w:rsidR="00573109" w:rsidRPr="00573109" w:rsidRDefault="006A4C00" w:rsidP="00573109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en-US"/>
        </w:rPr>
      </w:pPr>
      <w:hyperlink r:id="rId11" w:history="1">
        <w:r w:rsidR="00573109" w:rsidRPr="009C0853">
          <w:rPr>
            <w:rStyle w:val="a8"/>
            <w:sz w:val="28"/>
            <w:szCs w:val="28"/>
            <w:lang w:val="en-US"/>
          </w:rPr>
          <w:t>http://neuropro.ru/neu7.shtml</w:t>
        </w:r>
      </w:hyperlink>
    </w:p>
    <w:p w:rsidR="00984614" w:rsidRDefault="00984614" w:rsidP="00573109">
      <w:pPr>
        <w:pStyle w:val="a3"/>
        <w:spacing w:before="0" w:beforeAutospacing="0" w:after="0" w:afterAutospacing="0" w:line="360" w:lineRule="auto"/>
        <w:ind w:left="720"/>
        <w:contextualSpacing/>
        <w:jc w:val="both"/>
        <w:rPr>
          <w:sz w:val="28"/>
          <w:szCs w:val="28"/>
          <w:lang w:val="en-US"/>
        </w:rPr>
      </w:pPr>
    </w:p>
    <w:sectPr w:rsidR="00984614" w:rsidSect="009528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153FF"/>
    <w:multiLevelType w:val="hybridMultilevel"/>
    <w:tmpl w:val="4E6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D2DCB"/>
    <w:multiLevelType w:val="hybridMultilevel"/>
    <w:tmpl w:val="F724A8CC"/>
    <w:lvl w:ilvl="0" w:tplc="5F4EA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0E73BD"/>
    <w:multiLevelType w:val="hybridMultilevel"/>
    <w:tmpl w:val="F5FC8854"/>
    <w:lvl w:ilvl="0" w:tplc="5F4EA7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FA34258"/>
    <w:multiLevelType w:val="hybridMultilevel"/>
    <w:tmpl w:val="D0E0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422BD"/>
    <w:multiLevelType w:val="hybridMultilevel"/>
    <w:tmpl w:val="EA7C3854"/>
    <w:lvl w:ilvl="0" w:tplc="5F4EA78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1773D45"/>
    <w:multiLevelType w:val="hybridMultilevel"/>
    <w:tmpl w:val="8E2802BC"/>
    <w:lvl w:ilvl="0" w:tplc="5F4EA7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6AE303E"/>
    <w:multiLevelType w:val="hybridMultilevel"/>
    <w:tmpl w:val="0A34BC74"/>
    <w:lvl w:ilvl="0" w:tplc="5F4EA78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CF"/>
    <w:rsid w:val="00012A7C"/>
    <w:rsid w:val="00023046"/>
    <w:rsid w:val="0005361F"/>
    <w:rsid w:val="00062E68"/>
    <w:rsid w:val="00114AA2"/>
    <w:rsid w:val="00123CF9"/>
    <w:rsid w:val="0014423B"/>
    <w:rsid w:val="00193C10"/>
    <w:rsid w:val="001A58F0"/>
    <w:rsid w:val="001C3F87"/>
    <w:rsid w:val="001D0EF0"/>
    <w:rsid w:val="001E0C07"/>
    <w:rsid w:val="001E543B"/>
    <w:rsid w:val="00226732"/>
    <w:rsid w:val="002346B8"/>
    <w:rsid w:val="00236A94"/>
    <w:rsid w:val="002604CD"/>
    <w:rsid w:val="00291899"/>
    <w:rsid w:val="002A5AA2"/>
    <w:rsid w:val="002A75DA"/>
    <w:rsid w:val="002B1D40"/>
    <w:rsid w:val="002B3F55"/>
    <w:rsid w:val="002B451E"/>
    <w:rsid w:val="002D06A3"/>
    <w:rsid w:val="002F43C3"/>
    <w:rsid w:val="00384027"/>
    <w:rsid w:val="003856FA"/>
    <w:rsid w:val="003B2C9E"/>
    <w:rsid w:val="00411AA5"/>
    <w:rsid w:val="00467400"/>
    <w:rsid w:val="00476AE8"/>
    <w:rsid w:val="00481D1C"/>
    <w:rsid w:val="004A549E"/>
    <w:rsid w:val="004C69CA"/>
    <w:rsid w:val="004E06B9"/>
    <w:rsid w:val="00535359"/>
    <w:rsid w:val="005614D5"/>
    <w:rsid w:val="00573109"/>
    <w:rsid w:val="005809EB"/>
    <w:rsid w:val="005B4E1E"/>
    <w:rsid w:val="00680EF0"/>
    <w:rsid w:val="006A4C00"/>
    <w:rsid w:val="00705C90"/>
    <w:rsid w:val="0071253C"/>
    <w:rsid w:val="007131E2"/>
    <w:rsid w:val="00733C31"/>
    <w:rsid w:val="007577B6"/>
    <w:rsid w:val="00770CF1"/>
    <w:rsid w:val="00790911"/>
    <w:rsid w:val="007D27E7"/>
    <w:rsid w:val="00826840"/>
    <w:rsid w:val="008425CA"/>
    <w:rsid w:val="00880BEE"/>
    <w:rsid w:val="00893726"/>
    <w:rsid w:val="008C388C"/>
    <w:rsid w:val="008D6AF3"/>
    <w:rsid w:val="008E2C25"/>
    <w:rsid w:val="008E710E"/>
    <w:rsid w:val="00912FF7"/>
    <w:rsid w:val="009528F7"/>
    <w:rsid w:val="00957D10"/>
    <w:rsid w:val="00984614"/>
    <w:rsid w:val="00986D6E"/>
    <w:rsid w:val="009B49AB"/>
    <w:rsid w:val="009C6617"/>
    <w:rsid w:val="009F585E"/>
    <w:rsid w:val="00A42504"/>
    <w:rsid w:val="00A64B80"/>
    <w:rsid w:val="00A93966"/>
    <w:rsid w:val="00AA3CC7"/>
    <w:rsid w:val="00AA7B71"/>
    <w:rsid w:val="00AF54C4"/>
    <w:rsid w:val="00B00C0C"/>
    <w:rsid w:val="00B41A8B"/>
    <w:rsid w:val="00B648C8"/>
    <w:rsid w:val="00B716E3"/>
    <w:rsid w:val="00B90E21"/>
    <w:rsid w:val="00B94E47"/>
    <w:rsid w:val="00BB7FD6"/>
    <w:rsid w:val="00BC1CB9"/>
    <w:rsid w:val="00BF66AC"/>
    <w:rsid w:val="00C1797F"/>
    <w:rsid w:val="00C536B7"/>
    <w:rsid w:val="00C73559"/>
    <w:rsid w:val="00C967D6"/>
    <w:rsid w:val="00CA5421"/>
    <w:rsid w:val="00CB2AD2"/>
    <w:rsid w:val="00CE2AB3"/>
    <w:rsid w:val="00D05427"/>
    <w:rsid w:val="00D05A22"/>
    <w:rsid w:val="00D442B7"/>
    <w:rsid w:val="00DF3CCF"/>
    <w:rsid w:val="00E03983"/>
    <w:rsid w:val="00E418F4"/>
    <w:rsid w:val="00E5478D"/>
    <w:rsid w:val="00E63F0E"/>
    <w:rsid w:val="00E74EEF"/>
    <w:rsid w:val="00F03EE8"/>
    <w:rsid w:val="00F13D0B"/>
    <w:rsid w:val="00F346D6"/>
    <w:rsid w:val="00F55484"/>
    <w:rsid w:val="00FA45B2"/>
    <w:rsid w:val="00FB1837"/>
    <w:rsid w:val="00F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604CD"/>
    <w:rPr>
      <w:i/>
      <w:iCs/>
    </w:rPr>
  </w:style>
  <w:style w:type="character" w:styleId="a5">
    <w:name w:val="Placeholder Text"/>
    <w:basedOn w:val="a0"/>
    <w:uiPriority w:val="99"/>
    <w:semiHidden/>
    <w:rsid w:val="00F13D0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1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3D0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84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604CD"/>
    <w:rPr>
      <w:i/>
      <w:iCs/>
    </w:rPr>
  </w:style>
  <w:style w:type="character" w:styleId="a5">
    <w:name w:val="Placeholder Text"/>
    <w:basedOn w:val="a0"/>
    <w:uiPriority w:val="99"/>
    <w:semiHidden/>
    <w:rsid w:val="00F13D0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13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13D0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984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27156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post/31245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uropro.ru/neu7.s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chinelearning.ru/wiki/index.php?title=%D0%9E%D0%B1%D1%83%D1%87%D0%B5%D0%BD%D0%B8%D0%B5_%D0%B1%D0%B5%D0%B7_%D1%83%D1%87%D0%B8%D1%82%D0%B5%D0%BB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.com/post/3073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2F6C2-A75B-4C95-BAEF-8D474982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Моруженко</dc:creator>
  <cp:keywords/>
  <dc:description/>
  <cp:lastModifiedBy>Евгений Моруженко</cp:lastModifiedBy>
  <cp:revision>99</cp:revision>
  <dcterms:created xsi:type="dcterms:W3CDTF">2018-09-09T14:27:00Z</dcterms:created>
  <dcterms:modified xsi:type="dcterms:W3CDTF">2018-09-16T14:43:00Z</dcterms:modified>
</cp:coreProperties>
</file>