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D7" w:rsidRPr="00E72913" w:rsidRDefault="008D6FA6" w:rsidP="007D3279">
      <w:pPr>
        <w:pStyle w:val="a3"/>
        <w:spacing w:before="0" w:beforeAutospacing="0" w:after="16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Актуальність застосування векторної графіки.</w:t>
      </w:r>
      <w:bookmarkStart w:id="0" w:name="_GoBack"/>
      <w:bookmarkEnd w:id="0"/>
      <w:r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0241D7" w:rsidRPr="00E72913" w:rsidRDefault="000241D7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індустрія створила сотні нових і незвичайних термінів, намагаючись пояснити, що таке комп'ютер і як він працює . Одним з них є векторна графіка.</w:t>
      </w:r>
    </w:p>
    <w:p w:rsidR="001E3E58" w:rsidRPr="00E72913" w:rsidRDefault="008965BF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Якщо основним елементом растрової</w:t>
      </w:r>
      <w:r w:rsidR="001E3E58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графіки є піксель (крапка), то в разі векторної графіки в ролі базового елементу є рядок. Це пояснюється тим, що у векторному графіку будь-який об'єкт складається з набору ліній, зв'язаних вузлами</w:t>
      </w:r>
      <w:r w:rsidR="0046731B" w:rsidRPr="00E729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2491" w:rsidRPr="00E72913" w:rsidRDefault="001E3E58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Для опису прямої лінії використовується рівняння y = ах + b. Тому для побудови даного об'єкта потрібно задати всього два параметри: а і b. Результатом буде побудова нескінченної прямої в </w:t>
      </w:r>
      <w:proofErr w:type="spellStart"/>
      <w:r w:rsidRPr="00E72913">
        <w:rPr>
          <w:rFonts w:ascii="Times New Roman" w:hAnsi="Times New Roman" w:cs="Times New Roman"/>
          <w:sz w:val="28"/>
          <w:szCs w:val="28"/>
          <w:lang w:val="uk-UA"/>
        </w:rPr>
        <w:t>декартових</w:t>
      </w:r>
      <w:proofErr w:type="spellEnd"/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координатах.</w:t>
      </w:r>
      <w:r w:rsidR="001E090C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F42491" w:rsidRPr="00E72913">
        <w:rPr>
          <w:rFonts w:ascii="Times New Roman" w:hAnsi="Times New Roman" w:cs="Times New Roman"/>
          <w:sz w:val="28"/>
          <w:szCs w:val="28"/>
          <w:lang w:val="uk-UA"/>
        </w:rPr>
        <w:t>ідрізок прямої вимагає для свого опису дв</w:t>
      </w:r>
      <w:r w:rsidR="001E090C" w:rsidRPr="00E7291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42491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параметр</w:t>
      </w:r>
      <w:r w:rsidR="001E090C" w:rsidRPr="00E7291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42491" w:rsidRPr="00E729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388F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що відповідають початку і кінцю</w:t>
      </w:r>
      <w:r w:rsidR="00F42491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відрізка.</w:t>
      </w:r>
    </w:p>
    <w:p w:rsidR="0051426E" w:rsidRPr="00E72913" w:rsidRDefault="00EC661B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До класу кривих другого порядку відносяться</w:t>
      </w:r>
      <w:r w:rsidR="00B13083" w:rsidRPr="00E72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параболи, гіперболи, еліпси і кола, тобто всі лінії, рівняння яких містять змінні в ступені не вище другого. У векторній г</w:t>
      </w:r>
      <w:r w:rsidR="00E67632" w:rsidRPr="00E72913">
        <w:rPr>
          <w:rFonts w:ascii="Times New Roman" w:hAnsi="Times New Roman" w:cs="Times New Roman"/>
          <w:sz w:val="28"/>
          <w:szCs w:val="28"/>
          <w:lang w:val="uk-UA"/>
        </w:rPr>
        <w:t>рафіці ці криві використовуються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базових форм (примітивів) у вигляді еліпсів і кіл. Криві другого порядку не мають точок перегину. </w:t>
      </w:r>
      <w:r w:rsidR="0051426E" w:rsidRPr="00E72913">
        <w:rPr>
          <w:rFonts w:ascii="Times New Roman" w:hAnsi="Times New Roman" w:cs="Times New Roman"/>
          <w:sz w:val="28"/>
          <w:szCs w:val="28"/>
          <w:lang w:val="uk-UA"/>
        </w:rPr>
        <w:t>Канонічне рівняння, що використовується для описання цих кривих, потребує п’</w:t>
      </w:r>
      <w:r w:rsidR="00CB26F8" w:rsidRPr="00E72913">
        <w:rPr>
          <w:rFonts w:ascii="Times New Roman" w:hAnsi="Times New Roman" w:cs="Times New Roman"/>
          <w:sz w:val="28"/>
          <w:szCs w:val="28"/>
          <w:lang w:val="uk-UA"/>
        </w:rPr>
        <w:t>ять параметрів</w:t>
      </w:r>
      <w:r w:rsidR="0051426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83908" w:rsidRPr="00E72913" w:rsidRDefault="00283908" w:rsidP="001E090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E72913">
        <w:rPr>
          <w:rFonts w:ascii="Times New Roman" w:hAnsi="Times New Roman" w:cs="Times New Roman"/>
          <w:position w:val="6"/>
          <w:sz w:val="28"/>
          <w:szCs w:val="28"/>
          <w:vertAlign w:val="superscript"/>
          <w:lang w:val="uk-UA"/>
        </w:rPr>
        <w:t>2</w:t>
      </w:r>
      <w:r w:rsidR="001078A4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a</w:t>
      </w:r>
      <w:r w:rsidR="001078A4"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E72913">
        <w:rPr>
          <w:rFonts w:ascii="Times New Roman" w:hAnsi="Times New Roman" w:cs="Times New Roman"/>
          <w:position w:val="6"/>
          <w:sz w:val="28"/>
          <w:szCs w:val="28"/>
          <w:vertAlign w:val="superscript"/>
          <w:lang w:val="uk-UA"/>
        </w:rPr>
        <w:t>2</w:t>
      </w:r>
      <w:r w:rsidR="00D52F3F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a</w:t>
      </w:r>
      <w:r w:rsidR="00D52F3F"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52F3F" w:rsidRPr="00E72913">
        <w:rPr>
          <w:rFonts w:ascii="Times New Roman" w:hAnsi="Times New Roman" w:cs="Times New Roman"/>
          <w:sz w:val="28"/>
          <w:szCs w:val="28"/>
          <w:lang w:val="uk-UA"/>
        </w:rPr>
        <w:t>ху + a</w:t>
      </w:r>
      <w:r w:rsidR="00D52F3F"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х + </w:t>
      </w:r>
      <w:r w:rsidR="00D52F3F" w:rsidRPr="00E72913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D52F3F"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="00D52F3F" w:rsidRPr="00E72913">
        <w:rPr>
          <w:rFonts w:ascii="Times New Roman" w:hAnsi="Times New Roman" w:cs="Times New Roman"/>
          <w:sz w:val="28"/>
          <w:szCs w:val="28"/>
          <w:lang w:val="uk-UA"/>
        </w:rPr>
        <w:t>у + a</w:t>
      </w:r>
      <w:r w:rsidR="00D52F3F"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= 0.</w:t>
      </w:r>
    </w:p>
    <w:p w:rsidR="00FC575E" w:rsidRPr="00E72913" w:rsidRDefault="00FC575E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Для побудови відрізку кривої потрібно задати два додаткові параметри.</w:t>
      </w:r>
    </w:p>
    <w:p w:rsidR="00DB7D8B" w:rsidRPr="00E72913" w:rsidRDefault="00DB7D8B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На відміну від кривих другого порядку криві третього порядку можуть мати точку перегину.</w:t>
      </w:r>
      <w:r w:rsidR="0011066C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графік функції y = x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має точку пе</w:t>
      </w:r>
      <w:r w:rsidR="0050071F" w:rsidRPr="00E72913">
        <w:rPr>
          <w:rFonts w:ascii="Times New Roman" w:hAnsi="Times New Roman" w:cs="Times New Roman"/>
          <w:sz w:val="28"/>
          <w:szCs w:val="28"/>
          <w:lang w:val="uk-UA"/>
        </w:rPr>
        <w:t>регину на початку координат (0,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0). Саме ця особливість даного класу функцій дозволяє використовувати їх в якості основних кривих для моделювання різних природних об'єктів у векторній графіці. Слід зазначити, що згадані раніше прямі і криві другого порядку є окремим випадком кривих третього порядку.</w:t>
      </w:r>
    </w:p>
    <w:p w:rsidR="00D249A6" w:rsidRPr="00E72913" w:rsidRDefault="00D249A6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Канонічне рівняння, яке використовується для опису рівняння третього порядку, вимагає для свого задання дев'яти параметрів:</w:t>
      </w:r>
    </w:p>
    <w:p w:rsidR="00283908" w:rsidRPr="00E72913" w:rsidRDefault="00283908" w:rsidP="001E090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a</w:t>
      </w:r>
      <w:r w:rsidR="001E090C"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у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ху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7291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ху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7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х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8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у + а</w:t>
      </w:r>
      <w:r w:rsidRPr="00E7291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9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= 0.</w:t>
      </w:r>
    </w:p>
    <w:p w:rsidR="002E101F" w:rsidRPr="00E72913" w:rsidRDefault="002E101F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lastRenderedPageBreak/>
        <w:t>Векторні зображення можуть бути створені декількома видами програм.</w:t>
      </w:r>
    </w:p>
    <w:p w:rsidR="00977D1E" w:rsidRPr="00E72913" w:rsidRDefault="00AF17A4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BF4DFB" w:rsidRPr="00E72913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ами векторної графіки. На платформі Windows найбільшого поширення з програм векторної графіки отримав редактор 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CorelDraw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, формат .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cdr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. З інших програм цього класу слід відзначити 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Adobe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Illustrator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(.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ai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). Серед компактних і універсальних програм векторної графіки можна відзначити 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Corel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Xara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. З її допомогою ви можете створювати ілюстрації будь-якого рівня складності для </w:t>
      </w:r>
      <w:proofErr w:type="spellStart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977D1E" w:rsidRPr="00E72913">
        <w:rPr>
          <w:rFonts w:ascii="Times New Roman" w:hAnsi="Times New Roman" w:cs="Times New Roman"/>
          <w:sz w:val="28"/>
          <w:szCs w:val="28"/>
          <w:lang w:val="uk-UA"/>
        </w:rPr>
        <w:t>-сайтів, поліграфії і повсякденних потреб будь-якого офісу.</w:t>
      </w:r>
    </w:p>
    <w:p w:rsidR="009F6562" w:rsidRPr="00E72913" w:rsidRDefault="00FA2FCD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F17A4" w:rsidRPr="00E72913">
        <w:rPr>
          <w:rFonts w:ascii="Times New Roman" w:hAnsi="Times New Roman" w:cs="Times New Roman"/>
          <w:sz w:val="28"/>
          <w:szCs w:val="28"/>
          <w:lang w:val="uk-UA"/>
        </w:rPr>
        <w:t>  </w:t>
      </w:r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Програмами САПР (Система автоматизації проектних робіт), типовим представником яких є програма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AutoCAD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. Її векторний формат - </w:t>
      </w:r>
      <w:r w:rsidR="001E090C" w:rsidRPr="00E7291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dxf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Dynamic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Exchange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) розуміється багатьма сучасними програмами.</w:t>
      </w:r>
    </w:p>
    <w:p w:rsidR="009F6562" w:rsidRPr="00E72913" w:rsidRDefault="00FA2FCD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F5E96" w:rsidRPr="00E72913">
        <w:rPr>
          <w:rFonts w:ascii="Times New Roman" w:hAnsi="Times New Roman" w:cs="Times New Roman"/>
          <w:sz w:val="28"/>
          <w:szCs w:val="28"/>
          <w:lang w:val="uk-UA"/>
        </w:rPr>
        <w:t>  </w:t>
      </w:r>
      <w:r w:rsidR="00F045C4" w:rsidRPr="00E72913">
        <w:rPr>
          <w:rFonts w:ascii="Times New Roman" w:hAnsi="Times New Roman" w:cs="Times New Roman"/>
          <w:sz w:val="28"/>
          <w:szCs w:val="28"/>
          <w:lang w:val="uk-UA"/>
        </w:rPr>
        <w:t>Єдина спеціалізована програма</w:t>
      </w:r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конвертування растрових зображень в векторні. Одна з таких програм -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CorelTrace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9, що входить до складу інтегрованого продукту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CorelDraw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. Інша відома програма цього класу -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Adobe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Streamline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562" w:rsidRPr="00E72913" w:rsidRDefault="00FA2FCD" w:rsidP="001E090C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F5E96" w:rsidRPr="00E72913">
        <w:rPr>
          <w:rFonts w:ascii="Times New Roman" w:hAnsi="Times New Roman" w:cs="Times New Roman"/>
          <w:sz w:val="28"/>
          <w:szCs w:val="28"/>
          <w:lang w:val="uk-UA"/>
        </w:rPr>
        <w:t>  </w:t>
      </w:r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До векторних об'єктів відносяться також текст і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PostScript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-контури на </w:t>
      </w:r>
      <w:r w:rsidR="009F6562"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кшталт</w:t>
      </w:r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тих, які можна знайти також в файлах, створених за допомогою текстових процесів типу MS Word або програм верстки типу </w:t>
      </w:r>
      <w:proofErr w:type="spellStart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PageMaker</w:t>
      </w:r>
      <w:proofErr w:type="spellEnd"/>
      <w:r w:rsidR="009F6562" w:rsidRPr="00E729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A2FCD" w:rsidRPr="00E72913" w:rsidRDefault="00F66A9A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Векторні редактори і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 САПР є найкращим засобом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A2FCD"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побудови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шрифтових і високоточних графічних об'єктів, таких як, наприклад, конструкторські креслення. Для таких ілюстрацій принципово важливе значення має збереження чітких, ясних контурів незалежно від розміру зображення. Як правило, у векторному редакторі створюється заготівля, потім вона масштабується до потрібного розміру і </w:t>
      </w:r>
      <w:r w:rsidR="00817035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перекладається в необхідний 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формат зоб</w:t>
      </w:r>
      <w:r w:rsidR="00A10126" w:rsidRPr="00E72913">
        <w:rPr>
          <w:rFonts w:ascii="Times New Roman" w:hAnsi="Times New Roman" w:cs="Times New Roman"/>
          <w:sz w:val="28"/>
          <w:szCs w:val="28"/>
          <w:lang w:val="uk-UA"/>
        </w:rPr>
        <w:t>раження.</w:t>
      </w:r>
    </w:p>
    <w:p w:rsidR="00FA2FCD" w:rsidRPr="00E72913" w:rsidRDefault="00F4027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Розглянемо п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ереваги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програм</w:t>
      </w:r>
      <w:r w:rsidR="000F04B4" w:rsidRPr="00E7291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2FCD" w:rsidRPr="00E72913" w:rsidRDefault="003F5E96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Можливість необмеженого масштабування зображення без втрати якості і практично без збільшення розмірів вихідного файлу. Це пов'язано з тим, що векто</w:t>
      </w:r>
      <w:r w:rsidR="00796E7E" w:rsidRPr="00E72913">
        <w:rPr>
          <w:rFonts w:ascii="Times New Roman" w:hAnsi="Times New Roman" w:cs="Times New Roman"/>
          <w:sz w:val="28"/>
          <w:szCs w:val="28"/>
          <w:lang w:val="uk-UA"/>
        </w:rPr>
        <w:t>рна графіка містить тільки опис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об'єктів, які формують зображення, а комп'ютер або пристрій друку інтерпретує їх необхідним чином.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lastRenderedPageBreak/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Векторну графіку значно легше </w:t>
      </w:r>
      <w:r w:rsidR="00FA2FCD"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редагувати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, оскільки готове зображення не є "плоскою" картинкою з пікселів, а складено з об'єктів, які можуть накладатися один на одного, перекриватися, залишаючись в той же час абсолютно незалежними один від одного.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Векторним програмами властива висока точність малювання (до сотої частки мікрона).</w:t>
      </w:r>
    </w:p>
    <w:p w:rsidR="00FA2FCD" w:rsidRPr="00E72913" w:rsidRDefault="003F5E96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Векторна графіка економна в плані обсягів дискового простору, необхідного для зберігання зображень. Це пов'язано з тим, що зберігається не саме зображення, а тільки деякі основні дані (математична формула об'єкта), використовуючи які програма що</w:t>
      </w:r>
      <w:r w:rsidR="00A72D6F" w:rsidRPr="00E72913">
        <w:rPr>
          <w:rFonts w:ascii="Times New Roman" w:hAnsi="Times New Roman" w:cs="Times New Roman"/>
          <w:sz w:val="28"/>
          <w:szCs w:val="28"/>
          <w:lang w:val="uk-UA"/>
        </w:rPr>
        <w:t>разу відтворює зображення знову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3FDB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F3FDB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векторних редакторів характерна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прекрасна якість друку малюнків і відсутність проблем з експортом векторного зображення в </w:t>
      </w:r>
      <w:r w:rsidR="00FA2FCD"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растрове.</w:t>
      </w:r>
    </w:p>
    <w:p w:rsidR="00FA2FCD" w:rsidRPr="00E72913" w:rsidRDefault="000F04B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40274" w:rsidRPr="00E72913">
        <w:rPr>
          <w:rFonts w:ascii="Times New Roman" w:hAnsi="Times New Roman" w:cs="Times New Roman"/>
          <w:sz w:val="28"/>
          <w:szCs w:val="28"/>
          <w:lang w:val="uk-UA"/>
        </w:rPr>
        <w:t>ле э декілька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F40274" w:rsidRPr="00E72913">
        <w:rPr>
          <w:rFonts w:ascii="Times New Roman" w:hAnsi="Times New Roman" w:cs="Times New Roman"/>
          <w:sz w:val="28"/>
          <w:szCs w:val="28"/>
          <w:lang w:val="uk-UA"/>
        </w:rPr>
        <w:t>едоліків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Практично неможливо здійснити експорт зображення з растрового формату у векторний.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Зворотне перетворення (тобто перетворення векторного зображення в растрове) виконується практично автоматично не тільки за допомогою графічних редакторів, а й буфера обміну Windows.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Векторна графіка обмежена в мальовничих засобах і не дозволяє отримувати </w:t>
      </w:r>
      <w:proofErr w:type="spellStart"/>
      <w:r w:rsidR="008E0D5A" w:rsidRPr="00E72913">
        <w:rPr>
          <w:rFonts w:ascii="Times New Roman" w:hAnsi="Times New Roman" w:cs="Times New Roman"/>
          <w:sz w:val="28"/>
          <w:szCs w:val="28"/>
          <w:lang w:val="uk-UA"/>
        </w:rPr>
        <w:t>фотореалістичні</w:t>
      </w:r>
      <w:proofErr w:type="spellEnd"/>
      <w:r w:rsidR="008E0D5A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з тією ж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якістю, що і растрова.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Векторний принцип опису зображення не дозволяє автоматизувати введення графічної інформації, як це робить сканер для растрової графіки.</w:t>
      </w:r>
    </w:p>
    <w:p w:rsidR="00FA2FCD" w:rsidRPr="00E72913" w:rsidRDefault="00AF17A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-  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У векторній графіці неможливе застосування великої бібліотеки ефектів (фільтрів), </w:t>
      </w:r>
      <w:r w:rsidR="00574E28"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що використовуються </w:t>
      </w:r>
      <w:r w:rsidR="00FA2FCD" w:rsidRPr="00E72913">
        <w:rPr>
          <w:rFonts w:ascii="Times New Roman" w:hAnsi="Times New Roman" w:cs="Times New Roman"/>
          <w:sz w:val="28"/>
          <w:szCs w:val="28"/>
          <w:lang w:val="uk-UA"/>
        </w:rPr>
        <w:t>при роботі з растровими зображеннями.</w:t>
      </w:r>
    </w:p>
    <w:p w:rsidR="00F40274" w:rsidRPr="00E72913" w:rsidRDefault="00F40274" w:rsidP="007B0E98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Усі області застосування - чи </w:t>
      </w:r>
      <w:r w:rsidR="00E32D6E" w:rsidRPr="00E72913">
        <w:rPr>
          <w:rFonts w:ascii="Times New Roman" w:hAnsi="Times New Roman" w:cs="Times New Roman"/>
          <w:sz w:val="28"/>
          <w:szCs w:val="28"/>
          <w:lang w:val="uk-UA"/>
        </w:rPr>
        <w:t>це інженерна і наукова, бізнес,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мистецтво - є сферою застосування комп'ютерної графіки. </w:t>
      </w:r>
      <w:r w:rsidR="00E72913">
        <w:rPr>
          <w:rFonts w:ascii="Times New Roman" w:hAnsi="Times New Roman" w:cs="Times New Roman"/>
          <w:sz w:val="28"/>
          <w:szCs w:val="28"/>
          <w:lang w:val="uk-UA"/>
        </w:rPr>
        <w:t>Тому щорічно</w:t>
      </w:r>
      <w:r w:rsidR="00E72913"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</w:t>
      </w:r>
      <w:r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ростаючий 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>пот</w:t>
      </w:r>
      <w:r w:rsidR="00E72913">
        <w:rPr>
          <w:rFonts w:ascii="Times New Roman" w:hAnsi="Times New Roman" w:cs="Times New Roman"/>
          <w:sz w:val="28"/>
          <w:szCs w:val="28"/>
          <w:lang w:val="uk-UA"/>
        </w:rPr>
        <w:t xml:space="preserve">енціал ПК та їх величезне число 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спокусливу базу для капіталовкладень і </w:t>
      </w:r>
      <w:r w:rsidRPr="00E72913">
        <w:rPr>
          <w:rFonts w:ascii="Times New Roman" w:hAnsi="Times New Roman" w:cs="Times New Roman"/>
          <w:color w:val="FF0000"/>
          <w:sz w:val="28"/>
          <w:szCs w:val="28"/>
          <w:lang w:val="uk-UA"/>
        </w:rPr>
        <w:t>зростання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. Сьогодні особливо привабливі для інвесторів 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компанії, що спеціалізуються на графічних інтерфейсах користувача, об'єктно-орі</w:t>
      </w:r>
      <w:r w:rsidR="002B1836" w:rsidRPr="00E72913">
        <w:rPr>
          <w:rFonts w:ascii="Times New Roman" w:hAnsi="Times New Roman" w:cs="Times New Roman"/>
          <w:sz w:val="28"/>
          <w:szCs w:val="28"/>
          <w:lang w:val="uk-UA"/>
        </w:rPr>
        <w:t>єнтованих програмах, віртуальній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реальності та програмному забезпеченні.</w:t>
      </w:r>
    </w:p>
    <w:p w:rsidR="00C732DB" w:rsidRPr="00E72913" w:rsidRDefault="00C732DB" w:rsidP="007B0E98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sz w:val="28"/>
          <w:szCs w:val="28"/>
          <w:lang w:val="uk-UA"/>
        </w:rPr>
        <w:t>Джерела інформації:</w:t>
      </w:r>
    </w:p>
    <w:p w:rsidR="00C732DB" w:rsidRPr="00E72913" w:rsidRDefault="00C732DB" w:rsidP="007B0E9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474747"/>
          <w:sz w:val="28"/>
          <w:szCs w:val="28"/>
          <w:lang w:val="uk-UA"/>
        </w:rPr>
      </w:pPr>
      <w:r w:rsidRPr="00E72913">
        <w:rPr>
          <w:rFonts w:ascii="Times New Roman" w:hAnsi="Times New Roman" w:cs="Times New Roman"/>
          <w:color w:val="474747"/>
          <w:sz w:val="28"/>
          <w:szCs w:val="28"/>
          <w:lang w:val="uk-UA"/>
        </w:rPr>
        <w:t xml:space="preserve">Математичні основи векторної графіки [Електронний ресурс]: </w:t>
      </w:r>
      <w:hyperlink r:id="rId5" w:history="1">
        <w:r w:rsidRPr="00E7291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https://poznayka.org/s52862t1.html</w:t>
        </w:r>
      </w:hyperlink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732DB" w:rsidRPr="00E72913" w:rsidRDefault="00C732DB" w:rsidP="007B0E9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474747"/>
          <w:sz w:val="28"/>
          <w:szCs w:val="28"/>
          <w:lang w:val="uk-UA"/>
        </w:rPr>
      </w:pPr>
      <w:proofErr w:type="spellStart"/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Основы</w:t>
      </w:r>
      <w:proofErr w:type="spellEnd"/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векторной</w:t>
      </w:r>
      <w:proofErr w:type="spellEnd"/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графики</w:t>
      </w:r>
      <w:proofErr w:type="spellEnd"/>
      <w:r w:rsidRPr="00E7291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E72913">
        <w:rPr>
          <w:rFonts w:ascii="Times New Roman" w:hAnsi="Times New Roman" w:cs="Times New Roman"/>
          <w:color w:val="474747"/>
          <w:sz w:val="28"/>
          <w:szCs w:val="28"/>
          <w:lang w:val="uk-UA"/>
        </w:rPr>
        <w:t xml:space="preserve">[Електронний ресурс]: </w:t>
      </w:r>
      <w:hyperlink r:id="rId6" w:history="1">
        <w:r w:rsidRPr="00E7291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https://www.e-reading.club/chapter.php/126835/109/Zavgorodniii_-_Adobe_InDesign_CS3.html</w:t>
        </w:r>
      </w:hyperlink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732DB" w:rsidRPr="00E72913" w:rsidRDefault="00C732DB" w:rsidP="007B0E9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72913">
        <w:rPr>
          <w:rFonts w:ascii="Times New Roman" w:hAnsi="Times New Roman" w:cs="Times New Roman"/>
          <w:sz w:val="28"/>
          <w:szCs w:val="28"/>
          <w:lang w:val="uk-UA"/>
        </w:rPr>
        <w:t>Векторная</w:t>
      </w:r>
      <w:proofErr w:type="spellEnd"/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2913">
        <w:rPr>
          <w:rFonts w:ascii="Times New Roman" w:hAnsi="Times New Roman" w:cs="Times New Roman"/>
          <w:sz w:val="28"/>
          <w:szCs w:val="28"/>
          <w:lang w:val="uk-UA"/>
        </w:rPr>
        <w:t>графика</w:t>
      </w:r>
      <w:proofErr w:type="spellEnd"/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2913">
        <w:rPr>
          <w:rFonts w:ascii="Times New Roman" w:hAnsi="Times New Roman" w:cs="Times New Roman"/>
          <w:color w:val="474747"/>
          <w:sz w:val="28"/>
          <w:szCs w:val="28"/>
          <w:lang w:val="uk-UA"/>
        </w:rPr>
        <w:t xml:space="preserve">[Електронний ресурс]: </w:t>
      </w:r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E7291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https://works.doklad.ru/view/2okPCf5oKOg/2.html</w:t>
        </w:r>
      </w:hyperlink>
      <w:r w:rsidRPr="00E72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3E58" w:rsidRPr="00E72913" w:rsidRDefault="001E3E58" w:rsidP="00FA2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3E58" w:rsidRPr="00E72913" w:rsidRDefault="001E3E58" w:rsidP="00342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3E58" w:rsidRPr="00E7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4C9"/>
    <w:multiLevelType w:val="hybridMultilevel"/>
    <w:tmpl w:val="65DE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445A8"/>
    <w:multiLevelType w:val="hybridMultilevel"/>
    <w:tmpl w:val="09789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150C"/>
    <w:multiLevelType w:val="hybridMultilevel"/>
    <w:tmpl w:val="0BF060CE"/>
    <w:lvl w:ilvl="0" w:tplc="3E9E94D4">
      <w:start w:val="1"/>
      <w:numFmt w:val="decimal"/>
      <w:lvlText w:val="%1."/>
      <w:lvlJc w:val="left"/>
      <w:pPr>
        <w:ind w:left="6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B3"/>
    <w:rsid w:val="00006C1C"/>
    <w:rsid w:val="000241D7"/>
    <w:rsid w:val="00045B1B"/>
    <w:rsid w:val="000A1E48"/>
    <w:rsid w:val="000A4DD2"/>
    <w:rsid w:val="000F04B4"/>
    <w:rsid w:val="001078A4"/>
    <w:rsid w:val="0011066C"/>
    <w:rsid w:val="00116A94"/>
    <w:rsid w:val="001C1230"/>
    <w:rsid w:val="001E090C"/>
    <w:rsid w:val="001E3E58"/>
    <w:rsid w:val="00264D22"/>
    <w:rsid w:val="00283908"/>
    <w:rsid w:val="002B1836"/>
    <w:rsid w:val="002B5D33"/>
    <w:rsid w:val="002E101F"/>
    <w:rsid w:val="0034279A"/>
    <w:rsid w:val="00386B92"/>
    <w:rsid w:val="00392C80"/>
    <w:rsid w:val="003E4BE0"/>
    <w:rsid w:val="003F5E96"/>
    <w:rsid w:val="0046731B"/>
    <w:rsid w:val="0050071F"/>
    <w:rsid w:val="0051426E"/>
    <w:rsid w:val="00566B58"/>
    <w:rsid w:val="00574E28"/>
    <w:rsid w:val="005C04AF"/>
    <w:rsid w:val="005E70EA"/>
    <w:rsid w:val="005F3A9E"/>
    <w:rsid w:val="00616CB3"/>
    <w:rsid w:val="006B4067"/>
    <w:rsid w:val="007141C0"/>
    <w:rsid w:val="00796E7E"/>
    <w:rsid w:val="007B0E98"/>
    <w:rsid w:val="007D3279"/>
    <w:rsid w:val="007E388F"/>
    <w:rsid w:val="00812AB8"/>
    <w:rsid w:val="00817035"/>
    <w:rsid w:val="008965BF"/>
    <w:rsid w:val="008D6FA6"/>
    <w:rsid w:val="008E0D5A"/>
    <w:rsid w:val="00977D1E"/>
    <w:rsid w:val="009A5FCA"/>
    <w:rsid w:val="009D4596"/>
    <w:rsid w:val="009F6562"/>
    <w:rsid w:val="00A03E43"/>
    <w:rsid w:val="00A10126"/>
    <w:rsid w:val="00A72D6F"/>
    <w:rsid w:val="00AA427E"/>
    <w:rsid w:val="00AF17A4"/>
    <w:rsid w:val="00B13083"/>
    <w:rsid w:val="00B8141C"/>
    <w:rsid w:val="00BE4ED7"/>
    <w:rsid w:val="00BF4DFB"/>
    <w:rsid w:val="00C5046E"/>
    <w:rsid w:val="00C732DB"/>
    <w:rsid w:val="00CB26F8"/>
    <w:rsid w:val="00CB74EF"/>
    <w:rsid w:val="00CF5365"/>
    <w:rsid w:val="00D0409D"/>
    <w:rsid w:val="00D2153B"/>
    <w:rsid w:val="00D249A6"/>
    <w:rsid w:val="00D52F3F"/>
    <w:rsid w:val="00DB7D8B"/>
    <w:rsid w:val="00E07499"/>
    <w:rsid w:val="00E32D6E"/>
    <w:rsid w:val="00E67632"/>
    <w:rsid w:val="00E72913"/>
    <w:rsid w:val="00EC661B"/>
    <w:rsid w:val="00F045C4"/>
    <w:rsid w:val="00F40274"/>
    <w:rsid w:val="00F42491"/>
    <w:rsid w:val="00F66A9A"/>
    <w:rsid w:val="00FA2FCD"/>
    <w:rsid w:val="00FC575E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941E"/>
  <w15:chartTrackingRefBased/>
  <w15:docId w15:val="{9CAFC362-64BB-4A4C-8867-EE62F973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3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3E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732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C732DB"/>
    <w:rPr>
      <w:color w:val="0000FF"/>
      <w:u w:val="single"/>
    </w:rPr>
  </w:style>
  <w:style w:type="paragraph" w:styleId="a6">
    <w:name w:val="No Spacing"/>
    <w:uiPriority w:val="1"/>
    <w:qFormat/>
    <w:rsid w:val="001E09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s.doklad.ru/view/2okPCf5oKOg/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-reading.club/chapter.php/126835/109/Zavgorodniii_-_Adobe_InDesign_CS3.html" TargetMode="External"/><Relationship Id="rId5" Type="http://schemas.openxmlformats.org/officeDocument/2006/relationships/hyperlink" Target="https://poznayka.org/s52862t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Рудников</dc:creator>
  <cp:keywords/>
  <dc:description/>
  <cp:lastModifiedBy>Наташа</cp:lastModifiedBy>
  <cp:revision>74</cp:revision>
  <dcterms:created xsi:type="dcterms:W3CDTF">2019-10-07T18:28:00Z</dcterms:created>
  <dcterms:modified xsi:type="dcterms:W3CDTF">2019-10-16T15:26:00Z</dcterms:modified>
</cp:coreProperties>
</file>