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A0" w:rsidRPr="007F10A0" w:rsidRDefault="007F10A0" w:rsidP="007F10A0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УДК 316 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</w:t>
      </w:r>
      <w:proofErr w:type="spellStart"/>
      <w:r>
        <w:rPr>
          <w:rFonts w:cs="Times New Roman"/>
          <w:szCs w:val="28"/>
          <w:lang w:val="ru-RU"/>
        </w:rPr>
        <w:t>Соціологічні</w:t>
      </w:r>
      <w:proofErr w:type="spellEnd"/>
      <w:r>
        <w:rPr>
          <w:rFonts w:cs="Times New Roman"/>
          <w:szCs w:val="28"/>
          <w:lang w:val="ru-RU"/>
        </w:rPr>
        <w:t xml:space="preserve"> науки</w:t>
      </w:r>
    </w:p>
    <w:p w:rsidR="008A7CD1" w:rsidRDefault="007F10A0" w:rsidP="00242ABD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ОСОБЛИВОСТІ</w:t>
      </w:r>
      <w:r w:rsidR="008A7CD1" w:rsidRPr="008A7CD1">
        <w:rPr>
          <w:rFonts w:cs="Times New Roman"/>
          <w:b/>
          <w:szCs w:val="28"/>
        </w:rPr>
        <w:t xml:space="preserve"> </w:t>
      </w:r>
      <w:r w:rsidR="00A27D8D">
        <w:rPr>
          <w:rFonts w:cs="Times New Roman"/>
          <w:szCs w:val="28"/>
        </w:rPr>
        <w:t>ЗАСТОСУВАННЯ МАТЕТМАТИЧНОГО АПАРАТУ В СОЦІОЛОГІЇ</w:t>
      </w:r>
    </w:p>
    <w:p w:rsidR="00A27D8D" w:rsidRPr="00A27D8D" w:rsidRDefault="00A27D8D" w:rsidP="00A27D8D">
      <w:pPr>
        <w:spacing w:after="0" w:line="360" w:lineRule="auto"/>
        <w:ind w:firstLine="709"/>
        <w:jc w:val="right"/>
        <w:rPr>
          <w:rFonts w:cs="Times New Roman"/>
          <w:b/>
          <w:i/>
          <w:szCs w:val="28"/>
        </w:rPr>
      </w:pPr>
      <w:proofErr w:type="spellStart"/>
      <w:r w:rsidRPr="00A27D8D">
        <w:rPr>
          <w:rFonts w:cs="Times New Roman"/>
          <w:b/>
          <w:i/>
          <w:szCs w:val="28"/>
        </w:rPr>
        <w:t>Щиковська</w:t>
      </w:r>
      <w:proofErr w:type="spellEnd"/>
      <w:r w:rsidRPr="00A27D8D">
        <w:rPr>
          <w:rFonts w:cs="Times New Roman"/>
          <w:b/>
          <w:i/>
          <w:szCs w:val="28"/>
        </w:rPr>
        <w:t xml:space="preserve"> О.О.</w:t>
      </w:r>
      <w:r w:rsidR="00576EA9">
        <w:rPr>
          <w:rFonts w:cs="Times New Roman"/>
          <w:b/>
          <w:i/>
          <w:szCs w:val="28"/>
        </w:rPr>
        <w:t>,</w:t>
      </w:r>
    </w:p>
    <w:p w:rsidR="00A27D8D" w:rsidRPr="00576EA9" w:rsidRDefault="00A27D8D" w:rsidP="00A27D8D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  <w:r w:rsidRPr="00A27D8D">
        <w:rPr>
          <w:rFonts w:cs="Times New Roman"/>
          <w:i/>
          <w:szCs w:val="28"/>
        </w:rPr>
        <w:t xml:space="preserve">студентка </w:t>
      </w:r>
      <w:r w:rsidR="00576EA9">
        <w:rPr>
          <w:rFonts w:cs="Times New Roman"/>
          <w:i/>
          <w:szCs w:val="28"/>
        </w:rPr>
        <w:t xml:space="preserve">відділення </w:t>
      </w:r>
      <w:proofErr w:type="spellStart"/>
      <w:r w:rsidR="00576EA9">
        <w:rPr>
          <w:rFonts w:cs="Times New Roman"/>
          <w:i/>
          <w:szCs w:val="28"/>
        </w:rPr>
        <w:t>комп</w:t>
      </w:r>
      <w:proofErr w:type="spellEnd"/>
      <w:r w:rsidR="00576EA9" w:rsidRPr="0044395D">
        <w:rPr>
          <w:rFonts w:cs="Times New Roman"/>
          <w:i/>
          <w:szCs w:val="28"/>
          <w:lang w:val="ru-RU"/>
        </w:rPr>
        <w:t>’</w:t>
      </w:r>
      <w:proofErr w:type="spellStart"/>
      <w:r w:rsidR="00576EA9">
        <w:rPr>
          <w:rFonts w:cs="Times New Roman"/>
          <w:i/>
          <w:szCs w:val="28"/>
        </w:rPr>
        <w:t>ютерно</w:t>
      </w:r>
      <w:proofErr w:type="spellEnd"/>
      <w:r w:rsidR="00576EA9">
        <w:rPr>
          <w:rFonts w:cs="Times New Roman"/>
          <w:i/>
          <w:szCs w:val="28"/>
        </w:rPr>
        <w:t>-інтегрованих технологій</w:t>
      </w:r>
    </w:p>
    <w:p w:rsidR="00A27D8D" w:rsidRPr="00A27D8D" w:rsidRDefault="00A27D8D" w:rsidP="00A27D8D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  <w:r w:rsidRPr="00A27D8D">
        <w:rPr>
          <w:rFonts w:cs="Times New Roman"/>
          <w:i/>
          <w:szCs w:val="28"/>
        </w:rPr>
        <w:t>Машинобудівний коледж Донбаської державної машинобудівної академії</w:t>
      </w:r>
    </w:p>
    <w:p w:rsidR="00A27D8D" w:rsidRPr="00A27D8D" w:rsidRDefault="00A27D8D" w:rsidP="00A27D8D">
      <w:pPr>
        <w:spacing w:after="0" w:line="360" w:lineRule="auto"/>
        <w:ind w:firstLine="709"/>
        <w:jc w:val="right"/>
        <w:rPr>
          <w:rFonts w:cs="Times New Roman"/>
          <w:b/>
          <w:i/>
          <w:szCs w:val="28"/>
        </w:rPr>
      </w:pPr>
      <w:r w:rsidRPr="00A27D8D">
        <w:rPr>
          <w:rFonts w:cs="Times New Roman"/>
          <w:b/>
          <w:i/>
          <w:szCs w:val="28"/>
        </w:rPr>
        <w:t>Новікова Н.В.</w:t>
      </w:r>
      <w:r w:rsidR="00576EA9">
        <w:rPr>
          <w:rFonts w:cs="Times New Roman"/>
          <w:b/>
          <w:i/>
          <w:szCs w:val="28"/>
        </w:rPr>
        <w:t>,</w:t>
      </w:r>
    </w:p>
    <w:p w:rsidR="00A27D8D" w:rsidRPr="00A27D8D" w:rsidRDefault="00A27D8D" w:rsidP="00A27D8D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  <w:r w:rsidRPr="00A27D8D">
        <w:rPr>
          <w:rFonts w:cs="Times New Roman"/>
          <w:i/>
          <w:szCs w:val="28"/>
        </w:rPr>
        <w:t>викладач-методист</w:t>
      </w:r>
    </w:p>
    <w:p w:rsidR="00A27D8D" w:rsidRPr="00A27D8D" w:rsidRDefault="00A27D8D" w:rsidP="00A27D8D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  <w:r w:rsidRPr="00A27D8D">
        <w:rPr>
          <w:rFonts w:cs="Times New Roman"/>
          <w:i/>
          <w:szCs w:val="28"/>
        </w:rPr>
        <w:t>Машинобудівний коледж Донбаської державної машинобудівної академії</w:t>
      </w:r>
    </w:p>
    <w:p w:rsidR="00A27D8D" w:rsidRPr="00A27D8D" w:rsidRDefault="00A27D8D" w:rsidP="00A27D8D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  <w:r w:rsidRPr="00A27D8D">
        <w:rPr>
          <w:rFonts w:cs="Times New Roman"/>
          <w:i/>
          <w:szCs w:val="28"/>
        </w:rPr>
        <w:t>м. Краматорськ, Україна</w:t>
      </w:r>
    </w:p>
    <w:p w:rsidR="001039DF" w:rsidRPr="00242ABD" w:rsidRDefault="00242ABD" w:rsidP="007970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 xml:space="preserve">Математичний апарат можна </w:t>
      </w:r>
      <w:proofErr w:type="spellStart"/>
      <w:r w:rsidRPr="00242ABD">
        <w:rPr>
          <w:rFonts w:cs="Times New Roman"/>
          <w:szCs w:val="28"/>
        </w:rPr>
        <w:t>плідно</w:t>
      </w:r>
      <w:proofErr w:type="spellEnd"/>
      <w:r w:rsidRPr="00242ABD">
        <w:rPr>
          <w:rFonts w:cs="Times New Roman"/>
          <w:szCs w:val="28"/>
        </w:rPr>
        <w:t xml:space="preserve"> використовувати для вирішення соціологічної проблеми. Більшість вчених використовують математику в соціології тільки для ясності і точності. Математична соціологія ще дуже відкрита область, в якій можуть бути використані різні розділи математики.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 xml:space="preserve">Досягнення основного і методичного прогресу в економічній соціології і соціології організацій стало можливим завдяки </w:t>
      </w:r>
      <w:r>
        <w:rPr>
          <w:rFonts w:cs="Times New Roman"/>
          <w:szCs w:val="28"/>
        </w:rPr>
        <w:t>використ</w:t>
      </w:r>
      <w:r w:rsidRPr="00242ABD">
        <w:rPr>
          <w:rFonts w:cs="Times New Roman"/>
          <w:szCs w:val="28"/>
        </w:rPr>
        <w:t>анню засобів математики з метою підвищення розуміння соціальних явищ. Тривалий і зростаючий інтерес до структурно</w:t>
      </w:r>
      <w:r>
        <w:rPr>
          <w:rFonts w:cs="Times New Roman"/>
          <w:szCs w:val="28"/>
        </w:rPr>
        <w:t>го</w:t>
      </w:r>
      <w:r w:rsidRPr="00242ABD">
        <w:rPr>
          <w:rFonts w:cs="Times New Roman"/>
          <w:szCs w:val="28"/>
        </w:rPr>
        <w:t xml:space="preserve"> аналізу соціальних мереж, поширення інновацій і суперечки про концепцію раціональної людини є переконливими прикладами такого підходу</w:t>
      </w:r>
      <w:r w:rsidR="008C7DD9">
        <w:rPr>
          <w:rFonts w:cs="Times New Roman"/>
          <w:szCs w:val="28"/>
          <w:lang w:val="ru-RU"/>
        </w:rPr>
        <w:t xml:space="preserve"> </w:t>
      </w:r>
      <w:r w:rsidR="008C7DD9" w:rsidRPr="0044395D">
        <w:rPr>
          <w:rFonts w:cs="Times New Roman"/>
          <w:szCs w:val="28"/>
          <w:lang w:val="ru-RU"/>
        </w:rPr>
        <w:t>[</w:t>
      </w:r>
      <w:r w:rsidR="008C7DD9">
        <w:rPr>
          <w:rFonts w:cs="Times New Roman"/>
          <w:szCs w:val="28"/>
        </w:rPr>
        <w:t>1, с.352</w:t>
      </w:r>
      <w:r w:rsidR="008C7DD9" w:rsidRPr="0044395D">
        <w:rPr>
          <w:rFonts w:cs="Times New Roman"/>
          <w:szCs w:val="28"/>
          <w:lang w:val="ru-RU"/>
        </w:rPr>
        <w:t>]</w:t>
      </w:r>
      <w:r w:rsidRPr="00242ABD">
        <w:rPr>
          <w:rFonts w:cs="Times New Roman"/>
          <w:szCs w:val="28"/>
        </w:rPr>
        <w:t>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 xml:space="preserve">У більшості класифікацій математичної соціології вказується на використання математики в побудові теоретичних моделей соціальних явищ. Незважаючи на те, що багато </w:t>
      </w:r>
      <w:r w:rsidR="0093353E">
        <w:rPr>
          <w:rFonts w:cs="Times New Roman"/>
          <w:szCs w:val="28"/>
        </w:rPr>
        <w:t>вчених</w:t>
      </w:r>
      <w:r w:rsidRPr="00242ABD">
        <w:rPr>
          <w:rFonts w:cs="Times New Roman"/>
          <w:szCs w:val="28"/>
        </w:rPr>
        <w:t xml:space="preserve"> використовують, а іноді навіть розробляють кількісні методи, вони часто підкреслюють, що використання математики в соціології не слід прирівнювати до використання статистики в соціології. На практиці відмінність між використанням математики в побудові теоретичної та статистичної моделі </w:t>
      </w:r>
      <w:proofErr w:type="spellStart"/>
      <w:r w:rsidRPr="00242ABD">
        <w:rPr>
          <w:rFonts w:cs="Times New Roman"/>
          <w:szCs w:val="28"/>
        </w:rPr>
        <w:t>розмито</w:t>
      </w:r>
      <w:proofErr w:type="spellEnd"/>
      <w:r w:rsidRPr="00242ABD">
        <w:rPr>
          <w:rFonts w:cs="Times New Roman"/>
          <w:szCs w:val="28"/>
        </w:rPr>
        <w:t xml:space="preserve">. Наприклад, модель лінійної регресії можна використовувати в якості теоретичної моделі, хоча це </w:t>
      </w:r>
      <w:proofErr w:type="spellStart"/>
      <w:r w:rsidRPr="00242ABD">
        <w:rPr>
          <w:rFonts w:cs="Times New Roman"/>
          <w:szCs w:val="28"/>
        </w:rPr>
        <w:t>рідко</w:t>
      </w:r>
      <w:proofErr w:type="spellEnd"/>
      <w:r w:rsidRPr="00242ABD">
        <w:rPr>
          <w:rFonts w:cs="Times New Roman"/>
          <w:szCs w:val="28"/>
        </w:rPr>
        <w:t xml:space="preserve"> робиться</w:t>
      </w:r>
      <w:r w:rsidR="006D7D12">
        <w:rPr>
          <w:rFonts w:cs="Times New Roman"/>
          <w:szCs w:val="28"/>
        </w:rPr>
        <w:t xml:space="preserve"> </w:t>
      </w:r>
      <w:r w:rsidR="006D7D12" w:rsidRPr="0044395D">
        <w:rPr>
          <w:rFonts w:cs="Times New Roman"/>
          <w:szCs w:val="28"/>
          <w:lang w:val="ru-RU"/>
        </w:rPr>
        <w:t>[</w:t>
      </w:r>
      <w:r w:rsidR="006D7D12">
        <w:rPr>
          <w:rFonts w:cs="Times New Roman"/>
          <w:szCs w:val="28"/>
        </w:rPr>
        <w:t>2, с.24</w:t>
      </w:r>
      <w:r w:rsidR="006D7D12" w:rsidRPr="0044395D">
        <w:rPr>
          <w:rFonts w:cs="Times New Roman"/>
          <w:szCs w:val="28"/>
          <w:lang w:val="ru-RU"/>
        </w:rPr>
        <w:t>]</w:t>
      </w:r>
      <w:r w:rsidRPr="00242ABD">
        <w:rPr>
          <w:rFonts w:cs="Times New Roman"/>
          <w:szCs w:val="28"/>
        </w:rPr>
        <w:t xml:space="preserve">. </w:t>
      </w:r>
      <w:r w:rsidR="0093353E">
        <w:rPr>
          <w:rFonts w:cs="Times New Roman"/>
          <w:szCs w:val="28"/>
        </w:rPr>
        <w:lastRenderedPageBreak/>
        <w:t>Скоріш за все</w:t>
      </w:r>
      <w:r w:rsidRPr="00242ABD">
        <w:rPr>
          <w:rFonts w:cs="Times New Roman"/>
          <w:szCs w:val="28"/>
        </w:rPr>
        <w:t xml:space="preserve"> лінійна регресія використовується, тому що вона дозволяє отримати оцінку параметрів статистичних даних. Проте, важливим моментом є те, що у використанні математики в соціології не повинно віддаватися перевага кількісному підходу до вибору даних замість якісного підходу, тільки через те що математика застосовується і до арифметичних і до статистичних даних. У формальній теорії не повинні використовуватися кількісна оцінка і тестування, і навіть в деяких класичних і останніх роботах з математичної соціології не </w:t>
      </w:r>
      <w:r w:rsidR="0093353E">
        <w:rPr>
          <w:rFonts w:cs="Times New Roman"/>
          <w:szCs w:val="28"/>
        </w:rPr>
        <w:t xml:space="preserve">досить часто </w:t>
      </w:r>
      <w:r w:rsidRPr="00242ABD">
        <w:rPr>
          <w:rFonts w:cs="Times New Roman"/>
          <w:szCs w:val="28"/>
        </w:rPr>
        <w:t>згадується статистика і майже не згадується кількісна оцінка.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>Традиційно вважають, що використання математики в соціальних науках виражається в отриманні тільки кількісних характеристик. Таке розуміння вкрай спрощено, оскільки кількісні визначеності завжди пов'язані з якісними. Конкретні соціологічні дослідження в нашій країні можуть успішно розвиватися і матимуть практичне і теоретичне значення тільки в тому випадку, якщо вони спираються на історичний матеріалізм і на цій основі використовують математичні методи при аналізі різних механізмів соціальних процесів, а також при зборі та обробці первинної соціальної інформації 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>Вочевидь, що відмінною рисою застосування математики в сучасній соціології є те, що стає все важче розглядати процес, структуру і поведінку окремо.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>В останні роки розширюється сфера застосування соціологічного знання інженерного рівня: істотно активізуються оперативні масові опитування громадської думки в сфері політики, і особливо електоральної поведінки, розвиваються маркетингові дослідження. Це коло суспільних потреб викликав до життя безліч приватних комерційних соціологічних фірм, прискорив процеси поділу праці в сфері соціології, диференціював класи і рівні завдань, що вирішуються різними соціологічними службами. Виділяються соціологічні колективи, орієнтовані на фундаментальні соціологічні дослідження, на підготовку соціологічних кадрів, на оперативні дослідження комерційного характеру</w:t>
      </w:r>
      <w:r w:rsidR="006D7D12">
        <w:rPr>
          <w:rFonts w:cs="Times New Roman"/>
          <w:szCs w:val="28"/>
        </w:rPr>
        <w:t xml:space="preserve"> </w:t>
      </w:r>
      <w:r w:rsidR="006D7D12" w:rsidRPr="0044395D">
        <w:rPr>
          <w:rFonts w:cs="Times New Roman"/>
          <w:szCs w:val="28"/>
        </w:rPr>
        <w:t>[</w:t>
      </w:r>
      <w:r w:rsidR="0044395D">
        <w:rPr>
          <w:rFonts w:cs="Times New Roman"/>
          <w:szCs w:val="28"/>
        </w:rPr>
        <w:t>3, с.</w:t>
      </w:r>
      <w:bookmarkStart w:id="0" w:name="_GoBack"/>
      <w:bookmarkEnd w:id="0"/>
      <w:r w:rsidR="006D7D12">
        <w:rPr>
          <w:rFonts w:cs="Times New Roman"/>
          <w:szCs w:val="28"/>
        </w:rPr>
        <w:t>25</w:t>
      </w:r>
      <w:r w:rsidR="006D7D12" w:rsidRPr="0044395D">
        <w:rPr>
          <w:rFonts w:cs="Times New Roman"/>
          <w:szCs w:val="28"/>
        </w:rPr>
        <w:t>]</w:t>
      </w:r>
      <w:r w:rsidRPr="00242ABD">
        <w:rPr>
          <w:rFonts w:cs="Times New Roman"/>
          <w:szCs w:val="28"/>
        </w:rPr>
        <w:t>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lastRenderedPageBreak/>
        <w:t>Аналізуючи основні напрямки застосування математичних методів в сучасній соціології, можна відзначити істотний вплив економічних, політичних та ідеологічних орієнтацій на стан дослідницької ситуації в науці в цілому і в соціології, зокрема.</w:t>
      </w:r>
    </w:p>
    <w:p w:rsidR="00242ABD" w:rsidRDefault="00242ABD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42ABD">
        <w:rPr>
          <w:rFonts w:cs="Times New Roman"/>
          <w:szCs w:val="28"/>
        </w:rPr>
        <w:t>Соціальні механізми давно цікавлять математичну соціологію. І, нарешті, заклик до використання формальної теорії для посилення статистичного аналізу і відновлення інтересу до проблем тимчасового характеру і причинно-наслідкового зв'язку сприяють широкому обговоренню корисності математичних моделей. Завданням є не тільки збереження значного масштабу математичної соціології, а й посилення в подальшому її значущості для соціологів в цілому.</w:t>
      </w:r>
    </w:p>
    <w:p w:rsidR="008A7CD1" w:rsidRDefault="008A7CD1" w:rsidP="00242AB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8A7CD1" w:rsidRDefault="008A7CD1" w:rsidP="008A7CD1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Л</w:t>
      </w:r>
      <w:proofErr w:type="spellStart"/>
      <w:r>
        <w:rPr>
          <w:rFonts w:cs="Times New Roman"/>
          <w:szCs w:val="28"/>
        </w:rPr>
        <w:t>ітература</w:t>
      </w:r>
      <w:proofErr w:type="spellEnd"/>
      <w:r>
        <w:rPr>
          <w:rFonts w:cs="Times New Roman"/>
          <w:szCs w:val="28"/>
        </w:rPr>
        <w:t>:</w:t>
      </w:r>
    </w:p>
    <w:p w:rsidR="0044395D" w:rsidRPr="0044395D" w:rsidRDefault="008A7CD1" w:rsidP="0044395D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4395D">
        <w:rPr>
          <w:rFonts w:cs="Times New Roman"/>
          <w:szCs w:val="28"/>
        </w:rPr>
        <w:t>Борців Ю. С. Соціологія</w:t>
      </w:r>
      <w:r w:rsidR="0044395D" w:rsidRPr="0044395D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44395D" w:rsidRPr="0044395D">
        <w:rPr>
          <w:rFonts w:eastAsia="Times New Roman" w:cs="Times New Roman"/>
          <w:color w:val="000000" w:themeColor="text1"/>
          <w:szCs w:val="28"/>
          <w:lang w:eastAsia="ru-RU"/>
        </w:rPr>
        <w:t>— Л. : ЛНУ ім. Івана Франка, 2011. — 404 с.</w:t>
      </w:r>
    </w:p>
    <w:p w:rsidR="008A7CD1" w:rsidRPr="0044395D" w:rsidRDefault="008A7CD1" w:rsidP="0044395D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44395D">
        <w:rPr>
          <w:rFonts w:cs="Times New Roman"/>
          <w:szCs w:val="28"/>
        </w:rPr>
        <w:t>Кауфман</w:t>
      </w:r>
      <w:proofErr w:type="spellEnd"/>
      <w:r w:rsidRPr="0044395D">
        <w:rPr>
          <w:rFonts w:cs="Times New Roman"/>
          <w:szCs w:val="28"/>
        </w:rPr>
        <w:t xml:space="preserve"> А.А. Теорія і методи статистики</w:t>
      </w:r>
      <w:r w:rsidR="0044395D" w:rsidRPr="0044395D">
        <w:rPr>
          <w:rFonts w:cs="Times New Roman"/>
          <w:szCs w:val="28"/>
        </w:rPr>
        <w:t>.</w:t>
      </w:r>
      <w:r w:rsidR="0044395D" w:rsidRPr="0044395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44395D" w:rsidRPr="0044395D">
        <w:rPr>
          <w:rFonts w:eastAsia="Times New Roman" w:cs="Times New Roman"/>
          <w:color w:val="000000" w:themeColor="text1"/>
          <w:szCs w:val="28"/>
          <w:lang w:eastAsia="ru-RU"/>
        </w:rPr>
        <w:t>—</w:t>
      </w:r>
      <w:r w:rsidR="006D7D12" w:rsidRPr="0044395D">
        <w:rPr>
          <w:rFonts w:cs="Times New Roman"/>
          <w:szCs w:val="28"/>
        </w:rPr>
        <w:t xml:space="preserve"> </w:t>
      </w:r>
      <w:r w:rsidR="0044395D" w:rsidRPr="0044395D">
        <w:rPr>
          <w:rFonts w:cs="Times New Roman"/>
          <w:color w:val="000000" w:themeColor="text1"/>
          <w:szCs w:val="28"/>
          <w:shd w:val="clear" w:color="auto" w:fill="FFFFFF"/>
        </w:rPr>
        <w:t>К.: "Либідь", 200</w:t>
      </w:r>
      <w:r w:rsidR="0044395D" w:rsidRPr="0044395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12</w:t>
      </w:r>
      <w:r w:rsidR="0044395D" w:rsidRPr="0044395D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44395D" w:rsidRPr="0044395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44395D" w:rsidRPr="0044395D">
        <w:rPr>
          <w:rFonts w:eastAsia="Times New Roman" w:cs="Times New Roman"/>
          <w:color w:val="000000" w:themeColor="text1"/>
          <w:szCs w:val="28"/>
          <w:lang w:eastAsia="ru-RU"/>
        </w:rPr>
        <w:t>—</w:t>
      </w:r>
      <w:r w:rsidR="0044395D" w:rsidRPr="0044395D">
        <w:rPr>
          <w:rFonts w:cs="Times New Roman"/>
          <w:color w:val="000000" w:themeColor="text1"/>
          <w:szCs w:val="28"/>
          <w:shd w:val="clear" w:color="auto" w:fill="FFFFFF"/>
        </w:rPr>
        <w:t xml:space="preserve"> 424 с.</w:t>
      </w:r>
    </w:p>
    <w:p w:rsidR="0044395D" w:rsidRPr="0044395D" w:rsidRDefault="008A7CD1" w:rsidP="0044395D">
      <w:pPr>
        <w:pStyle w:val="a5"/>
        <w:numPr>
          <w:ilvl w:val="0"/>
          <w:numId w:val="3"/>
        </w:numPr>
        <w:spacing w:after="200" w:line="360" w:lineRule="auto"/>
        <w:jc w:val="both"/>
        <w:rPr>
          <w:rFonts w:cs="Times New Roman"/>
          <w:color w:val="000000" w:themeColor="text1"/>
          <w:szCs w:val="28"/>
        </w:rPr>
      </w:pPr>
      <w:r w:rsidRPr="0044395D">
        <w:rPr>
          <w:rFonts w:cs="Times New Roman"/>
          <w:szCs w:val="28"/>
        </w:rPr>
        <w:t>Купріян, А.П. Методологічні проблеми соціального експерименту</w:t>
      </w:r>
      <w:r w:rsidR="0044395D" w:rsidRPr="0044395D">
        <w:rPr>
          <w:rFonts w:cs="Times New Roman"/>
          <w:szCs w:val="28"/>
          <w:lang w:val="ru-RU"/>
        </w:rPr>
        <w:t>.</w:t>
      </w:r>
      <w:r w:rsidR="0044395D" w:rsidRPr="0044395D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4395D" w:rsidRPr="0044395D">
        <w:rPr>
          <w:rFonts w:cs="Times New Roman"/>
          <w:color w:val="000000" w:themeColor="text1"/>
          <w:szCs w:val="28"/>
          <w:shd w:val="clear" w:color="auto" w:fill="FFFFFF"/>
        </w:rPr>
        <w:t>. – К.: ВПЦ «Київський університет», 2007. – 50 с.</w:t>
      </w:r>
      <w:r w:rsidR="0044395D" w:rsidRPr="0044395D">
        <w:rPr>
          <w:rFonts w:cs="Times New Roman"/>
          <w:b/>
          <w:color w:val="000000" w:themeColor="text1"/>
          <w:szCs w:val="28"/>
        </w:rPr>
        <w:t xml:space="preserve"> </w:t>
      </w:r>
    </w:p>
    <w:p w:rsidR="008A7CD1" w:rsidRPr="008A7CD1" w:rsidRDefault="008A7CD1" w:rsidP="0044395D">
      <w:pPr>
        <w:pStyle w:val="a5"/>
        <w:spacing w:after="0" w:line="360" w:lineRule="auto"/>
        <w:ind w:left="1080"/>
        <w:rPr>
          <w:rFonts w:cs="Times New Roman"/>
          <w:szCs w:val="28"/>
        </w:rPr>
      </w:pPr>
    </w:p>
    <w:sectPr w:rsidR="008A7CD1" w:rsidRPr="008A7CD1" w:rsidSect="008C7DD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758D"/>
    <w:multiLevelType w:val="hybridMultilevel"/>
    <w:tmpl w:val="FC90BE3E"/>
    <w:lvl w:ilvl="0" w:tplc="DF626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46192C"/>
    <w:multiLevelType w:val="hybridMultilevel"/>
    <w:tmpl w:val="E3C0B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A06CC"/>
    <w:multiLevelType w:val="hybridMultilevel"/>
    <w:tmpl w:val="E46A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8C"/>
    <w:rsid w:val="000D287E"/>
    <w:rsid w:val="001039DF"/>
    <w:rsid w:val="00242ABD"/>
    <w:rsid w:val="002E418C"/>
    <w:rsid w:val="00345657"/>
    <w:rsid w:val="0044395D"/>
    <w:rsid w:val="00576EA9"/>
    <w:rsid w:val="006C104E"/>
    <w:rsid w:val="006D7D12"/>
    <w:rsid w:val="00797022"/>
    <w:rsid w:val="007F10A0"/>
    <w:rsid w:val="008A7CD1"/>
    <w:rsid w:val="008C7DD9"/>
    <w:rsid w:val="0093353E"/>
    <w:rsid w:val="00A2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12B5"/>
  <w15:chartTrackingRefBased/>
  <w15:docId w15:val="{CC0ECAC7-7A34-4D1B-A0E7-C217C05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D8D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4565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65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paragraph" w:styleId="a3">
    <w:name w:val="Subtitle"/>
    <w:basedOn w:val="a"/>
    <w:next w:val="a"/>
    <w:link w:val="a4"/>
    <w:uiPriority w:val="11"/>
    <w:qFormat/>
    <w:rsid w:val="00345657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45657"/>
    <w:rPr>
      <w:rFonts w:ascii="Times New Roman" w:eastAsiaTheme="minorEastAsia" w:hAnsi="Times New Roman"/>
      <w:color w:val="5A5A5A" w:themeColor="text1" w:themeTint="A5"/>
      <w:spacing w:val="15"/>
      <w:sz w:val="28"/>
      <w:lang w:val="uk-UA"/>
    </w:rPr>
  </w:style>
  <w:style w:type="paragraph" w:styleId="a5">
    <w:name w:val="List Paragraph"/>
    <w:basedOn w:val="a"/>
    <w:uiPriority w:val="34"/>
    <w:qFormat/>
    <w:rsid w:val="008A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A955-2C3D-422E-A093-9BE759E4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Schikovskaya</dc:creator>
  <cp:keywords/>
  <dc:description/>
  <cp:lastModifiedBy>Наташа</cp:lastModifiedBy>
  <cp:revision>3</cp:revision>
  <dcterms:created xsi:type="dcterms:W3CDTF">2019-10-31T08:46:00Z</dcterms:created>
  <dcterms:modified xsi:type="dcterms:W3CDTF">2019-10-31T14:56:00Z</dcterms:modified>
</cp:coreProperties>
</file>