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D776" w14:textId="77777777" w:rsidR="004B57C4" w:rsidRPr="00362A60" w:rsidRDefault="004B57C4" w:rsidP="00362A6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ru-RU"/>
        </w:rPr>
      </w:pPr>
      <w:r w:rsidRPr="00362A60">
        <w:rPr>
          <w:rFonts w:ascii="Times New Roman" w:hAnsi="Times New Roman" w:cs="Times New Roman"/>
          <w:sz w:val="28"/>
          <w:szCs w:val="28"/>
          <w:u w:val="single"/>
          <w:lang w:val="uk-UA"/>
        </w:rPr>
        <w:t>Інноваційні технології, інструменти та методи дистанційного навчання у закладах освіти</w:t>
      </w:r>
    </w:p>
    <w:p w14:paraId="475C934C" w14:textId="77777777" w:rsidR="004B57C4" w:rsidRPr="00362A60" w:rsidRDefault="004B57C4" w:rsidP="004B57C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58BA4C0" w14:textId="77777777" w:rsidR="004B57C4" w:rsidRPr="00362A60" w:rsidRDefault="004B57C4" w:rsidP="004B57C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62A6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ДИСТАНЦІЙНЕ НАВЧАННЯ, ЯК НЕОБХІДНІСТЬ СЬОГОДЕННЯ</w:t>
      </w:r>
    </w:p>
    <w:p w14:paraId="193C20EF" w14:textId="77777777" w:rsidR="004B57C4" w:rsidRPr="00362A60" w:rsidRDefault="004B57C4" w:rsidP="004B57C4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2C839BB" w14:textId="77777777" w:rsidR="004B57C4" w:rsidRPr="00362A60" w:rsidRDefault="004B57C4" w:rsidP="004B57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62A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Скворцова Олександра Олександрівна  Новікова Наталія Володимирівна</w:t>
      </w:r>
    </w:p>
    <w:p w14:paraId="465B8AA8" w14:textId="77777777" w:rsidR="004B57C4" w:rsidRPr="00362A60" w:rsidRDefault="004B57C4" w:rsidP="004B57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62A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Студентка спеціальності «Інженерія програмного забезпечення», </w:t>
      </w:r>
    </w:p>
    <w:p w14:paraId="40E33310" w14:textId="77777777" w:rsidR="004B57C4" w:rsidRPr="00362A60" w:rsidRDefault="004B57C4" w:rsidP="004B57C4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362A60">
        <w:rPr>
          <w:rStyle w:val="fs2"/>
          <w:rFonts w:ascii="Times New Roman" w:hAnsi="Times New Roman"/>
          <w:sz w:val="24"/>
          <w:szCs w:val="24"/>
          <w:lang w:val="uk-UA"/>
        </w:rPr>
        <w:t>в</w:t>
      </w:r>
      <w:r w:rsidRPr="00362A60">
        <w:rPr>
          <w:rFonts w:ascii="Times New Roman" w:hAnsi="Times New Roman"/>
          <w:sz w:val="24"/>
          <w:szCs w:val="24"/>
          <w:lang w:val="uk-UA"/>
        </w:rPr>
        <w:t>ідокремлений структурний підрозділ «Краматорський фаховий коледж промисловості, інформаційних технологій та бізнесу Донбаської державної машинобудівної академії»,</w:t>
      </w:r>
    </w:p>
    <w:p w14:paraId="672AB318" w14:textId="77777777" w:rsidR="004B57C4" w:rsidRPr="00362A60" w:rsidRDefault="004B57C4" w:rsidP="004B57C4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362A60">
        <w:rPr>
          <w:rFonts w:ascii="Times New Roman" w:hAnsi="Times New Roman"/>
          <w:sz w:val="24"/>
          <w:szCs w:val="24"/>
          <w:lang w:val="uk-UA"/>
        </w:rPr>
        <w:t>skvorsova.sasha03@gmail.com</w:t>
      </w:r>
    </w:p>
    <w:p w14:paraId="6C258817" w14:textId="77777777" w:rsidR="004B57C4" w:rsidRPr="00362A60" w:rsidRDefault="004B57C4" w:rsidP="004B57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62A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викладач-методист, </w:t>
      </w:r>
    </w:p>
    <w:p w14:paraId="76E2DB87" w14:textId="77777777" w:rsidR="004B57C4" w:rsidRPr="00362A60" w:rsidRDefault="004B57C4" w:rsidP="004B57C4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362A60">
        <w:rPr>
          <w:rStyle w:val="fs2"/>
          <w:rFonts w:ascii="Times New Roman" w:hAnsi="Times New Roman"/>
          <w:sz w:val="24"/>
          <w:szCs w:val="24"/>
          <w:lang w:val="uk-UA"/>
        </w:rPr>
        <w:t>в</w:t>
      </w:r>
      <w:r w:rsidRPr="00362A60">
        <w:rPr>
          <w:rFonts w:ascii="Times New Roman" w:hAnsi="Times New Roman"/>
          <w:sz w:val="24"/>
          <w:szCs w:val="24"/>
          <w:lang w:val="uk-UA"/>
        </w:rPr>
        <w:t>ідокремлений структурний підрозділ «Краматорський фаховий коледж промисловості, інформаційних технологій та бізнесу Донбаської державної машинобудівної академії»,</w:t>
      </w:r>
    </w:p>
    <w:p w14:paraId="780CCFF0" w14:textId="77777777" w:rsidR="004B57C4" w:rsidRPr="00362A60" w:rsidRDefault="004B57C4" w:rsidP="004B57C4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62A60">
        <w:rPr>
          <w:rFonts w:ascii="Times New Roman" w:hAnsi="Times New Roman" w:cs="Times New Roman"/>
          <w:sz w:val="24"/>
          <w:szCs w:val="24"/>
          <w:lang w:val="uk-UA" w:eastAsia="ru-RU"/>
        </w:rPr>
        <w:t>natalliii.444@gmail.com</w:t>
      </w:r>
    </w:p>
    <w:p w14:paraId="1E921ACF" w14:textId="77777777" w:rsidR="004B57C4" w:rsidRPr="00362A60" w:rsidRDefault="004B57C4" w:rsidP="004B57C4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1B2AF9" w14:textId="77777777" w:rsidR="004B57C4" w:rsidRPr="00362A60" w:rsidRDefault="004B57C4" w:rsidP="004B57C4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4C8001" w14:textId="77777777" w:rsidR="004B57C4" w:rsidRPr="00362A60" w:rsidRDefault="004B57C4" w:rsidP="004B57C4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62A6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</w:t>
      </w:r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2A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теми:</w:t>
      </w:r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2A60">
        <w:rPr>
          <w:rFonts w:ascii="Times New Roman" w:hAnsi="Times New Roman" w:cs="Times New Roman"/>
          <w:sz w:val="28"/>
          <w:szCs w:val="28"/>
          <w:lang w:val="uk-UA" w:eastAsia="ru-RU"/>
        </w:rPr>
        <w:t>За експертними оцінками в Україні до 50 000 учнів потребують навчання за дистанційною формою в зв‘язку з станом здоров`я [5]. А за останні півроку, коли з карантинними заходами щодо СОVІD-19 всі навчальні заклади зіткнулися з дистанційним навчанням, актуальність цієї форми роботи різко зросла.</w:t>
      </w:r>
    </w:p>
    <w:p w14:paraId="3F21F3DD" w14:textId="7E5B2974" w:rsidR="0008704B" w:rsidRPr="00362A60" w:rsidRDefault="00E65E40" w:rsidP="0008704B">
      <w:pPr>
        <w:pStyle w:val="a3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>Виклад основного матеріалу: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08704B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Сьогодення принесло в наше життя багато новинок. Якщо ще пару років тому викладач конкурував за увагу студентів тільки з телебаченням і радіо, то зараз </w:t>
      </w:r>
      <w:r w:rsidR="005022BC" w:rsidRPr="00362A60">
        <w:rPr>
          <w:rFonts w:ascii="Times New Roman" w:hAnsi="Times New Roman" w:cs="Times New Roman"/>
          <w:sz w:val="28"/>
          <w:szCs w:val="28"/>
          <w:lang w:val="uk-UA"/>
        </w:rPr>
        <w:t>ноутбуки</w:t>
      </w:r>
      <w:r w:rsidR="0008704B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телефони та інші цифрові пристрої більше приваблюють студентів. І треба зазначити, що зараз студенти більше охоче користуються комп'ютером, ніж книгою. У цих умовах для </w:t>
      </w:r>
      <w:r w:rsidR="005022BC" w:rsidRPr="00362A60">
        <w:rPr>
          <w:rFonts w:ascii="Times New Roman" w:hAnsi="Times New Roman" w:cs="Times New Roman"/>
          <w:sz w:val="28"/>
          <w:szCs w:val="28"/>
          <w:lang w:val="uk-UA"/>
        </w:rPr>
        <w:t>продуктивної</w:t>
      </w:r>
      <w:r w:rsidR="0008704B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роботи викладачу </w:t>
      </w:r>
      <w:r w:rsidR="005022BC" w:rsidRPr="00362A60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08704B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самому активно використовувати сучасні інформаційні технології, але</w:t>
      </w:r>
      <w:r w:rsidR="005022BC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і застосовувати їх для навчального процесу</w:t>
      </w:r>
      <w:r w:rsidR="0008704B" w:rsidRPr="00362A6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8704B" w:rsidRPr="00362A60">
        <w:rPr>
          <w:rFonts w:ascii="Times New Roman" w:hAnsi="Times New Roman"/>
          <w:color w:val="000000"/>
          <w:sz w:val="28"/>
          <w:szCs w:val="28"/>
          <w:lang w:val="uk-UA"/>
        </w:rPr>
        <w:t xml:space="preserve"> Це є актуальною проблемою, </w:t>
      </w:r>
      <w:r w:rsidR="0008704B" w:rsidRPr="00362A60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розв'язання якої викликане потребами </w:t>
      </w:r>
      <w:proofErr w:type="spellStart"/>
      <w:r w:rsidR="0008704B" w:rsidRPr="00362A60">
        <w:rPr>
          <w:rFonts w:ascii="Times New Roman" w:hAnsi="Times New Roman"/>
          <w:color w:val="000000"/>
          <w:sz w:val="28"/>
          <w:szCs w:val="28"/>
          <w:lang w:val="uk-UA"/>
        </w:rPr>
        <w:t>ки</w:t>
      </w:r>
      <w:proofErr w:type="spellEnd"/>
      <w:r w:rsidR="0008704B" w:rsidRPr="00362A60">
        <w:rPr>
          <w:rFonts w:ascii="Times New Roman" w:hAnsi="Times New Roman"/>
          <w:color w:val="000000"/>
          <w:sz w:val="28"/>
          <w:szCs w:val="28"/>
          <w:lang w:val="uk-UA"/>
        </w:rPr>
        <w:t xml:space="preserve"> і перспективами інтеграції освітньої системи України з європейською спільнотою.</w:t>
      </w:r>
    </w:p>
    <w:p w14:paraId="00D76F46" w14:textId="149541F9" w:rsidR="00E65E40" w:rsidRPr="00362A60" w:rsidRDefault="00E65E40" w:rsidP="0008704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Суть дистанційного навчання залежить від взаємодії викладачів та студентів</w:t>
      </w:r>
      <w:r w:rsidR="001E67E4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, яка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відбувається на великій відстані у віртуальному світі. Обоє об’єкти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спілкуються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за допомогою своїх 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ІТ-засобів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. У даному випадку, викладач за допомогою Інтернет-ресурсів намагається донести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студенту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нову інформацію.</w:t>
      </w:r>
    </w:p>
    <w:p w14:paraId="63D479CA" w14:textId="68292BC9" w:rsidR="00E65E40" w:rsidRPr="00362A60" w:rsidRDefault="00E65E40" w:rsidP="00E1421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Ця форма навчання дає студенту поштовх для закріплення</w:t>
      </w:r>
      <w:r w:rsidR="00B72D73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різних професійних навичок, дарує нову можливість показати себе особливим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. 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Таке навчання дає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B72D73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викладачам право втілювати в життя принципово оновлені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форми </w:t>
      </w:r>
      <w:r w:rsidR="00B72D73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та методи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із застосуванням концептуального і математичного моделювання явищ і процесів [3].</w:t>
      </w:r>
    </w:p>
    <w:p w14:paraId="02B93CC7" w14:textId="77777777" w:rsidR="00E14217" w:rsidRPr="00362A60" w:rsidRDefault="00E65E40" w:rsidP="00E1421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Насамперед, дистанційне навчання явля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є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собою особисту-орієнтовану форму навчання. Студенти мають можливість вибору викладача та підбір навчального матеріалу, який їм дійсно цікавий та необхідний. 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Якщо порівнювати з 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заочно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ю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форм</w:t>
      </w:r>
      <w:r w:rsidR="00E1421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ою, то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засоби зв'язку в дистанційному навчанні максимально оперативні, навчальні програми й курси гнучкі й індивідуальні.</w:t>
      </w:r>
    </w:p>
    <w:p w14:paraId="69511E69" w14:textId="7D83B3E3" w:rsidR="00E65E40" w:rsidRPr="00362A60" w:rsidRDefault="00E14217" w:rsidP="00E14217">
      <w:pPr>
        <w:pStyle w:val="a3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62A60">
        <w:rPr>
          <w:rFonts w:ascii="Times New Roman" w:hAnsi="Times New Roman"/>
          <w:b/>
          <w:sz w:val="28"/>
          <w:szCs w:val="28"/>
          <w:lang w:val="uk-UA"/>
        </w:rPr>
        <w:t> </w:t>
      </w:r>
      <w:r w:rsidRPr="00362A60">
        <w:rPr>
          <w:rFonts w:ascii="Times New Roman" w:hAnsi="Times New Roman"/>
          <w:b/>
          <w:sz w:val="28"/>
          <w:szCs w:val="28"/>
          <w:lang w:val="uk-UA"/>
        </w:rPr>
        <w:tab/>
      </w:r>
      <w:r w:rsidRPr="00362A60">
        <w:rPr>
          <w:rFonts w:ascii="Times New Roman" w:hAnsi="Times New Roman"/>
          <w:bCs/>
          <w:sz w:val="28"/>
          <w:szCs w:val="28"/>
          <w:lang w:val="uk-UA"/>
        </w:rPr>
        <w:t xml:space="preserve">Для сучасного періоду переходу до нової системи вищої освіти в Україні є характерним пошук шляхів оптимізації навчального процесу з метою підвищення якості підготовки фахівців. 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Тому дистанційне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нав</w:t>
      </w:r>
      <w:r w:rsidR="00B72D73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чання повинно посилатися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на весь спектр інновацій традиційного навчання, а саме майстер-класи, семінари, конференції, творчі проекти тощо, а також вдаватися до телекомунікаційних систем різного рівня і зважати на потреби освітнього ринку[1]. Актуальною тенденцією в процесі росту безперервної освіти є доречне поєднання традиційних та</w:t>
      </w:r>
      <w:r w:rsidR="0008704B" w:rsidRPr="00362A60">
        <w:rPr>
          <w:rFonts w:ascii="Times New Roman" w:hAnsi="Times New Roman" w:cs="Times New Roman"/>
          <w:sz w:val="28"/>
          <w:lang w:val="uk-UA" w:eastAsia="ru-RU"/>
        </w:rPr>
        <w:t xml:space="preserve"> віртуальних</w:t>
      </w:r>
      <w:r w:rsidR="00B72D73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форм і метод</w:t>
      </w:r>
      <w:r w:rsidR="0008704B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ів</w:t>
      </w:r>
      <w:r w:rsidR="00B72D73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роботи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2D128FF9" w14:textId="1C711497" w:rsidR="00E65E40" w:rsidRPr="00362A60" w:rsidRDefault="00EE0B27" w:rsidP="0008704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 xml:space="preserve">Реалізація системи </w:t>
      </w:r>
      <w:r w:rsidR="0008704B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дистанційних </w:t>
      </w:r>
      <w:r w:rsidR="00E65E40" w:rsidRPr="00362A60">
        <w:rPr>
          <w:rFonts w:ascii="Times New Roman" w:hAnsi="Times New Roman" w:cs="Times New Roman"/>
          <w:sz w:val="28"/>
          <w:lang w:val="uk-UA" w:eastAsia="ru-RU"/>
        </w:rPr>
        <w:t xml:space="preserve">навчання в </w:t>
      </w:r>
      <w:proofErr w:type="spellStart"/>
      <w:r w:rsidR="0008704B" w:rsidRPr="00362A60">
        <w:rPr>
          <w:rFonts w:ascii="Times New Roman" w:hAnsi="Times New Roman" w:cs="Times New Roman"/>
          <w:sz w:val="28"/>
          <w:lang w:val="uk-UA" w:eastAsia="ru-RU"/>
        </w:rPr>
        <w:t>освітній</w:t>
      </w:r>
      <w:r w:rsidR="00E65E40" w:rsidRPr="00362A60">
        <w:rPr>
          <w:rFonts w:ascii="Times New Roman" w:hAnsi="Times New Roman" w:cs="Times New Roman"/>
          <w:sz w:val="28"/>
          <w:lang w:val="uk-UA" w:eastAsia="ru-RU"/>
        </w:rPr>
        <w:t>й</w:t>
      </w:r>
      <w:proofErr w:type="spellEnd"/>
      <w:r w:rsidR="00E65E40" w:rsidRPr="00362A60">
        <w:rPr>
          <w:rFonts w:ascii="Times New Roman" w:hAnsi="Times New Roman" w:cs="Times New Roman"/>
          <w:sz w:val="28"/>
          <w:lang w:val="uk-UA" w:eastAsia="ru-RU"/>
        </w:rPr>
        <w:t xml:space="preserve"> практиці дозволяє вирішити ряд завдань, як:</w:t>
      </w:r>
    </w:p>
    <w:p w14:paraId="3C2A0D90" w14:textId="392FA359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забезпечення доступності навчальних ресурсів;</w:t>
      </w:r>
    </w:p>
    <w:p w14:paraId="34571971" w14:textId="2656375E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здобуття загальної і професійної освіти в зручній, адекват</w:t>
      </w:r>
      <w:r w:rsidR="0008704B" w:rsidRPr="00362A60">
        <w:rPr>
          <w:rFonts w:ascii="Times New Roman" w:hAnsi="Times New Roman" w:cs="Times New Roman"/>
          <w:sz w:val="28"/>
          <w:lang w:val="uk-UA" w:eastAsia="ru-RU"/>
        </w:rPr>
        <w:t xml:space="preserve">ній </w:t>
      </w:r>
      <w:r w:rsidRPr="00362A60">
        <w:rPr>
          <w:rFonts w:ascii="Times New Roman" w:hAnsi="Times New Roman" w:cs="Times New Roman"/>
          <w:sz w:val="28"/>
          <w:lang w:val="uk-UA" w:eastAsia="ru-RU"/>
        </w:rPr>
        <w:t>форм</w:t>
      </w:r>
      <w:r w:rsidR="0008704B" w:rsidRPr="00362A60">
        <w:rPr>
          <w:rFonts w:ascii="Times New Roman" w:hAnsi="Times New Roman" w:cs="Times New Roman"/>
          <w:sz w:val="28"/>
          <w:lang w:val="uk-UA" w:eastAsia="ru-RU"/>
        </w:rPr>
        <w:t>ах</w:t>
      </w:r>
      <w:r w:rsidRPr="00362A60">
        <w:rPr>
          <w:rFonts w:ascii="Times New Roman" w:hAnsi="Times New Roman" w:cs="Times New Roman"/>
          <w:sz w:val="28"/>
          <w:lang w:val="uk-UA" w:eastAsia="ru-RU"/>
        </w:rPr>
        <w:t>;</w:t>
      </w:r>
    </w:p>
    <w:p w14:paraId="3B5A6DC0" w14:textId="77777777" w:rsidR="0008704B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lastRenderedPageBreak/>
        <w:t xml:space="preserve">підвищення кваліфікації, </w:t>
      </w:r>
    </w:p>
    <w:p w14:paraId="0C77CC83" w14:textId="5496E19F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перепідготовка або зміна області професійної діяльності;</w:t>
      </w:r>
    </w:p>
    <w:p w14:paraId="6AED6380" w14:textId="77777777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інтенсифікація системи освіти;</w:t>
      </w:r>
    </w:p>
    <w:p w14:paraId="300F2242" w14:textId="17312230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розвиток творчих і інтелектуальних здібностей студента;</w:t>
      </w:r>
    </w:p>
    <w:p w14:paraId="4FA20216" w14:textId="41ACC920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обмін даними, комунікативна діяльність на базі спільних інтересів;</w:t>
      </w:r>
    </w:p>
    <w:p w14:paraId="1536E41B" w14:textId="77777777" w:rsidR="00E65E40" w:rsidRPr="00362A60" w:rsidRDefault="00E65E40" w:rsidP="004B57C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362A60">
        <w:rPr>
          <w:rFonts w:ascii="Times New Roman" w:hAnsi="Times New Roman" w:cs="Times New Roman"/>
          <w:sz w:val="28"/>
          <w:lang w:val="uk-UA" w:eastAsia="ru-RU"/>
        </w:rPr>
        <w:t>сприяння розвитку профільної освіти у фаховому навчальному закладі та інші [4].</w:t>
      </w:r>
    </w:p>
    <w:p w14:paraId="5EBB6C54" w14:textId="77777777" w:rsidR="0008704B" w:rsidRPr="00362A60" w:rsidRDefault="00E65E40" w:rsidP="0008704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Зважаючи на те, що форма</w:t>
      </w:r>
      <w:r w:rsidR="00EE0B2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т дистанційної освіти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значно відр</w:t>
      </w:r>
      <w:r w:rsidR="00EE0B27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ізняються від традиційної навчання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, слід зазначити, що саме </w:t>
      </w:r>
      <w:r w:rsidR="0008704B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віртуальне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навчання претендує на особливу форму навчання, тобто її можна буде поставити разом з очною,</w:t>
      </w:r>
      <w:r w:rsidR="004B57C4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заочною, вечірньою, екстернатом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1B3AC1C4" w14:textId="77777777" w:rsidR="005022BC" w:rsidRPr="00362A60" w:rsidRDefault="00E65E40" w:rsidP="0008704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Дистанційне навчання дозволяє знизити витрати на проведення самого навчання; </w:t>
      </w:r>
      <w:r w:rsidR="005022BC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одночасно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проводити навчання великої кількості людей; </w:t>
      </w:r>
      <w:r w:rsidR="005022BC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можна підвищити 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за допомогою сучасних засобів та великої кількості нової електронної інформації та бібліотек якість навчання.</w:t>
      </w:r>
    </w:p>
    <w:p w14:paraId="75D998AD" w14:textId="019E1A69" w:rsidR="003A5EE9" w:rsidRPr="00362A60" w:rsidRDefault="00EE0B27" w:rsidP="0008704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Нині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перспе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ктивною є </w:t>
      </w:r>
      <w:r w:rsidR="005022BC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віртуально-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інтерактивна спів</w:t>
      </w:r>
      <w:r w:rsidR="005022BC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праця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викл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адача зі студентами в наслідок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інформаційних комунікаційних мереж, з яких масово виділяється середовище інтернет-користувачів. У 2003 році ініціативна група ADL почала розробку стандарту дистанційного інтерактивного навчання SCORM, що припускає широке застосування інтернет-технологій [6]. Хочу звернути увагу на метод навчання, який має назву "Природний процес навчання" (</w:t>
      </w:r>
      <w:proofErr w:type="spellStart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Natural</w:t>
      </w:r>
      <w:proofErr w:type="spellEnd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proofErr w:type="spellStart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Learning</w:t>
      </w:r>
      <w:proofErr w:type="spellEnd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proofErr w:type="spellStart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Manner</w:t>
      </w:r>
      <w:proofErr w:type="spellEnd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). Ця система навчання була розроблена в Великобританії, а вже зараз без перешкод нею користуються меш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канці Європи. Студенти, завжди</w:t>
      </w:r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виконують практичні завдання, досягає стійких автоматизованих навичок. Теоретичні знання освоює без важких зусиль. Формування теоретичних і практичних навичок досягається в процесі систематичного вивчення матеріалів і прослуховування й повторення за диктором вправ на аудіо й </w:t>
      </w:r>
      <w:proofErr w:type="spellStart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відеоносіях</w:t>
      </w:r>
      <w:proofErr w:type="spellEnd"/>
      <w:r w:rsidR="00E65E40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37C31FE1" w14:textId="77777777" w:rsidR="004B57C4" w:rsidRPr="00362A60" w:rsidRDefault="003A5EE9" w:rsidP="003A5EE9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Основні елементи </w:t>
      </w:r>
      <w:r w:rsidRPr="00362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E-</w:t>
      </w:r>
      <w:proofErr w:type="spellStart"/>
      <w:r w:rsidRPr="00362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learning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57C4" w:rsidRPr="00362A6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2E7FB9E" w14:textId="77777777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дистанційні курси (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ACBEDA" w14:textId="77777777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мессенжери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, телеграм, фейсбук)</w:t>
      </w:r>
    </w:p>
    <w:p w14:paraId="1622A4F6" w14:textId="34E5F3D8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веб - сторінки й сайти (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всеосвіта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, на урок);</w:t>
      </w:r>
    </w:p>
    <w:p w14:paraId="4A1F3D45" w14:textId="77777777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електронна пошта (gmail.com);</w:t>
      </w:r>
    </w:p>
    <w:p w14:paraId="2B7E59FB" w14:textId="77777777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форуми й блоги;</w:t>
      </w:r>
    </w:p>
    <w:p w14:paraId="294ECAD3" w14:textId="77777777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чат і ІCQ (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skype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discord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zoom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EC7D5EC" w14:textId="77777777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теле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- і відеоконференції (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skype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discord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zoom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Cotomeeting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Ding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Talk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3668D55" w14:textId="74C863E2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віртуальні класні кімнати (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classroom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48E478" w14:textId="6B8370EB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програми створення тестів(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online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pad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sz w:val="28"/>
          <w:szCs w:val="28"/>
          <w:lang w:val="uk-UA"/>
        </w:rPr>
        <w:t>всеосвіта</w:t>
      </w:r>
      <w:proofErr w:type="spellEnd"/>
      <w:r w:rsidRPr="00362A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71D3B1" w14:textId="08FEE00C" w:rsidR="00302D37" w:rsidRPr="00362A60" w:rsidRDefault="00302D37" w:rsidP="00302D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zCs w:val="28"/>
          <w:lang w:val="uk-UA"/>
        </w:rPr>
        <w:t>інтерактивні робочі аркуші (wiser.me) та інше.</w:t>
      </w:r>
    </w:p>
    <w:p w14:paraId="0BCDC1EB" w14:textId="77777777" w:rsidR="004B57C4" w:rsidRPr="00362A60" w:rsidRDefault="00E65E40" w:rsidP="004B57C4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Те що ми називаємо зараз сучасним світом, сміло </w:t>
      </w:r>
      <w:proofErr w:type="spellStart"/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модно</w:t>
      </w:r>
      <w:proofErr w:type="spellEnd"/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назвати новою ерою, яка має назву IT-технології. Це ера, коли ми не виходячи з дому можемо спілкуватися з людьми на великій відстані, навчатися чомусь новому та знаходити щось нове для себе</w:t>
      </w:r>
      <w:r w:rsidR="004B57C4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.</w:t>
      </w:r>
      <w:r w:rsidR="004B57C4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Дистанційне</w:t>
      </w:r>
      <w:r w:rsidR="003A5EE9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навчання ввійшло в XXІ вік</w:t>
      </w:r>
      <w:r w:rsidR="004B57C4" w:rsidRPr="00362A60">
        <w:rPr>
          <w:rFonts w:ascii="Times New Roman" w:hAnsi="Times New Roman" w:cs="Times New Roman"/>
          <w:sz w:val="28"/>
          <w:szCs w:val="28"/>
          <w:lang w:val="uk-UA"/>
        </w:rPr>
        <w:t xml:space="preserve"> як найефективніша система підготовки і безперервної підтримки високого кваліфікаційного рівня фахівців.</w:t>
      </w:r>
    </w:p>
    <w:p w14:paraId="433B42ED" w14:textId="77777777" w:rsidR="00C01DBB" w:rsidRPr="00362A60" w:rsidRDefault="00E65E40" w:rsidP="00302D3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362A60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>Висновки.</w:t>
      </w:r>
      <w:r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934CEC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>Саме зараз усі школярі та студенти повинні мати якісне дистанційне навчання. Завдяки йому вони повинні засвоювати нові теми та вміти їх реалізувати в своєму житті. Не забуваємо про ЗНО та курсові роботи.</w:t>
      </w:r>
      <w:r w:rsidR="00C01DBB" w:rsidRPr="00362A6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Яким буде дистанційне навчання таким буде і результат роботи. Дистанційне навчання це на сам перед можливість для кожного з нас дізнатися щось нове, а для викладачів подати нову інформацію в новій формі.</w:t>
      </w:r>
    </w:p>
    <w:p w14:paraId="07CE5BD6" w14:textId="77777777" w:rsidR="005022BC" w:rsidRPr="00362A60" w:rsidRDefault="005022BC" w:rsidP="005022BC">
      <w:pPr>
        <w:pStyle w:val="a3"/>
        <w:spacing w:line="360" w:lineRule="auto"/>
        <w:jc w:val="center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b/>
          <w:bCs/>
          <w:color w:val="494949"/>
          <w:sz w:val="28"/>
          <w:szCs w:val="28"/>
          <w:lang w:val="uk-UA"/>
        </w:rPr>
        <w:t>Список використаних джерел</w:t>
      </w:r>
    </w:p>
    <w:p w14:paraId="12A5CA68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1.   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Андреев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А.А.,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Солдаткин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В.И.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Дистанционное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обучение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: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сущность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технология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организация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[Текст] – М.: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Изд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-во МЭСИ, 2000. 350 с.</w:t>
      </w:r>
    </w:p>
    <w:p w14:paraId="7D52AAF4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2.   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Вержбицкий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К.Г.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Дистанционное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образование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в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России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и за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рубежом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: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информационно-аналитический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аспект. – М.: РИЦ «Альфа» МГОПУ, 2001. 78 с.</w:t>
      </w:r>
    </w:p>
    <w:p w14:paraId="6775552A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3.   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Волов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В.Т.,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Четыркова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Л.Б., Волова, Н.Ю.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Дистанционное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образование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: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истоки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проблемы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перспективы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[Текст] - Самара, 2000. 343 с.</w:t>
      </w:r>
    </w:p>
    <w:p w14:paraId="1B511649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lastRenderedPageBreak/>
        <w:t xml:space="preserve">4.   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Гозман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Л.Я.,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Шестопал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Е.Б.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Дистанционное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обучение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на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пороге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XXI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века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. Ростов – на – Дону: «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Мысль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», 1999. 368 с.</w:t>
      </w:r>
    </w:p>
    <w:p w14:paraId="10D0A2D3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5.   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Интернет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: </w:t>
      </w:r>
      <w:hyperlink w:tooltip="www.dist-edu.ru;" w:history="1">
        <w:r w:rsidRPr="00362A60">
          <w:rPr>
            <w:rFonts w:ascii="Times New Roman" w:hAnsi="Times New Roman" w:cs="Times New Roman"/>
            <w:color w:val="027AC6"/>
            <w:sz w:val="28"/>
            <w:szCs w:val="28"/>
            <w:u w:val="single"/>
            <w:lang w:val="uk-UA"/>
          </w:rPr>
          <w:t>www.dist-edu.ru;</w:t>
        </w:r>
      </w:hyperlink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 </w:t>
      </w:r>
      <w:hyperlink w:tooltip="www.hse.ru;" w:history="1">
        <w:r w:rsidRPr="00362A60">
          <w:rPr>
            <w:rFonts w:ascii="Times New Roman" w:hAnsi="Times New Roman" w:cs="Times New Roman"/>
            <w:color w:val="027AC6"/>
            <w:sz w:val="28"/>
            <w:szCs w:val="28"/>
            <w:u w:val="single"/>
            <w:lang w:val="uk-UA"/>
          </w:rPr>
          <w:t>www.hse.ru;</w:t>
        </w:r>
      </w:hyperlink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 </w:t>
      </w:r>
      <w:hyperlink r:id="rId5" w:tooltip="www.ui.usm.ru" w:history="1">
        <w:r w:rsidRPr="00362A60">
          <w:rPr>
            <w:rFonts w:ascii="Times New Roman" w:hAnsi="Times New Roman" w:cs="Times New Roman"/>
            <w:color w:val="027AC6"/>
            <w:sz w:val="28"/>
            <w:szCs w:val="28"/>
            <w:u w:val="single"/>
            <w:lang w:val="uk-UA"/>
          </w:rPr>
          <w:t>www.ui.usm.ru</w:t>
        </w:r>
      </w:hyperlink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.</w:t>
      </w:r>
    </w:p>
    <w:p w14:paraId="2F0323E3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6.    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Полат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Е.С.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Дистанционное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обучение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[Текст] / Е.С.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Полат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М.В.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Моисеева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, А.Е. Петров;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под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ред. Е.С.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Полат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– 3-е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изд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.,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перераб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. и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доп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. – М.: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Владос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, 2005. 192 с</w:t>
      </w:r>
    </w:p>
    <w:p w14:paraId="26848DE3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color w:val="494949"/>
          <w:sz w:val="28"/>
          <w:szCs w:val="28"/>
          <w:lang w:val="uk-UA"/>
        </w:rPr>
      </w:pPr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7.    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Шахмаев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Н.М.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Технические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средства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дистанционного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 xml:space="preserve"> 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обучения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. М. – «</w:t>
      </w:r>
      <w:proofErr w:type="spellStart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Знание</w:t>
      </w:r>
      <w:proofErr w:type="spellEnd"/>
      <w:r w:rsidRPr="00362A60">
        <w:rPr>
          <w:rFonts w:ascii="Times New Roman" w:hAnsi="Times New Roman" w:cs="Times New Roman"/>
          <w:color w:val="494949"/>
          <w:sz w:val="28"/>
          <w:szCs w:val="28"/>
          <w:lang w:val="uk-UA"/>
        </w:rPr>
        <w:t>», 2000. 276 с.</w:t>
      </w:r>
    </w:p>
    <w:p w14:paraId="46440FD0" w14:textId="77777777" w:rsidR="005022BC" w:rsidRPr="00362A60" w:rsidRDefault="005022BC" w:rsidP="005022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835E88" w14:textId="77777777" w:rsidR="00934CEC" w:rsidRPr="00362A60" w:rsidRDefault="00934CEC" w:rsidP="004B57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934CEC" w:rsidRPr="00362A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A85"/>
    <w:multiLevelType w:val="hybridMultilevel"/>
    <w:tmpl w:val="7D907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2A3334"/>
    <w:multiLevelType w:val="hybridMultilevel"/>
    <w:tmpl w:val="0DCCA034"/>
    <w:lvl w:ilvl="0" w:tplc="A5A2B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D1DA7"/>
    <w:multiLevelType w:val="hybridMultilevel"/>
    <w:tmpl w:val="91A4C2AC"/>
    <w:lvl w:ilvl="0" w:tplc="E0B63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06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4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C3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2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E5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E4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8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2C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8C5EAC"/>
    <w:multiLevelType w:val="hybridMultilevel"/>
    <w:tmpl w:val="50123360"/>
    <w:lvl w:ilvl="0" w:tplc="A5A2B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A170B"/>
    <w:multiLevelType w:val="hybridMultilevel"/>
    <w:tmpl w:val="6B6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7F2"/>
    <w:rsid w:val="000275CC"/>
    <w:rsid w:val="0008704B"/>
    <w:rsid w:val="001E67E4"/>
    <w:rsid w:val="002A493D"/>
    <w:rsid w:val="00302D37"/>
    <w:rsid w:val="003254CC"/>
    <w:rsid w:val="00362A60"/>
    <w:rsid w:val="003A5EE9"/>
    <w:rsid w:val="004B57C4"/>
    <w:rsid w:val="005022BC"/>
    <w:rsid w:val="006C0B77"/>
    <w:rsid w:val="008242FF"/>
    <w:rsid w:val="00870751"/>
    <w:rsid w:val="00922C48"/>
    <w:rsid w:val="00934CEC"/>
    <w:rsid w:val="00956A21"/>
    <w:rsid w:val="00B72D73"/>
    <w:rsid w:val="00B915B7"/>
    <w:rsid w:val="00C01DBB"/>
    <w:rsid w:val="00D977F2"/>
    <w:rsid w:val="00E14217"/>
    <w:rsid w:val="00E517F3"/>
    <w:rsid w:val="00E62240"/>
    <w:rsid w:val="00E65E40"/>
    <w:rsid w:val="00E813EF"/>
    <w:rsid w:val="00EA59DF"/>
    <w:rsid w:val="00EE0B27"/>
    <w:rsid w:val="00EE4070"/>
    <w:rsid w:val="00F12C76"/>
    <w:rsid w:val="00F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2EB1"/>
  <w15:docId w15:val="{A79C0806-DE23-4163-9BD5-8F947D05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7C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77F2"/>
    <w:pPr>
      <w:spacing w:after="0" w:line="240" w:lineRule="auto"/>
    </w:pPr>
    <w:rPr>
      <w:lang w:val="en-US"/>
    </w:rPr>
  </w:style>
  <w:style w:type="character" w:customStyle="1" w:styleId="wo">
    <w:name w:val="wo"/>
    <w:basedOn w:val="a0"/>
    <w:rsid w:val="00E65E40"/>
  </w:style>
  <w:style w:type="paragraph" w:styleId="a4">
    <w:name w:val="List Paragraph"/>
    <w:basedOn w:val="a"/>
    <w:uiPriority w:val="34"/>
    <w:qFormat/>
    <w:rsid w:val="00E65E40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  <w:style w:type="character" w:customStyle="1" w:styleId="fs2">
    <w:name w:val="fs2"/>
    <w:basedOn w:val="a0"/>
    <w:rsid w:val="004B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i.usm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Наташа</cp:lastModifiedBy>
  <cp:revision>4</cp:revision>
  <dcterms:created xsi:type="dcterms:W3CDTF">2020-11-09T11:47:00Z</dcterms:created>
  <dcterms:modified xsi:type="dcterms:W3CDTF">2020-11-09T13:42:00Z</dcterms:modified>
</cp:coreProperties>
</file>