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0A" w:rsidRPr="00C010BC" w:rsidRDefault="00AF080A" w:rsidP="00AF080A">
      <w:pPr>
        <w:spacing w:after="120" w:line="360" w:lineRule="auto"/>
        <w:jc w:val="center"/>
        <w:rPr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b/>
          <w:bCs/>
          <w:color w:val="000000"/>
          <w:sz w:val="36"/>
          <w:szCs w:val="36"/>
        </w:rPr>
        <w:t>References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rPr>
          <w:rStyle w:val="Hyperlink"/>
          <w:color w:val="auto"/>
          <w:u w:val="none"/>
        </w:rPr>
        <w:t>[1]</w:t>
      </w:r>
      <w:r>
        <w:rPr>
          <w:rStyle w:val="Hyperlink"/>
          <w:color w:val="auto"/>
          <w:u w:val="none"/>
        </w:rPr>
        <w:tab/>
        <w:t xml:space="preserve">Bing Liu. </w:t>
      </w:r>
      <w:proofErr w:type="gramStart"/>
      <w:r>
        <w:rPr>
          <w:rStyle w:val="Hyperlink"/>
          <w:color w:val="auto"/>
          <w:u w:val="none"/>
        </w:rPr>
        <w:t>“</w:t>
      </w:r>
      <w:r w:rsidRPr="009A7EC4">
        <w:rPr>
          <w:rStyle w:val="Hyperlink"/>
          <w:color w:val="auto"/>
          <w:u w:val="none"/>
        </w:rPr>
        <w:t>Sentiment Analysis and Subj</w:t>
      </w:r>
      <w:r>
        <w:rPr>
          <w:rStyle w:val="Hyperlink"/>
          <w:color w:val="auto"/>
          <w:u w:val="none"/>
        </w:rPr>
        <w:t>ectivity”.</w:t>
      </w:r>
      <w:proofErr w:type="gramEnd"/>
      <w:r>
        <w:rPr>
          <w:rStyle w:val="Hyperlink"/>
          <w:color w:val="auto"/>
          <w:u w:val="none"/>
        </w:rPr>
        <w:t xml:space="preserve"> In: Handbook of Natural Language </w:t>
      </w:r>
      <w:proofErr w:type="gramStart"/>
      <w:r>
        <w:rPr>
          <w:rStyle w:val="Hyperlink"/>
          <w:color w:val="auto"/>
          <w:u w:val="none"/>
        </w:rPr>
        <w:t>Processing</w:t>
      </w:r>
      <w:r w:rsidR="007E01ED">
        <w:rPr>
          <w:rStyle w:val="Hyperlink"/>
          <w:color w:val="auto"/>
          <w:u w:val="none"/>
        </w:rPr>
        <w:t xml:space="preserve"> ,</w:t>
      </w:r>
      <w:proofErr w:type="gramEnd"/>
      <w:r w:rsidR="007E01ED">
        <w:rPr>
          <w:rStyle w:val="Hyperlink"/>
          <w:color w:val="auto"/>
          <w:u w:val="none"/>
        </w:rPr>
        <w:t xml:space="preserve"> 2010, </w:t>
      </w:r>
      <w:r w:rsidRPr="009A7EC4">
        <w:rPr>
          <w:rStyle w:val="Hyperlink"/>
          <w:color w:val="auto"/>
          <w:u w:val="none"/>
        </w:rPr>
        <w:t xml:space="preserve"> Ed</w:t>
      </w:r>
      <w:r>
        <w:rPr>
          <w:rStyle w:val="Hyperlink"/>
          <w:color w:val="auto"/>
          <w:u w:val="none"/>
        </w:rPr>
        <w:t xml:space="preserve">. by N </w:t>
      </w:r>
      <w:proofErr w:type="spellStart"/>
      <w:r>
        <w:rPr>
          <w:rStyle w:val="Hyperlink"/>
          <w:color w:val="auto"/>
          <w:u w:val="none"/>
        </w:rPr>
        <w:t>Indurkhya</w:t>
      </w:r>
      <w:proofErr w:type="spellEnd"/>
      <w:r>
        <w:rPr>
          <w:rStyle w:val="Hyperlink"/>
          <w:color w:val="auto"/>
          <w:u w:val="none"/>
        </w:rPr>
        <w:t xml:space="preserve"> and F </w:t>
      </w:r>
      <w:proofErr w:type="spellStart"/>
      <w:r>
        <w:rPr>
          <w:rStyle w:val="Hyperlink"/>
          <w:color w:val="auto"/>
          <w:u w:val="none"/>
        </w:rPr>
        <w:t>JEditors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Damerau</w:t>
      </w:r>
      <w:proofErr w:type="spellEnd"/>
      <w:r>
        <w:rPr>
          <w:rStyle w:val="Hyperlink"/>
          <w:color w:val="auto"/>
          <w:u w:val="none"/>
        </w:rPr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 xml:space="preserve">[2] </w:t>
      </w:r>
      <w:r>
        <w:tab/>
        <w:t xml:space="preserve">R D </w:t>
      </w:r>
      <w:proofErr w:type="spellStart"/>
      <w:r>
        <w:t>Groot</w:t>
      </w:r>
      <w:proofErr w:type="spellEnd"/>
      <w:r>
        <w:t>,</w:t>
      </w:r>
      <w:r w:rsidRPr="00A90607">
        <w:t xml:space="preserve"> </w:t>
      </w:r>
      <w:r>
        <w:t>Master Thesis on “Data Mining for Tweet Sentiment Classification” Department of Information and Computing Sciences,</w:t>
      </w:r>
      <w:r w:rsidRPr="00EE6634">
        <w:t xml:space="preserve"> </w:t>
      </w:r>
      <w:r>
        <w:t>Utrecht University</w:t>
      </w:r>
      <w:r w:rsidR="007E01ED">
        <w:t xml:space="preserve"> </w:t>
      </w:r>
      <w:r>
        <w:t xml:space="preserve">(2012). 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[3]</w:t>
      </w:r>
      <w:r>
        <w:tab/>
        <w:t xml:space="preserve">Alexander Pak, Patrick </w:t>
      </w:r>
      <w:proofErr w:type="spellStart"/>
      <w:r>
        <w:t>Paroubek</w:t>
      </w:r>
      <w:proofErr w:type="spellEnd"/>
      <w:r>
        <w:t>, “Twitter as a corpus for sentiment analysis and opinion mining”</w:t>
      </w:r>
      <w:r w:rsidR="007E01ED">
        <w:t xml:space="preserve"> </w:t>
      </w:r>
      <w:r>
        <w:t>(2010).</w:t>
      </w:r>
      <w:r>
        <w:tab/>
      </w:r>
      <w:r w:rsidRPr="000C5827">
        <w:t>.</w:t>
      </w:r>
    </w:p>
    <w:p w:rsidR="007E01ED" w:rsidRDefault="007E01ED" w:rsidP="00AF080A">
      <w:pPr>
        <w:shd w:val="clear" w:color="auto" w:fill="FFFFFF"/>
        <w:spacing w:after="120" w:line="360" w:lineRule="auto"/>
        <w:jc w:val="both"/>
      </w:pPr>
      <w:proofErr w:type="gramStart"/>
      <w:r>
        <w:t>[4]</w:t>
      </w:r>
      <w:r>
        <w:tab/>
        <w:t>V</w:t>
      </w:r>
      <w:r w:rsidRPr="00DD3527">
        <w:t xml:space="preserve">on Dang, </w:t>
      </w:r>
      <w:proofErr w:type="spellStart"/>
      <w:r w:rsidRPr="00DD3527">
        <w:t>Thanh</w:t>
      </w:r>
      <w:proofErr w:type="spellEnd"/>
      <w:r w:rsidRPr="00DD3527">
        <w:t xml:space="preserve"> Tung</w:t>
      </w:r>
      <w:r>
        <w:t>, “</w:t>
      </w:r>
      <w:r w:rsidRPr="00DD3527">
        <w:t>Evaluation of Natural Language Processing Techniques for Sentiment Analysis on Tweets</w:t>
      </w:r>
      <w:r>
        <w:t>”, October 2012, pp. 3 -6.</w:t>
      </w:r>
      <w:proofErr w:type="gramEnd"/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[5]</w:t>
      </w:r>
      <w:r>
        <w:tab/>
      </w:r>
      <w:r w:rsidRPr="00DD3527">
        <w:t>Wit</w:t>
      </w:r>
      <w:r w:rsidR="007E01ED">
        <w:t>ten, I. H., &amp; Frank, E.</w:t>
      </w:r>
      <w:r>
        <w:t xml:space="preserve"> </w:t>
      </w:r>
      <w:r w:rsidRPr="00DD3527">
        <w:t>Data mining: Practice Machine Learning Tools and Techniques 2nd Edition</w:t>
      </w:r>
      <w:r w:rsidR="007E01ED">
        <w:t>, year 2005</w:t>
      </w:r>
      <w:r w:rsidRPr="00DD3527">
        <w:t>. San Francisco: Morgan Kaufmann Publishers.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[6]</w:t>
      </w:r>
      <w:r>
        <w:tab/>
      </w:r>
      <w:r w:rsidR="007E01ED">
        <w:t xml:space="preserve">Cortes, C., &amp; </w:t>
      </w:r>
      <w:proofErr w:type="spellStart"/>
      <w:r w:rsidR="007E01ED">
        <w:t>Vapnik</w:t>
      </w:r>
      <w:proofErr w:type="spellEnd"/>
      <w:r w:rsidR="007E01ED">
        <w:t>, V. “</w:t>
      </w:r>
      <w:r w:rsidR="007E01ED" w:rsidRPr="000C5827">
        <w:t>Support-Vector Networks</w:t>
      </w:r>
      <w:r w:rsidR="007E01ED">
        <w:t>”</w:t>
      </w:r>
      <w:r w:rsidR="007E01ED" w:rsidRPr="000C5827">
        <w:t>. Machine Learning,</w:t>
      </w:r>
      <w:r w:rsidR="007E01ED" w:rsidRPr="00B459C8">
        <w:t xml:space="preserve"> </w:t>
      </w:r>
      <w:r w:rsidR="007E01ED">
        <w:t>1995,</w:t>
      </w:r>
      <w:r w:rsidR="007E01ED" w:rsidRPr="000C5827">
        <w:t xml:space="preserve"> </w:t>
      </w:r>
      <w:r w:rsidR="007E01ED">
        <w:t>pp.</w:t>
      </w:r>
      <w:r w:rsidR="007E01ED" w:rsidRPr="000C5827">
        <w:t xml:space="preserve"> 273-297</w:t>
      </w:r>
    </w:p>
    <w:p w:rsidR="00AF080A" w:rsidRPr="00752167" w:rsidRDefault="00AF080A" w:rsidP="00AF080A">
      <w:pPr>
        <w:shd w:val="clear" w:color="auto" w:fill="FFFFFF"/>
        <w:spacing w:after="120" w:line="360" w:lineRule="auto"/>
        <w:jc w:val="both"/>
      </w:pPr>
      <w:r>
        <w:t xml:space="preserve">[7] </w:t>
      </w:r>
      <w:r>
        <w:tab/>
        <w:t>Hsu, C.-W., &amp; Lin, C.-J</w:t>
      </w:r>
      <w:r w:rsidRPr="004367E1">
        <w:t xml:space="preserve">. </w:t>
      </w:r>
      <w:proofErr w:type="gramStart"/>
      <w:r w:rsidRPr="004367E1">
        <w:t>A comparison of methods for multiclass support vector machines.</w:t>
      </w:r>
      <w:proofErr w:type="gramEnd"/>
      <w:r w:rsidRPr="004367E1">
        <w:t xml:space="preserve"> IEEE TRANS. NEURAL NETWORKS, </w:t>
      </w:r>
      <w:r>
        <w:t xml:space="preserve">2002, pp. </w:t>
      </w:r>
      <w:r w:rsidRPr="004367E1">
        <w:t>415-425.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[8]</w:t>
      </w:r>
      <w:r>
        <w:tab/>
        <w:t>Pang, B., and Lee, L. “Opinion mining and sentiment analysis”. Foundations and Trends in Information Retrieval, 2008, pp. 1–135.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[9]</w:t>
      </w:r>
      <w:r>
        <w:tab/>
      </w:r>
      <w:proofErr w:type="spellStart"/>
      <w:r>
        <w:t>Hatzivassiloglou</w:t>
      </w:r>
      <w:proofErr w:type="spellEnd"/>
      <w:r>
        <w:t xml:space="preserve">, V., and </w:t>
      </w:r>
      <w:proofErr w:type="spellStart"/>
      <w:r>
        <w:t>McKeown</w:t>
      </w:r>
      <w:proofErr w:type="spellEnd"/>
      <w:r>
        <w:t xml:space="preserve">, K.   </w:t>
      </w:r>
      <w:proofErr w:type="gramStart"/>
      <w:r>
        <w:t>“Predicting the semantic orientation of adjectives”.</w:t>
      </w:r>
      <w:proofErr w:type="gramEnd"/>
      <w:r>
        <w:t xml:space="preserve"> </w:t>
      </w:r>
      <w:proofErr w:type="gramStart"/>
      <w:r>
        <w:t>1997, In Proc. of ACL.</w:t>
      </w:r>
      <w:proofErr w:type="gramEnd"/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[10]</w:t>
      </w:r>
      <w:r>
        <w:tab/>
      </w:r>
      <w:proofErr w:type="spellStart"/>
      <w:r>
        <w:t>Esuli</w:t>
      </w:r>
      <w:proofErr w:type="spellEnd"/>
      <w:r>
        <w:t xml:space="preserve">, A, and </w:t>
      </w:r>
      <w:proofErr w:type="spellStart"/>
      <w:r>
        <w:t>Sebastiani</w:t>
      </w:r>
      <w:proofErr w:type="spellEnd"/>
      <w:r>
        <w:t xml:space="preserve">, F. </w:t>
      </w:r>
      <w:proofErr w:type="spellStart"/>
      <w:r>
        <w:t>SentiWordNet</w:t>
      </w:r>
      <w:proofErr w:type="spellEnd"/>
      <w:r>
        <w:t xml:space="preserve">: A publicly available lexical resource for opinion mining. </w:t>
      </w:r>
      <w:proofErr w:type="gramStart"/>
      <w:r>
        <w:t>In Proceedings of LREC.2006.</w:t>
      </w:r>
      <w:proofErr w:type="gramEnd"/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[11]</w:t>
      </w:r>
      <w:r>
        <w:tab/>
        <w:t xml:space="preserve">Yu, H., and </w:t>
      </w:r>
      <w:proofErr w:type="spellStart"/>
      <w:r>
        <w:t>Hatzivassiloglou</w:t>
      </w:r>
      <w:proofErr w:type="spellEnd"/>
      <w:r>
        <w:t>, V. towards answering opinion questions: Separating facts from opinions and identifying the polarity of opinion sentences. In Proc. Of EMNLP 2003.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</w:t>
      </w:r>
      <w:r w:rsidR="007E01ED">
        <w:t>2]</w:t>
      </w:r>
      <w:r w:rsidR="007E01ED">
        <w:tab/>
        <w:t xml:space="preserve">Kim, S.-M., and </w:t>
      </w:r>
      <w:proofErr w:type="spellStart"/>
      <w:r w:rsidR="007E01ED">
        <w:t>Hovy</w:t>
      </w:r>
      <w:proofErr w:type="spellEnd"/>
      <w:r w:rsidR="007E01ED">
        <w:t>, E</w:t>
      </w:r>
      <w:r>
        <w:t xml:space="preserve"> “Determining the sentiment of opinions. In Proceedings of </w:t>
      </w:r>
      <w:proofErr w:type="spellStart"/>
      <w:r>
        <w:t>Coling</w:t>
      </w:r>
      <w:proofErr w:type="spellEnd"/>
      <w:r>
        <w:t>”</w:t>
      </w:r>
      <w:r w:rsidR="007E01ED">
        <w:t>, 2004</w:t>
      </w:r>
      <w:r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lastRenderedPageBreak/>
        <w:t>[13]</w:t>
      </w:r>
      <w:r>
        <w:tab/>
        <w:t>Wilson, T,</w:t>
      </w:r>
      <w:r w:rsidR="007E01ED">
        <w:t xml:space="preserve"> </w:t>
      </w:r>
      <w:proofErr w:type="spellStart"/>
      <w:r w:rsidR="007E01ED">
        <w:t>Wiebe</w:t>
      </w:r>
      <w:proofErr w:type="spellEnd"/>
      <w:r w:rsidR="007E01ED">
        <w:t>. J. and Hoffmann, P</w:t>
      </w:r>
      <w:r>
        <w:t>. “Recognizing contextual polarity: An exploration of features for phrase-level sentiment analysis. Computational Linguistics” 35(3):399–433</w:t>
      </w:r>
      <w:r w:rsidR="007E01ED">
        <w:t>, 2009</w:t>
      </w:r>
      <w:r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[14</w:t>
      </w:r>
      <w:r w:rsidR="007E01ED">
        <w:t>]</w:t>
      </w:r>
      <w:r w:rsidR="007E01ED">
        <w:tab/>
      </w:r>
      <w:proofErr w:type="spellStart"/>
      <w:r w:rsidR="007E01ED">
        <w:t>Barbosa</w:t>
      </w:r>
      <w:proofErr w:type="spellEnd"/>
      <w:r w:rsidR="007E01ED">
        <w:t xml:space="preserve">, L., and </w:t>
      </w:r>
      <w:proofErr w:type="spellStart"/>
      <w:r w:rsidR="007E01ED">
        <w:t>Feng</w:t>
      </w:r>
      <w:proofErr w:type="spellEnd"/>
      <w:r w:rsidR="007E01ED">
        <w:t>, J</w:t>
      </w:r>
      <w:r>
        <w:t xml:space="preserve">. Robust sentiment detection on twitter from biased and noisy data. In Proc. of </w:t>
      </w:r>
      <w:proofErr w:type="spellStart"/>
      <w:r>
        <w:t>Coling</w:t>
      </w:r>
      <w:proofErr w:type="spellEnd"/>
      <w:r w:rsidR="007E01ED">
        <w:t>, 2010</w:t>
      </w:r>
      <w:r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[15]</w:t>
      </w:r>
      <w:r>
        <w:tab/>
      </w:r>
      <w:proofErr w:type="spellStart"/>
      <w:r>
        <w:t>Davidov</w:t>
      </w:r>
      <w:proofErr w:type="spellEnd"/>
      <w:r>
        <w:t xml:space="preserve">, D, </w:t>
      </w:r>
      <w:proofErr w:type="spellStart"/>
      <w:r>
        <w:t>Tsur</w:t>
      </w:r>
      <w:proofErr w:type="spellEnd"/>
      <w:r>
        <w:t xml:space="preserve">, O and  </w:t>
      </w:r>
      <w:proofErr w:type="spellStart"/>
      <w:r>
        <w:t>Rappoport</w:t>
      </w:r>
      <w:proofErr w:type="spellEnd"/>
      <w:r>
        <w:t>,</w:t>
      </w:r>
      <w:r w:rsidR="007E01ED">
        <w:t xml:space="preserve"> A</w:t>
      </w:r>
      <w:r>
        <w:t xml:space="preserve">. Enhanced sentiment learning using twitter </w:t>
      </w:r>
      <w:proofErr w:type="spellStart"/>
      <w:r>
        <w:t>hashtags</w:t>
      </w:r>
      <w:proofErr w:type="spellEnd"/>
      <w:r>
        <w:t xml:space="preserve"> and </w:t>
      </w:r>
      <w:proofErr w:type="spellStart"/>
      <w:r>
        <w:t>smileys</w:t>
      </w:r>
      <w:proofErr w:type="spellEnd"/>
      <w:r>
        <w:t xml:space="preserve">. In Proceedings of </w:t>
      </w:r>
      <w:proofErr w:type="spellStart"/>
      <w:r>
        <w:t>Coling</w:t>
      </w:r>
      <w:proofErr w:type="spellEnd"/>
      <w:r w:rsidR="007E01ED">
        <w:t>, 2010.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[16]</w:t>
      </w:r>
      <w:r>
        <w:tab/>
      </w:r>
      <w:r w:rsidRPr="00EC004E">
        <w:t>Na</w:t>
      </w:r>
      <w:r w:rsidR="007E01ED">
        <w:t xml:space="preserve">gy, A., &amp; </w:t>
      </w:r>
      <w:proofErr w:type="spellStart"/>
      <w:r w:rsidR="007E01ED">
        <w:t>Stammberger</w:t>
      </w:r>
      <w:proofErr w:type="spellEnd"/>
      <w:r w:rsidR="007E01ED">
        <w:t>, J.</w:t>
      </w:r>
      <w:r w:rsidRPr="00EC004E">
        <w:t xml:space="preserve">. </w:t>
      </w:r>
      <w:r>
        <w:t>“</w:t>
      </w:r>
      <w:r w:rsidRPr="00EC004E">
        <w:t>C</w:t>
      </w:r>
      <w:r>
        <w:t xml:space="preserve">rowd Sentiment Detection during </w:t>
      </w:r>
      <w:r w:rsidRPr="00EC004E">
        <w:t>Disasters and Crises</w:t>
      </w:r>
      <w:r>
        <w:t>”</w:t>
      </w:r>
      <w:r w:rsidRPr="00EC004E">
        <w:t xml:space="preserve">. Proceedings of the 9th International ISCRAM Conference, (S. 1-9). </w:t>
      </w:r>
      <w:r w:rsidR="007E01ED">
        <w:t xml:space="preserve">2012, </w:t>
      </w:r>
      <w:r w:rsidRPr="00EC004E">
        <w:t>Vancouver, Canada.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[17]</w:t>
      </w:r>
      <w:r>
        <w:tab/>
      </w:r>
      <w:proofErr w:type="spellStart"/>
      <w:r w:rsidRPr="00572781">
        <w:t>Saif</w:t>
      </w:r>
      <w:proofErr w:type="spellEnd"/>
      <w:r w:rsidR="007E01ED">
        <w:t xml:space="preserve">, H., He, Y., &amp; </w:t>
      </w:r>
      <w:proofErr w:type="spellStart"/>
      <w:r w:rsidR="007E01ED">
        <w:t>Alani</w:t>
      </w:r>
      <w:proofErr w:type="spellEnd"/>
      <w:r w:rsidR="007E01ED">
        <w:t>, H</w:t>
      </w:r>
      <w:r w:rsidRPr="00572781">
        <w:t xml:space="preserve">. Alleviating Data </w:t>
      </w:r>
      <w:proofErr w:type="spellStart"/>
      <w:r w:rsidRPr="00572781">
        <w:t>Sparsity</w:t>
      </w:r>
      <w:proofErr w:type="spellEnd"/>
      <w:r w:rsidRPr="00572781">
        <w:t xml:space="preserve"> for Twitter Sentiment Analysis. Workshop: The 2nd Workshop on Making Sense of </w:t>
      </w:r>
      <w:proofErr w:type="spellStart"/>
      <w:r w:rsidRPr="00572781">
        <w:t>Microposts</w:t>
      </w:r>
      <w:proofErr w:type="spellEnd"/>
      <w:r w:rsidRPr="00572781">
        <w:t xml:space="preserve"> (#MSM2012): Big things come in small packages at World Wide Web (WWW) 2012. Lyon, France</w:t>
      </w:r>
      <w:r w:rsidR="007E01ED">
        <w:t>, 2012</w:t>
      </w:r>
      <w:r w:rsidRPr="00572781"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[18]</w:t>
      </w:r>
      <w:r w:rsidRPr="00440F7F">
        <w:t xml:space="preserve"> </w:t>
      </w:r>
      <w:r>
        <w:tab/>
      </w:r>
      <w:proofErr w:type="spellStart"/>
      <w:r w:rsidRPr="00440F7F">
        <w:t>Agarwal</w:t>
      </w:r>
      <w:proofErr w:type="spellEnd"/>
      <w:r w:rsidRPr="00440F7F">
        <w:t xml:space="preserve">, A., </w:t>
      </w:r>
      <w:proofErr w:type="spellStart"/>
      <w:r w:rsidRPr="00440F7F">
        <w:t>Xie</w:t>
      </w:r>
      <w:proofErr w:type="spellEnd"/>
      <w:r w:rsidRPr="00440F7F">
        <w:t xml:space="preserve">, B., </w:t>
      </w:r>
      <w:proofErr w:type="spellStart"/>
      <w:r w:rsidRPr="00440F7F">
        <w:t>Vovsha</w:t>
      </w:r>
      <w:proofErr w:type="spellEnd"/>
      <w:r w:rsidRPr="00440F7F">
        <w:t xml:space="preserve">, I., </w:t>
      </w:r>
      <w:proofErr w:type="spellStart"/>
      <w:r w:rsidRPr="00440F7F">
        <w:t>Ram</w:t>
      </w:r>
      <w:r w:rsidR="007E01ED">
        <w:t>bow</w:t>
      </w:r>
      <w:proofErr w:type="spellEnd"/>
      <w:r w:rsidR="007E01ED">
        <w:t xml:space="preserve">, O., &amp; </w:t>
      </w:r>
      <w:proofErr w:type="spellStart"/>
      <w:r w:rsidR="007E01ED">
        <w:t>Passonneau</w:t>
      </w:r>
      <w:proofErr w:type="spellEnd"/>
      <w:r w:rsidR="007E01ED">
        <w:t xml:space="preserve">, </w:t>
      </w:r>
      <w:proofErr w:type="gramStart"/>
      <w:r w:rsidR="007E01ED">
        <w:t>R.</w:t>
      </w:r>
      <w:r w:rsidRPr="00440F7F">
        <w:t>.</w:t>
      </w:r>
      <w:proofErr w:type="gramEnd"/>
      <w:r w:rsidRPr="00440F7F">
        <w:t xml:space="preserve"> </w:t>
      </w:r>
      <w:proofErr w:type="gramStart"/>
      <w:r w:rsidRPr="00440F7F">
        <w:t>Sentiment analysis of Twitter data.</w:t>
      </w:r>
      <w:proofErr w:type="gramEnd"/>
      <w:r w:rsidRPr="00440F7F">
        <w:t xml:space="preserve"> Proceedings of the Workshop on Languages in Social Media (S. 30--38). Stroudsburg, PA, USA: Association for Computational Linguistics</w:t>
      </w:r>
      <w:r w:rsidR="007E01ED">
        <w:t>, 2011</w:t>
      </w:r>
      <w:r w:rsidRPr="00440F7F"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[19]</w:t>
      </w:r>
      <w:r>
        <w:tab/>
      </w:r>
      <w:proofErr w:type="spellStart"/>
      <w:r w:rsidRPr="00440F7F">
        <w:t>Kouloumpis</w:t>
      </w:r>
      <w:proofErr w:type="spellEnd"/>
      <w:r w:rsidRPr="00440F7F">
        <w:t>, E.</w:t>
      </w:r>
      <w:r w:rsidR="007E01ED">
        <w:t>, Wilson, T., &amp; Moore, J</w:t>
      </w:r>
      <w:r w:rsidRPr="00440F7F">
        <w:t>. Twitter Sentiment Analysis: The Good the Bad and the OMG! Fifth International AAAI Conference on Weblogs and Social Media, ICWSM 2011, July 17-21, 2011, Proceedings, (S. 538-541). Barcelona, Spain</w:t>
      </w:r>
      <w:r w:rsidR="007E01ED">
        <w:t>, 2011</w:t>
      </w:r>
      <w:r w:rsidRPr="00440F7F">
        <w:t>.</w:t>
      </w:r>
    </w:p>
    <w:p w:rsidR="00AF080A" w:rsidRDefault="00AF080A" w:rsidP="00AF080A">
      <w:pPr>
        <w:shd w:val="clear" w:color="auto" w:fill="FFFFFF"/>
        <w:spacing w:after="120" w:line="360" w:lineRule="auto"/>
        <w:jc w:val="both"/>
      </w:pPr>
      <w:r>
        <w:t>[20]</w:t>
      </w:r>
      <w:r>
        <w:tab/>
      </w:r>
      <w:r w:rsidRPr="00EF2EAF">
        <w:t>Jiang, L., Yu, M., Zhou, M., Liu, X., &amp; Zhao, T. (2011). Target-dependent Twitter Sentiment Classification. Computational Linguistics, 151-160.</w:t>
      </w:r>
    </w:p>
    <w:p w:rsidR="00AF080A" w:rsidRPr="00891C2C" w:rsidRDefault="00AF080A" w:rsidP="00AF080A">
      <w:pPr>
        <w:shd w:val="clear" w:color="auto" w:fill="FFFFFF"/>
        <w:spacing w:after="120" w:line="360" w:lineRule="auto"/>
        <w:jc w:val="both"/>
        <w:rPr>
          <w:b/>
        </w:rPr>
      </w:pPr>
      <w:r>
        <w:t>[21</w:t>
      </w:r>
      <w:r w:rsidRPr="00752167">
        <w:t>]</w:t>
      </w:r>
      <w:r>
        <w:t xml:space="preserve"> </w:t>
      </w:r>
      <w:r>
        <w:tab/>
        <w:t xml:space="preserve">Raymond Hsu, </w:t>
      </w:r>
      <w:proofErr w:type="spellStart"/>
      <w:r>
        <w:t>Bozhi</w:t>
      </w:r>
      <w:proofErr w:type="spellEnd"/>
      <w:r>
        <w:t xml:space="preserve"> See, Alan Wu, “Machine learning for Sentiment Analysis on the Experiment Project” , Department of Computer Science and Electrical Engineering, Stanford University.</w:t>
      </w:r>
    </w:p>
    <w:p w:rsidR="00AF080A" w:rsidRPr="00891C2C" w:rsidRDefault="00AF080A" w:rsidP="00AF080A">
      <w:pPr>
        <w:shd w:val="clear" w:color="auto" w:fill="FFFFFF"/>
        <w:spacing w:after="120" w:line="360" w:lineRule="auto"/>
        <w:jc w:val="both"/>
      </w:pPr>
      <w:r>
        <w:t>[22</w:t>
      </w:r>
      <w:r w:rsidRPr="00752167">
        <w:t>]</w:t>
      </w:r>
      <w:r>
        <w:tab/>
        <w:t xml:space="preserve">Twitter4j package documentation URL: </w:t>
      </w:r>
      <w:hyperlink r:id="rId7" w:history="1">
        <w:r w:rsidRPr="003D5064">
          <w:rPr>
            <w:rStyle w:val="Hyperlink"/>
            <w:color w:val="auto"/>
            <w:u w:val="none"/>
          </w:rPr>
          <w:t>http://twitter4j.org/en/</w:t>
        </w:r>
      </w:hyperlink>
      <w:r>
        <w:rPr>
          <w:rStyle w:val="Hyperlink"/>
          <w:color w:val="auto"/>
          <w:u w:val="none"/>
        </w:rPr>
        <w:t>.</w:t>
      </w:r>
    </w:p>
    <w:p w:rsidR="00FC4435" w:rsidRDefault="00AF080A" w:rsidP="00AF080A">
      <w:pPr>
        <w:shd w:val="clear" w:color="auto" w:fill="FFFFFF"/>
        <w:spacing w:after="120" w:line="360" w:lineRule="auto"/>
        <w:jc w:val="both"/>
      </w:pPr>
      <w:r>
        <w:t xml:space="preserve">[23] </w:t>
      </w:r>
      <w:r>
        <w:tab/>
      </w:r>
      <w:proofErr w:type="spellStart"/>
      <w:r>
        <w:t>Allec</w:t>
      </w:r>
      <w:proofErr w:type="spellEnd"/>
      <w:r>
        <w:t xml:space="preserve">  Go, </w:t>
      </w:r>
      <w:proofErr w:type="spellStart"/>
      <w:r>
        <w:t>Richa</w:t>
      </w:r>
      <w:proofErr w:type="spellEnd"/>
      <w:r>
        <w:t xml:space="preserve"> </w:t>
      </w:r>
      <w:proofErr w:type="spellStart"/>
      <w:r>
        <w:t>Bhayani</w:t>
      </w:r>
      <w:proofErr w:type="spellEnd"/>
      <w:r>
        <w:t xml:space="preserve"> and Lei Huang, “Twitter Sentiment classification using distant supervision method”, Stanford university press. </w:t>
      </w:r>
    </w:p>
    <w:p w:rsidR="002D37C5" w:rsidRPr="00057FB3" w:rsidRDefault="002D37C5" w:rsidP="00057FB3"/>
    <w:sectPr w:rsidR="002D37C5" w:rsidRPr="00057FB3" w:rsidSect="0098777A">
      <w:headerReference w:type="default" r:id="rId8"/>
      <w:footerReference w:type="default" r:id="rId9"/>
      <w:pgSz w:w="11909" w:h="16834" w:code="9"/>
      <w:pgMar w:top="1440" w:right="1440" w:bottom="1440" w:left="2160" w:header="720" w:footer="720" w:gutter="0"/>
      <w:pgNumType w:fmt="numberInDash" w:start="5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4CE" w:rsidRDefault="007354CE" w:rsidP="0080007F">
      <w:r>
        <w:separator/>
      </w:r>
    </w:p>
  </w:endnote>
  <w:endnote w:type="continuationSeparator" w:id="0">
    <w:p w:rsidR="007354CE" w:rsidRDefault="007354CE" w:rsidP="00800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227" w:rsidRPr="00441814" w:rsidRDefault="001B7227" w:rsidP="001B7227">
    <w:pPr>
      <w:pStyle w:val="Footer"/>
      <w:pBdr>
        <w:top w:val="thinThickSmallGap" w:sz="24" w:space="1" w:color="622423" w:themeColor="accent2" w:themeShade="7F"/>
      </w:pBdr>
      <w:tabs>
        <w:tab w:val="left" w:pos="2880"/>
      </w:tabs>
      <w:rPr>
        <w:i/>
      </w:rPr>
    </w:pPr>
    <w:r>
      <w:rPr>
        <w:i/>
      </w:rPr>
      <w:t>Dept of CSE, RVCE</w:t>
    </w:r>
    <w:r>
      <w:rPr>
        <w:i/>
      </w:rPr>
      <w:tab/>
    </w:r>
    <w:r>
      <w:rPr>
        <w:i/>
      </w:rPr>
      <w:tab/>
      <w:t>2012-2013</w:t>
    </w:r>
    <w:r w:rsidRPr="00441814">
      <w:rPr>
        <w:i/>
      </w:rPr>
      <w:ptab w:relativeTo="margin" w:alignment="right" w:leader="none"/>
    </w:r>
    <w:r w:rsidRPr="00441814">
      <w:rPr>
        <w:i/>
      </w:rPr>
      <w:t xml:space="preserve"> </w:t>
    </w:r>
    <w:r w:rsidR="00256F1C" w:rsidRPr="00441814">
      <w:rPr>
        <w:i/>
      </w:rPr>
      <w:fldChar w:fldCharType="begin"/>
    </w:r>
    <w:r w:rsidRPr="00441814">
      <w:rPr>
        <w:i/>
      </w:rPr>
      <w:instrText xml:space="preserve"> PAGE   \* MERGEFORMAT </w:instrText>
    </w:r>
    <w:r w:rsidR="00256F1C" w:rsidRPr="00441814">
      <w:rPr>
        <w:i/>
      </w:rPr>
      <w:fldChar w:fldCharType="separate"/>
    </w:r>
    <w:r w:rsidR="00FC4435">
      <w:rPr>
        <w:i/>
        <w:noProof/>
      </w:rPr>
      <w:t>- 52 -</w:t>
    </w:r>
    <w:r w:rsidR="00256F1C" w:rsidRPr="00441814">
      <w:rPr>
        <w:i/>
      </w:rPr>
      <w:fldChar w:fldCharType="end"/>
    </w:r>
  </w:p>
  <w:p w:rsidR="001B7227" w:rsidRPr="00F91672" w:rsidRDefault="001B7227" w:rsidP="001B7227">
    <w:pPr>
      <w:pStyle w:val="Footer"/>
      <w:jc w:val="center"/>
    </w:pPr>
  </w:p>
  <w:p w:rsidR="001B7227" w:rsidRDefault="001B7227" w:rsidP="001B7227">
    <w:pPr>
      <w:pStyle w:val="Footer"/>
    </w:pPr>
  </w:p>
  <w:p w:rsidR="0080007F" w:rsidRDefault="008000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4CE" w:rsidRDefault="007354CE" w:rsidP="0080007F">
      <w:r>
        <w:separator/>
      </w:r>
    </w:p>
  </w:footnote>
  <w:footnote w:type="continuationSeparator" w:id="0">
    <w:p w:rsidR="007354CE" w:rsidRDefault="007354CE" w:rsidP="008000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07F" w:rsidRPr="00794E45" w:rsidRDefault="00AF080A" w:rsidP="00794E45">
    <w:pPr>
      <w:pStyle w:val="Header"/>
      <w:pBdr>
        <w:bottom w:val="thickThinSmallGap" w:sz="24" w:space="1" w:color="622423" w:themeColor="accent2" w:themeShade="7F"/>
      </w:pBdr>
      <w:rPr>
        <w:rFonts w:eastAsiaTheme="majorEastAsia"/>
        <w:i/>
      </w:rPr>
    </w:pPr>
    <w:r>
      <w:rPr>
        <w:rFonts w:eastAsiaTheme="majorEastAsia"/>
        <w:i/>
      </w:rPr>
      <w:t>Reference</w:t>
    </w:r>
    <w:r w:rsidR="00217B85">
      <w:rPr>
        <w:rFonts w:eastAsiaTheme="majorEastAsia"/>
        <w:i/>
      </w:rPr>
      <w:t xml:space="preserve">        </w:t>
    </w:r>
    <w:r w:rsidR="00DF46F0">
      <w:rPr>
        <w:rFonts w:eastAsiaTheme="majorEastAsia"/>
        <w:i/>
      </w:rPr>
      <w:t xml:space="preserve">            </w:t>
    </w:r>
    <w:r w:rsidR="001B7227">
      <w:rPr>
        <w:rFonts w:eastAsiaTheme="majorEastAsia"/>
        <w:i/>
      </w:rPr>
      <w:t xml:space="preserve"> </w:t>
    </w:r>
    <w:r w:rsidR="001B7227" w:rsidRPr="00917127">
      <w:rPr>
        <w:rFonts w:eastAsiaTheme="majorEastAsia"/>
        <w:i/>
      </w:rPr>
      <w:t xml:space="preserve">Sentiment Analysis of </w:t>
    </w:r>
    <w:r w:rsidR="001B7227">
      <w:rPr>
        <w:rFonts w:eastAsiaTheme="majorEastAsia"/>
        <w:i/>
      </w:rPr>
      <w:t xml:space="preserve">Twitter data by Naïve </w:t>
    </w:r>
    <w:proofErr w:type="spellStart"/>
    <w:r w:rsidR="001B7227">
      <w:rPr>
        <w:rFonts w:eastAsiaTheme="majorEastAsia"/>
        <w:i/>
      </w:rPr>
      <w:t>Bayes</w:t>
    </w:r>
    <w:proofErr w:type="spellEnd"/>
    <w:r w:rsidR="001B7227">
      <w:rPr>
        <w:rFonts w:eastAsiaTheme="majorEastAsia"/>
        <w:i/>
      </w:rPr>
      <w:t xml:space="preserve"> </w:t>
    </w:r>
    <w:r w:rsidR="00794E45">
      <w:rPr>
        <w:rFonts w:eastAsiaTheme="majorEastAsia"/>
        <w:i/>
      </w:rPr>
      <w:t>Approach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7AE"/>
    <w:multiLevelType w:val="hybridMultilevel"/>
    <w:tmpl w:val="3C9219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13564"/>
    <w:multiLevelType w:val="hybridMultilevel"/>
    <w:tmpl w:val="05F4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6714"/>
    <w:multiLevelType w:val="hybridMultilevel"/>
    <w:tmpl w:val="757CA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590B9C"/>
    <w:multiLevelType w:val="hybridMultilevel"/>
    <w:tmpl w:val="254EA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097"/>
    <w:multiLevelType w:val="hybridMultilevel"/>
    <w:tmpl w:val="11A2C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A833ED"/>
    <w:multiLevelType w:val="hybridMultilevel"/>
    <w:tmpl w:val="A3CA0906"/>
    <w:lvl w:ilvl="0" w:tplc="B47EBC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4329"/>
    <w:multiLevelType w:val="hybridMultilevel"/>
    <w:tmpl w:val="6360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F662C"/>
    <w:multiLevelType w:val="hybridMultilevel"/>
    <w:tmpl w:val="F7BED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BA5C48"/>
    <w:multiLevelType w:val="hybridMultilevel"/>
    <w:tmpl w:val="FDB0E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F61F46"/>
    <w:multiLevelType w:val="hybridMultilevel"/>
    <w:tmpl w:val="E446F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662A8"/>
    <w:multiLevelType w:val="hybridMultilevel"/>
    <w:tmpl w:val="99FC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C7009"/>
    <w:multiLevelType w:val="hybridMultilevel"/>
    <w:tmpl w:val="CB261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CB3BCF"/>
    <w:multiLevelType w:val="hybridMultilevel"/>
    <w:tmpl w:val="C8BA0CB4"/>
    <w:lvl w:ilvl="0" w:tplc="2750A9BA">
      <w:start w:val="1024"/>
      <w:numFmt w:val="decimal"/>
      <w:lvlText w:val="%1"/>
      <w:lvlJc w:val="left"/>
      <w:pPr>
        <w:ind w:left="2640" w:hanging="480"/>
      </w:pPr>
      <w:rPr>
        <w:rFonts w:eastAsia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4B5A7ECA"/>
    <w:multiLevelType w:val="hybridMultilevel"/>
    <w:tmpl w:val="D078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24413"/>
    <w:multiLevelType w:val="hybridMultilevel"/>
    <w:tmpl w:val="C08AF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4078A"/>
    <w:multiLevelType w:val="hybridMultilevel"/>
    <w:tmpl w:val="78C2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F3DA9"/>
    <w:multiLevelType w:val="hybridMultilevel"/>
    <w:tmpl w:val="647A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375FA"/>
    <w:multiLevelType w:val="hybridMultilevel"/>
    <w:tmpl w:val="8D5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51336D"/>
    <w:multiLevelType w:val="hybridMultilevel"/>
    <w:tmpl w:val="10C6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D54F47"/>
    <w:multiLevelType w:val="hybridMultilevel"/>
    <w:tmpl w:val="C8A8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DF7D43"/>
    <w:multiLevelType w:val="multilevel"/>
    <w:tmpl w:val="8B82A5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24503B7"/>
    <w:multiLevelType w:val="multilevel"/>
    <w:tmpl w:val="B2C0D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7264546"/>
    <w:multiLevelType w:val="hybridMultilevel"/>
    <w:tmpl w:val="B90C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16"/>
  </w:num>
  <w:num w:numId="5">
    <w:abstractNumId w:val="8"/>
  </w:num>
  <w:num w:numId="6">
    <w:abstractNumId w:val="2"/>
  </w:num>
  <w:num w:numId="7">
    <w:abstractNumId w:val="7"/>
  </w:num>
  <w:num w:numId="8">
    <w:abstractNumId w:val="22"/>
  </w:num>
  <w:num w:numId="9">
    <w:abstractNumId w:val="11"/>
  </w:num>
  <w:num w:numId="10">
    <w:abstractNumId w:val="6"/>
  </w:num>
  <w:num w:numId="11">
    <w:abstractNumId w:val="15"/>
  </w:num>
  <w:num w:numId="12">
    <w:abstractNumId w:val="18"/>
  </w:num>
  <w:num w:numId="13">
    <w:abstractNumId w:val="9"/>
  </w:num>
  <w:num w:numId="14">
    <w:abstractNumId w:val="1"/>
  </w:num>
  <w:num w:numId="15">
    <w:abstractNumId w:val="17"/>
  </w:num>
  <w:num w:numId="16">
    <w:abstractNumId w:val="5"/>
  </w:num>
  <w:num w:numId="17">
    <w:abstractNumId w:val="3"/>
  </w:num>
  <w:num w:numId="18">
    <w:abstractNumId w:val="10"/>
  </w:num>
  <w:num w:numId="19">
    <w:abstractNumId w:val="13"/>
  </w:num>
  <w:num w:numId="20">
    <w:abstractNumId w:val="14"/>
  </w:num>
  <w:num w:numId="21">
    <w:abstractNumId w:val="20"/>
  </w:num>
  <w:num w:numId="22">
    <w:abstractNumId w:val="19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0007F"/>
    <w:rsid w:val="0000779A"/>
    <w:rsid w:val="00015918"/>
    <w:rsid w:val="00057FB3"/>
    <w:rsid w:val="000659F9"/>
    <w:rsid w:val="00072838"/>
    <w:rsid w:val="000856B7"/>
    <w:rsid w:val="00086EE7"/>
    <w:rsid w:val="00091F98"/>
    <w:rsid w:val="000B12D6"/>
    <w:rsid w:val="000C3D92"/>
    <w:rsid w:val="000C5154"/>
    <w:rsid w:val="000F2F87"/>
    <w:rsid w:val="001249D8"/>
    <w:rsid w:val="00127C08"/>
    <w:rsid w:val="00135209"/>
    <w:rsid w:val="00163653"/>
    <w:rsid w:val="0017720A"/>
    <w:rsid w:val="00191BAC"/>
    <w:rsid w:val="001949E0"/>
    <w:rsid w:val="001A4BCB"/>
    <w:rsid w:val="001B7227"/>
    <w:rsid w:val="001C3559"/>
    <w:rsid w:val="001C4ADE"/>
    <w:rsid w:val="001E06CC"/>
    <w:rsid w:val="001E461B"/>
    <w:rsid w:val="00217B85"/>
    <w:rsid w:val="00256F1C"/>
    <w:rsid w:val="00270D4C"/>
    <w:rsid w:val="002D37C5"/>
    <w:rsid w:val="003662C8"/>
    <w:rsid w:val="003A7DD7"/>
    <w:rsid w:val="003B23C1"/>
    <w:rsid w:val="003F2D69"/>
    <w:rsid w:val="00412240"/>
    <w:rsid w:val="00415194"/>
    <w:rsid w:val="00417460"/>
    <w:rsid w:val="00423178"/>
    <w:rsid w:val="00424A38"/>
    <w:rsid w:val="00440A19"/>
    <w:rsid w:val="0048177A"/>
    <w:rsid w:val="004863BC"/>
    <w:rsid w:val="00490AEE"/>
    <w:rsid w:val="004B127B"/>
    <w:rsid w:val="004C39E8"/>
    <w:rsid w:val="00514660"/>
    <w:rsid w:val="00585EAE"/>
    <w:rsid w:val="005B0D94"/>
    <w:rsid w:val="006166B7"/>
    <w:rsid w:val="00632D28"/>
    <w:rsid w:val="00643A5F"/>
    <w:rsid w:val="00665553"/>
    <w:rsid w:val="00731B25"/>
    <w:rsid w:val="007354CE"/>
    <w:rsid w:val="00775CDD"/>
    <w:rsid w:val="00794E45"/>
    <w:rsid w:val="007B00CE"/>
    <w:rsid w:val="007B31E0"/>
    <w:rsid w:val="007C6611"/>
    <w:rsid w:val="007D5427"/>
    <w:rsid w:val="007E01ED"/>
    <w:rsid w:val="007E41EB"/>
    <w:rsid w:val="007E51F9"/>
    <w:rsid w:val="0080007F"/>
    <w:rsid w:val="0082106C"/>
    <w:rsid w:val="00841F0B"/>
    <w:rsid w:val="00845FD5"/>
    <w:rsid w:val="0085351A"/>
    <w:rsid w:val="0086235F"/>
    <w:rsid w:val="00887021"/>
    <w:rsid w:val="008B5C34"/>
    <w:rsid w:val="008C4391"/>
    <w:rsid w:val="008D09E0"/>
    <w:rsid w:val="008D7A91"/>
    <w:rsid w:val="008F24F2"/>
    <w:rsid w:val="00902FBA"/>
    <w:rsid w:val="00924CC0"/>
    <w:rsid w:val="009416B5"/>
    <w:rsid w:val="009706E3"/>
    <w:rsid w:val="0098011E"/>
    <w:rsid w:val="0098777A"/>
    <w:rsid w:val="009A1CAB"/>
    <w:rsid w:val="00A265EB"/>
    <w:rsid w:val="00A45ADE"/>
    <w:rsid w:val="00A64FB7"/>
    <w:rsid w:val="00A7156F"/>
    <w:rsid w:val="00A874C9"/>
    <w:rsid w:val="00AB201B"/>
    <w:rsid w:val="00AB7E17"/>
    <w:rsid w:val="00AF080A"/>
    <w:rsid w:val="00B13D8A"/>
    <w:rsid w:val="00B14E9F"/>
    <w:rsid w:val="00B242EF"/>
    <w:rsid w:val="00B47202"/>
    <w:rsid w:val="00BC681E"/>
    <w:rsid w:val="00BE1324"/>
    <w:rsid w:val="00C010BC"/>
    <w:rsid w:val="00C06F54"/>
    <w:rsid w:val="00C1462F"/>
    <w:rsid w:val="00C17837"/>
    <w:rsid w:val="00C27ACE"/>
    <w:rsid w:val="00C734FD"/>
    <w:rsid w:val="00C7677C"/>
    <w:rsid w:val="00C81EB4"/>
    <w:rsid w:val="00C82F4E"/>
    <w:rsid w:val="00C86526"/>
    <w:rsid w:val="00CB1B35"/>
    <w:rsid w:val="00CC787A"/>
    <w:rsid w:val="00D46F18"/>
    <w:rsid w:val="00D6696F"/>
    <w:rsid w:val="00D93D70"/>
    <w:rsid w:val="00D95CB6"/>
    <w:rsid w:val="00D97273"/>
    <w:rsid w:val="00DE23CA"/>
    <w:rsid w:val="00DF1ABC"/>
    <w:rsid w:val="00DF46F0"/>
    <w:rsid w:val="00E06AE4"/>
    <w:rsid w:val="00E20140"/>
    <w:rsid w:val="00E64690"/>
    <w:rsid w:val="00EB5168"/>
    <w:rsid w:val="00EE43CB"/>
    <w:rsid w:val="00F32399"/>
    <w:rsid w:val="00F43BAF"/>
    <w:rsid w:val="00FB3473"/>
    <w:rsid w:val="00FC4435"/>
    <w:rsid w:val="00FD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7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0007F"/>
  </w:style>
  <w:style w:type="paragraph" w:styleId="NormalWeb">
    <w:name w:val="Normal (Web)"/>
    <w:basedOn w:val="Normal"/>
    <w:uiPriority w:val="99"/>
    <w:unhideWhenUsed/>
    <w:rsid w:val="0080007F"/>
    <w:pPr>
      <w:spacing w:before="100" w:beforeAutospacing="1" w:after="100" w:afterAutospacing="1"/>
    </w:pPr>
  </w:style>
  <w:style w:type="paragraph" w:customStyle="1" w:styleId="pj">
    <w:name w:val="pj"/>
    <w:basedOn w:val="Normal"/>
    <w:rsid w:val="0080007F"/>
    <w:pPr>
      <w:spacing w:before="100" w:beforeAutospacing="1" w:after="100" w:afterAutospacing="1"/>
    </w:pPr>
  </w:style>
  <w:style w:type="character" w:customStyle="1" w:styleId="nw">
    <w:name w:val="nw"/>
    <w:basedOn w:val="DefaultParagraphFont"/>
    <w:rsid w:val="0080007F"/>
  </w:style>
  <w:style w:type="paragraph" w:styleId="Header">
    <w:name w:val="header"/>
    <w:basedOn w:val="Normal"/>
    <w:link w:val="HeaderChar"/>
    <w:uiPriority w:val="99"/>
    <w:unhideWhenUsed/>
    <w:rsid w:val="00800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0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0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07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7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643A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7A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C78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C787A"/>
  </w:style>
  <w:style w:type="table" w:styleId="TableGrid">
    <w:name w:val="Table Grid"/>
    <w:basedOn w:val="TableNormal"/>
    <w:uiPriority w:val="59"/>
    <w:rsid w:val="00CC787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0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08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witter4j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in Audio Steganography</vt:lpstr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in Audio Steganography</dc:title>
  <dc:creator>user</dc:creator>
  <cp:lastModifiedBy>sanjay</cp:lastModifiedBy>
  <cp:revision>9</cp:revision>
  <dcterms:created xsi:type="dcterms:W3CDTF">2013-05-10T18:00:00Z</dcterms:created>
  <dcterms:modified xsi:type="dcterms:W3CDTF">2013-05-12T17:09:00Z</dcterms:modified>
</cp:coreProperties>
</file>