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668C68" w14:textId="22A5B673" w:rsidR="00F97D9D" w:rsidRDefault="006A1239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342566D2" w14:textId="77777777" w:rsidR="00F97D9D" w:rsidRDefault="006A1239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14:paraId="19E6557E" w14:textId="77777777" w:rsidR="00F97D9D" w:rsidRDefault="00F97D9D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F97D9D" w14:paraId="45A56774" w14:textId="77777777" w:rsidTr="00F67833">
        <w:tc>
          <w:tcPr>
            <w:tcW w:w="4508" w:type="dxa"/>
          </w:tcPr>
          <w:p w14:paraId="346A7607" w14:textId="77777777" w:rsidR="00F97D9D" w:rsidRDefault="006A1239">
            <w:r>
              <w:t>Date</w:t>
            </w:r>
          </w:p>
        </w:tc>
        <w:tc>
          <w:tcPr>
            <w:tcW w:w="4508" w:type="dxa"/>
          </w:tcPr>
          <w:p w14:paraId="733EA74F" w14:textId="00F33BF8" w:rsidR="00F97D9D" w:rsidRDefault="008113EF">
            <w:r>
              <w:t>27</w:t>
            </w:r>
            <w:r w:rsidR="006A1239">
              <w:t xml:space="preserve"> J</w:t>
            </w:r>
            <w:r>
              <w:t xml:space="preserve">une </w:t>
            </w:r>
            <w:r w:rsidR="006A1239">
              <w:t>2025</w:t>
            </w:r>
          </w:p>
        </w:tc>
      </w:tr>
      <w:tr w:rsidR="00F97D9D" w14:paraId="590FA589" w14:textId="77777777" w:rsidTr="00F67833">
        <w:tc>
          <w:tcPr>
            <w:tcW w:w="4508" w:type="dxa"/>
          </w:tcPr>
          <w:p w14:paraId="757E9A3D" w14:textId="77777777" w:rsidR="00F97D9D" w:rsidRDefault="006A1239">
            <w:r>
              <w:t>Team ID</w:t>
            </w:r>
          </w:p>
        </w:tc>
        <w:tc>
          <w:tcPr>
            <w:tcW w:w="4508" w:type="dxa"/>
          </w:tcPr>
          <w:p w14:paraId="14F012D8" w14:textId="5939319F" w:rsidR="00F97D9D" w:rsidRDefault="00F67833">
            <w:r>
              <w:rPr>
                <w:rFonts w:ascii="Verdana" w:eastAsia="Times New Roman" w:hAnsi="Verdana"/>
                <w:color w:val="000000"/>
                <w:sz w:val="20"/>
                <w:szCs w:val="20"/>
                <w:shd w:val="clear" w:color="auto" w:fill="FFFFFF"/>
              </w:rPr>
              <w:t>LTVIP2025TMID31456</w:t>
            </w:r>
          </w:p>
        </w:tc>
      </w:tr>
      <w:tr w:rsidR="00F97D9D" w14:paraId="4BEE7148" w14:textId="77777777" w:rsidTr="00F67833">
        <w:tc>
          <w:tcPr>
            <w:tcW w:w="4508" w:type="dxa"/>
          </w:tcPr>
          <w:p w14:paraId="484E5408" w14:textId="77777777" w:rsidR="00F97D9D" w:rsidRDefault="006A1239">
            <w:r>
              <w:t>Project Name</w:t>
            </w:r>
          </w:p>
        </w:tc>
        <w:tc>
          <w:tcPr>
            <w:tcW w:w="4508" w:type="dxa"/>
          </w:tcPr>
          <w:p w14:paraId="7FFA99E2" w14:textId="6A1DBEFD" w:rsidR="00F97D9D" w:rsidRDefault="000215B1">
            <w:r>
              <w:t xml:space="preserve">Health </w:t>
            </w:r>
            <w:proofErr w:type="spellStart"/>
            <w:r>
              <w:t>ai</w:t>
            </w:r>
            <w:proofErr w:type="spellEnd"/>
            <w:r>
              <w:t xml:space="preserve">: Intelligent </w:t>
            </w:r>
            <w:r w:rsidR="00E3136A">
              <w:t xml:space="preserve">healthcare assistant using </w:t>
            </w:r>
            <w:r w:rsidR="00677232">
              <w:t xml:space="preserve">IBM Granite </w:t>
            </w:r>
          </w:p>
        </w:tc>
      </w:tr>
      <w:tr w:rsidR="00F97D9D" w14:paraId="7427F6A5" w14:textId="77777777" w:rsidTr="00F67833">
        <w:tc>
          <w:tcPr>
            <w:tcW w:w="4508" w:type="dxa"/>
          </w:tcPr>
          <w:p w14:paraId="157CAC81" w14:textId="77777777" w:rsidR="00F97D9D" w:rsidRDefault="006A1239">
            <w:r>
              <w:t>Maximum Marks</w:t>
            </w:r>
          </w:p>
        </w:tc>
        <w:tc>
          <w:tcPr>
            <w:tcW w:w="4508" w:type="dxa"/>
          </w:tcPr>
          <w:p w14:paraId="6AF28011" w14:textId="77777777" w:rsidR="00F97D9D" w:rsidRDefault="006A1239">
            <w:r>
              <w:t>4 Marks</w:t>
            </w:r>
          </w:p>
        </w:tc>
      </w:tr>
    </w:tbl>
    <w:p w14:paraId="3C2E1C7D" w14:textId="77777777" w:rsidR="00F97D9D" w:rsidRDefault="00F97D9D">
      <w:pPr>
        <w:rPr>
          <w:b/>
          <w:sz w:val="24"/>
          <w:szCs w:val="24"/>
        </w:rPr>
      </w:pPr>
    </w:p>
    <w:p w14:paraId="5007CDB0" w14:textId="77777777" w:rsidR="00F97D9D" w:rsidRDefault="006A1239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3F919E97" w14:textId="202E9D15" w:rsidR="00634367" w:rsidRPr="002A1B9E" w:rsidRDefault="003A0CE3" w:rsidP="002A1B9E">
      <w:pPr>
        <w:pStyle w:val="NormalWeb"/>
        <w:spacing w:before="0" w:beforeAutospacing="0" w:after="0" w:afterAutospacing="0"/>
        <w:divId w:val="949241626"/>
        <w:rPr>
          <w:rFonts w:eastAsiaTheme="minorEastAsia"/>
          <w:color w:val="0D0D0D"/>
        </w:rPr>
      </w:pPr>
      <w:r>
        <w:rPr>
          <w:color w:val="0D0D0D"/>
        </w:rPr>
        <w:t xml:space="preserve">                   </w:t>
      </w:r>
      <w:r w:rsidR="00634367">
        <w:rPr>
          <w:color w:val="0D0D0D"/>
        </w:rPr>
        <w:t>User-</w:t>
      </w:r>
      <w:proofErr w:type="spellStart"/>
      <w:r w:rsidR="00634367">
        <w:rPr>
          <w:color w:val="0D0D0D"/>
        </w:rPr>
        <w:t>centered</w:t>
      </w:r>
      <w:proofErr w:type="spellEnd"/>
      <w:r w:rsidR="00634367">
        <w:rPr>
          <w:color w:val="0D0D0D"/>
        </w:rPr>
        <w:t xml:space="preserve"> features such as symptom checker, medication reminders, and personalized health tips should be prioritized</w:t>
      </w:r>
      <w:r>
        <w:rPr>
          <w:rFonts w:eastAsiaTheme="minorEastAsia"/>
          <w:color w:val="0D0D0D"/>
        </w:rPr>
        <w:t xml:space="preserve"> </w:t>
      </w:r>
      <w:r w:rsidR="002A1B9E">
        <w:rPr>
          <w:rFonts w:eastAsiaTheme="minorEastAsia"/>
          <w:color w:val="0D0D0D"/>
        </w:rPr>
        <w:t>.</w:t>
      </w:r>
      <w:r w:rsidR="00634367">
        <w:rPr>
          <w:color w:val="0D0D0D"/>
        </w:rPr>
        <w:t xml:space="preserve">Seamless natural language understanding and conversational ability using IBM Granite's advanced language </w:t>
      </w:r>
      <w:proofErr w:type="spellStart"/>
      <w:r w:rsidR="00634367">
        <w:rPr>
          <w:color w:val="0D0D0D"/>
        </w:rPr>
        <w:t>models</w:t>
      </w:r>
      <w:r w:rsidR="002A1B9E">
        <w:rPr>
          <w:rFonts w:eastAsiaTheme="minorEastAsia"/>
          <w:color w:val="0D0D0D"/>
        </w:rPr>
        <w:t>.</w:t>
      </w:r>
      <w:r w:rsidR="00634367">
        <w:rPr>
          <w:color w:val="0D0D0D"/>
        </w:rPr>
        <w:t>Real</w:t>
      </w:r>
      <w:proofErr w:type="spellEnd"/>
      <w:r w:rsidR="00634367">
        <w:rPr>
          <w:color w:val="0D0D0D"/>
        </w:rPr>
        <w:t xml:space="preserve">-time, context-aware response generation for medical queries with reliable </w:t>
      </w:r>
      <w:proofErr w:type="spellStart"/>
      <w:r w:rsidR="00634367">
        <w:rPr>
          <w:color w:val="0D0D0D"/>
        </w:rPr>
        <w:t>accuracy</w:t>
      </w:r>
      <w:r w:rsidR="002A1B9E">
        <w:rPr>
          <w:rFonts w:eastAsiaTheme="minorEastAsia"/>
          <w:color w:val="0D0D0D"/>
        </w:rPr>
        <w:t>.</w:t>
      </w:r>
      <w:r w:rsidR="00634367">
        <w:rPr>
          <w:color w:val="0D0D0D"/>
        </w:rPr>
        <w:t>Integration</w:t>
      </w:r>
      <w:proofErr w:type="spellEnd"/>
      <w:r w:rsidR="00634367">
        <w:rPr>
          <w:color w:val="0D0D0D"/>
        </w:rPr>
        <w:t xml:space="preserve"> with electronic health records (EHR) and wearables to provide holistic health insights</w:t>
      </w:r>
    </w:p>
    <w:p w14:paraId="479B3FBA" w14:textId="1F544C23" w:rsidR="00634367" w:rsidRDefault="00634367" w:rsidP="00DA318B">
      <w:pPr>
        <w:pStyle w:val="NormalWeb"/>
        <w:spacing w:before="0" w:beforeAutospacing="0" w:after="0" w:afterAutospacing="0"/>
        <w:divId w:val="949241626"/>
        <w:rPr>
          <w:color w:val="0D0D0D"/>
        </w:rPr>
      </w:pPr>
      <w:r>
        <w:rPr>
          <w:color w:val="0D0D0D"/>
        </w:rPr>
        <w:t xml:space="preserve">Data privacy and HIPAA/GDPR compliance mechanisms to ensure user trust and </w:t>
      </w:r>
      <w:proofErr w:type="spellStart"/>
      <w:r>
        <w:rPr>
          <w:color w:val="0D0D0D"/>
        </w:rPr>
        <w:t>security</w:t>
      </w:r>
      <w:r w:rsidR="002A1B9E">
        <w:rPr>
          <w:color w:val="0D0D0D"/>
        </w:rPr>
        <w:t>.</w:t>
      </w:r>
      <w:r>
        <w:rPr>
          <w:color w:val="0D0D0D"/>
        </w:rPr>
        <w:t>Multilingual</w:t>
      </w:r>
      <w:proofErr w:type="spellEnd"/>
      <w:r>
        <w:rPr>
          <w:color w:val="0D0D0D"/>
        </w:rPr>
        <w:t xml:space="preserve"> and voice interface support to cater to diverse users and accessibility </w:t>
      </w:r>
      <w:proofErr w:type="spellStart"/>
      <w:r>
        <w:rPr>
          <w:color w:val="0D0D0D"/>
        </w:rPr>
        <w:t>needs</w:t>
      </w:r>
      <w:r w:rsidR="00DA318B">
        <w:rPr>
          <w:color w:val="0D0D0D"/>
        </w:rPr>
        <w:t>.</w:t>
      </w:r>
      <w:r>
        <w:rPr>
          <w:color w:val="0D0D0D"/>
        </w:rPr>
        <w:t>Emergency</w:t>
      </w:r>
      <w:proofErr w:type="spellEnd"/>
      <w:r>
        <w:rPr>
          <w:color w:val="0D0D0D"/>
        </w:rPr>
        <w:t xml:space="preserve"> response and escalation protocols for critical symptoms or high-risk scenarios</w:t>
      </w:r>
    </w:p>
    <w:p w14:paraId="760A5D80" w14:textId="0BA4F59E" w:rsidR="006A1239" w:rsidRDefault="006A1239">
      <w:pPr>
        <w:rPr>
          <w:b/>
          <w:sz w:val="24"/>
          <w:szCs w:val="24"/>
        </w:rPr>
      </w:pPr>
    </w:p>
    <w:p w14:paraId="29B57B34" w14:textId="374CFA3B" w:rsidR="00F97D9D" w:rsidRDefault="00AC39DB">
      <w:pPr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FBC0F2C" wp14:editId="68F3C245">
            <wp:simplePos x="0" y="0"/>
            <wp:positionH relativeFrom="column">
              <wp:posOffset>4098290</wp:posOffset>
            </wp:positionH>
            <wp:positionV relativeFrom="paragraph">
              <wp:posOffset>235585</wp:posOffset>
            </wp:positionV>
            <wp:extent cx="2131060" cy="2631440"/>
            <wp:effectExtent l="0" t="0" r="2540" b="0"/>
            <wp:wrapTopAndBottom/>
            <wp:docPr id="18744146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414636" name="Picture 187441463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106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386C">
        <w:rPr>
          <w:noProof/>
        </w:rPr>
        <w:drawing>
          <wp:anchor distT="0" distB="0" distL="114300" distR="114300" simplePos="0" relativeHeight="251659264" behindDoc="0" locked="0" layoutInCell="1" allowOverlap="1" wp14:anchorId="6D01517F" wp14:editId="469E721D">
            <wp:simplePos x="0" y="0"/>
            <wp:positionH relativeFrom="column">
              <wp:posOffset>-62865</wp:posOffset>
            </wp:positionH>
            <wp:positionV relativeFrom="paragraph">
              <wp:posOffset>234315</wp:posOffset>
            </wp:positionV>
            <wp:extent cx="4159885" cy="2631440"/>
            <wp:effectExtent l="0" t="0" r="0" b="0"/>
            <wp:wrapTopAndBottom/>
            <wp:docPr id="1100232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232847" name="Picture 110023284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9885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1239">
        <w:rPr>
          <w:b/>
          <w:sz w:val="24"/>
          <w:szCs w:val="24"/>
        </w:rPr>
        <w:t>Step-1: Team Gathering, Collaboration and Select the Problem Statement</w:t>
      </w:r>
    </w:p>
    <w:p w14:paraId="32443FBA" w14:textId="1C21F7E0" w:rsidR="00F97D9D" w:rsidRDefault="00F97D9D"/>
    <w:p w14:paraId="7F4D8122" w14:textId="77777777" w:rsidR="00F97D9D" w:rsidRDefault="00F97D9D"/>
    <w:p w14:paraId="5B5FE8E4" w14:textId="77777777" w:rsidR="00F97D9D" w:rsidRDefault="00F97D9D"/>
    <w:p w14:paraId="0976501E" w14:textId="77777777" w:rsidR="00F97D9D" w:rsidRDefault="00F97D9D"/>
    <w:p w14:paraId="1AEC47D9" w14:textId="2A1BB191" w:rsidR="00F97D9D" w:rsidRDefault="006A1239">
      <w:pPr>
        <w:rPr>
          <w:b/>
        </w:rPr>
      </w:pPr>
      <w:r>
        <w:rPr>
          <w:b/>
        </w:rPr>
        <w:t>Step-2: Brainstorm, Idea Listing and Grouping</w:t>
      </w:r>
    </w:p>
    <w:p w14:paraId="758D051A" w14:textId="77777777" w:rsidR="00F97D9D" w:rsidRDefault="006A1239">
      <w:r>
        <w:rPr>
          <w:noProof/>
        </w:rPr>
        <w:lastRenderedPageBreak/>
        <w:drawing>
          <wp:inline distT="0" distB="0" distL="0" distR="0" wp14:anchorId="6F458EAA" wp14:editId="5A7F0A0A">
            <wp:extent cx="5731510" cy="3827780"/>
            <wp:effectExtent l="0" t="0" r="0" b="0"/>
            <wp:docPr id="8" name="image2.png" descr="Graphical user interface, treemap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reemap chart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09BC45" w14:textId="77777777" w:rsidR="00F97D9D" w:rsidRDefault="00F97D9D"/>
    <w:p w14:paraId="16886648" w14:textId="77777777" w:rsidR="00F97D9D" w:rsidRDefault="006A1239">
      <w:pPr>
        <w:rPr>
          <w:b/>
        </w:rPr>
      </w:pPr>
      <w:r>
        <w:rPr>
          <w:b/>
        </w:rPr>
        <w:t>Step-3: Idea Prioritization</w:t>
      </w:r>
    </w:p>
    <w:p w14:paraId="09C88903" w14:textId="77777777" w:rsidR="00F97D9D" w:rsidRDefault="006A1239">
      <w:pPr>
        <w:rPr>
          <w:sz w:val="24"/>
          <w:szCs w:val="24"/>
        </w:rPr>
      </w:pPr>
      <w:r>
        <w:rPr>
          <w:b/>
          <w:noProof/>
        </w:rPr>
        <w:drawing>
          <wp:inline distT="0" distB="0" distL="0" distR="0" wp14:anchorId="56B10C41" wp14:editId="613005A8">
            <wp:extent cx="3611587" cy="4323123"/>
            <wp:effectExtent l="0" t="0" r="0" b="0"/>
            <wp:docPr id="7" name="image1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iagram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1587" cy="43231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F97D9D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BM Plex Sans">
    <w:panose1 w:val="020B0503050203000203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936D9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98560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8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7D9D"/>
    <w:rsid w:val="00015A14"/>
    <w:rsid w:val="000215B1"/>
    <w:rsid w:val="00195863"/>
    <w:rsid w:val="002A1B9E"/>
    <w:rsid w:val="003A0CE3"/>
    <w:rsid w:val="003C10B7"/>
    <w:rsid w:val="004D605C"/>
    <w:rsid w:val="00634367"/>
    <w:rsid w:val="00677232"/>
    <w:rsid w:val="006A1239"/>
    <w:rsid w:val="008113EF"/>
    <w:rsid w:val="00A37479"/>
    <w:rsid w:val="00AB3C45"/>
    <w:rsid w:val="00AC39DB"/>
    <w:rsid w:val="00B44A94"/>
    <w:rsid w:val="00BB386C"/>
    <w:rsid w:val="00CE31A6"/>
    <w:rsid w:val="00DA318B"/>
    <w:rsid w:val="00DE55F4"/>
    <w:rsid w:val="00E2324D"/>
    <w:rsid w:val="00E3136A"/>
    <w:rsid w:val="00F67833"/>
    <w:rsid w:val="00F816A5"/>
    <w:rsid w:val="00F97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1163D"/>
  <w15:docId w15:val="{AAC3936A-20D6-6241-9777-072C1C009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customStyle="1" w:styleId="Heading5Char">
    <w:name w:val="Heading 5 Char"/>
    <w:basedOn w:val="DefaultParagraphFont"/>
    <w:link w:val="Heading5"/>
    <w:uiPriority w:val="9"/>
    <w:rsid w:val="00634367"/>
    <w:rPr>
      <w:b/>
    </w:rPr>
  </w:style>
  <w:style w:type="character" w:customStyle="1" w:styleId="Heading6Char">
    <w:name w:val="Heading 6 Char"/>
    <w:basedOn w:val="DefaultParagraphFont"/>
    <w:link w:val="Heading6"/>
    <w:uiPriority w:val="9"/>
    <w:rsid w:val="00634367"/>
    <w:rPr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127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9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8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14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638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18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95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62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02029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065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393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890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889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5203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270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1014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915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846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8434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743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9414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592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1427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3063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0614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9241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3" Type="http://schemas.openxmlformats.org/officeDocument/2006/relationships/styles" Target="styles.xml" /><Relationship Id="rId7" Type="http://schemas.openxmlformats.org/officeDocument/2006/relationships/image" Target="media/image2.jpeg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jpeg" /><Relationship Id="rId11" Type="http://schemas.openxmlformats.org/officeDocument/2006/relationships/theme" Target="theme/theme1.xml" /><Relationship Id="rId5" Type="http://schemas.openxmlformats.org/officeDocument/2006/relationships/webSettings" Target="webSettings.xml" /><Relationship Id="rId10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image" Target="media/image4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Amurutha Kakarla</cp:lastModifiedBy>
  <cp:revision>2</cp:revision>
  <dcterms:created xsi:type="dcterms:W3CDTF">2025-06-26T13:54:00Z</dcterms:created>
  <dcterms:modified xsi:type="dcterms:W3CDTF">2025-06-26T13:54:00Z</dcterms:modified>
</cp:coreProperties>
</file>