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jpeg" ContentType="image/jpeg"/>
  <Default Extension="rels" ContentType="application/vnd.openxmlformats-package.relationships+xml"/>
  <Default Extension="bin" ContentType="application/vnd.openxmlformats-officedocument.oleObjec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glossary/webSettings.xml" ContentType="application/vnd.openxmlformats-officedocument.wordprocessingml.webSettings+xml"/>
  <Override PartName="/word/glossary/endnotes.xml" ContentType="application/vnd.openxmlformats-officedocument.wordprocessingml.endnotes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glossary/footnotes.xml" ContentType="application/vnd.openxmlformats-officedocument.wordprocessingml.footnot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Министерство цифрового развития, связи и массовых коммуникаций</w:t>
      </w:r>
      <w:r/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Российской Федерации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Ф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едеральное государственное бюджетное образовательное учреждение высшего образования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«Сибирский государственный университет телекоммуникаций и информатики»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Кафедра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Вычислительных систем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(ВС)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ОТЧЕТ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о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практической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работ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е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/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«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Исследование иерархии памяти, работы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</w:t>
      </w:r>
      <w:r/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процессора в ЭВМ на языке С</w:t>
      </w:r>
      <w:r/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»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/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Работу выполнил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: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студент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1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 курса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группы 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ИС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-</w: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5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41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right"/>
        <w:rPr>
          <w:rFonts w:ascii="Times New Roman" w:hAnsi="Times New Roman" w:cs="Times New Roman"/>
          <w:b w:val="0"/>
          <w:bCs w:val="0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Устюжанин Д.К.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0" w:left="0"/>
        <w:jc w:val="left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bidi w:val="false"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г. </w:t>
      </w:r>
      <w:r>
        <w:rPr>
          <w:rFonts w:ascii="Times New Roman" w:hAnsi="Times New Roman" w:cs="Times New Roman"/>
          <w:b w:val="0"/>
          <w:bCs w:val="0"/>
          <w:sz w:val="28"/>
          <w:szCs w:val="28"/>
        </w:rPr>
        <w:t xml:space="preserve">Новосибирск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</w:r>
    </w:p>
    <w:p>
      <w:pPr>
        <w:pBdr/>
        <w:spacing w:after="0" w:afterAutospacing="0" w:line="360" w:lineRule="auto"/>
        <w:ind w:right="0" w:firstLine="709"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81920" behindDoc="0" locked="0" layoutInCell="1" allowOverlap="1">
                <wp:simplePos x="0" y="0"/>
                <wp:positionH relativeFrom="column">
                  <wp:posOffset>347775</wp:posOffset>
                </wp:positionH>
                <wp:positionV relativeFrom="paragraph">
                  <wp:posOffset>358393</wp:posOffset>
                </wp:positionV>
                <wp:extent cx="314325" cy="276225"/>
                <wp:effectExtent l="6350" t="6350" r="6350" b="635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14324" cy="27622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0" o:spid="_x0000_s0" o:spt="1" type="#_x0000_t1" style="position:absolute;z-index:81920;o:allowoverlap:true;o:allowincell:true;mso-position-horizontal-relative:text;margin-left:27.38pt;mso-position-horizontal:absolute;mso-position-vertical-relative:text;margin-top:28.22pt;mso-position-vertical:absolute;width:24.75pt;height:21.75pt;mso-wrap-distance-left:9.07pt;mso-wrap-distance-top:0.00pt;mso-wrap-distance-right:9.07pt;mso-wrap-distance-bottom:0.00pt;rotation:0;visibility:visible;" fillcolor="#FFFFFF" strokecolor="#FFFFFF" strokeweight="1.00pt">
                <v:stroke dashstyle="solid"/>
              </v:shape>
            </w:pict>
          </mc:Fallback>
        </mc:AlternateContent>
      </w:r>
      <w:r>
        <w:rPr>
          <w:rFonts w:ascii="Times New Roman" w:hAnsi="Times New Roman" w:cs="Times New Roman"/>
          <w:b w:val="0"/>
          <w:bCs w:val="0"/>
          <w:sz w:val="28"/>
          <w:szCs w:val="28"/>
          <w:lang w:val="ru-RU"/>
        </w:rPr>
        <w:t xml:space="preserve">2025 г.</w:t>
      </w:r>
      <w:r>
        <w:rPr>
          <w:rFonts w:ascii="Times New Roman" w:hAnsi="Times New Roman" w:cs="Times New Roman"/>
          <w:b w:val="0"/>
          <w:bCs w:val="0"/>
          <w:sz w:val="28"/>
          <w:szCs w:val="28"/>
          <w:highlight w:val="none"/>
        </w:rPr>
        <w:br w:type="page" w:clear="all"/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366825</wp:posOffset>
                </wp:positionH>
                <wp:positionV relativeFrom="paragraph">
                  <wp:posOffset>8180250</wp:posOffset>
                </wp:positionV>
                <wp:extent cx="381000" cy="390525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80999" cy="39052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79872;o:allowoverlap:true;o:allowincell:true;mso-position-horizontal-relative:text;margin-left:28.88pt;mso-position-horizontal:absolute;mso-position-vertical-relative:text;margin-top:644.11pt;mso-position-vertical:absolute;width:30.00pt;height:30.75pt;mso-wrap-distance-left:9.07pt;mso-wrap-distance-top:0.00pt;mso-wrap-distance-right:9.07pt;mso-wrap-distance-bottom:0.00pt;rotation:0;visibility:visible;" fillcolor="#FFFFFF" strokecolor="#2D4D6A" strokeweight="1.00pt"/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634618</wp:posOffset>
                </wp:positionV>
                <wp:extent cx="381000" cy="390525"/>
                <wp:effectExtent l="0" t="0" r="0" b="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80999" cy="39052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699" cap="flat" cmpd="sng" algn="ctr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2" o:spid="_x0000_s2" o:spt="1" type="#_x0000_t1" style="position:absolute;z-index:79872;o:allowoverlap:true;o:allowincell:true;mso-position-horizontal-relative:text;margin-left:0.00pt;mso-position-horizontal:absolute;mso-position-vertical-relative:text;margin-top:49.97pt;mso-position-vertical:absolute;width:30.00pt;height:30.75pt;mso-wrap-distance-left:9.07pt;mso-wrap-distance-top:0.00pt;mso-wrap-distance-right:9.07pt;mso-wrap-distance-bottom:0.00pt;rotation:0;visibility:visible;" fillcolor="#FFFFFF" strokecolor="#FFFFFF" strokeweight="1.00pt">
                <v:stroke dashstyle="solid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>
      <w:pPr>
        <w:pStyle w:val="852"/>
        <w:suppressLineNumbers w:val="false"/>
        <w:pBdr/>
        <w:spacing/>
        <w:ind w:right="0" w:firstLine="709" w:left="0"/>
        <w:jc w:val="center"/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pPr>
      <w:r/>
      <w:bookmarkStart w:id="1" w:name="_Toc1"/>
      <w:r>
        <w:rPr>
          <w:highlight w:val="none"/>
          <w:lang w:val="ru-RU"/>
        </w:rPr>
        <w:t xml:space="preserve">Содержание</w:t>
      </w:r>
      <w:r/>
      <w:bookmarkEnd w:id="1"/>
      <w:r/>
      <w:r>
        <w:rPr>
          <w:rFonts w:ascii="Times New Roman" w:hAnsi="Times New Roman" w:eastAsia="Times New Roman" w:cs="Times New Roman"/>
          <w:b/>
          <w:bCs/>
          <w:color w:val="000000" w:themeColor="text1"/>
          <w:sz w:val="28"/>
          <w:szCs w:val="28"/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>
          <w:pPr>
            <w:pStyle w:val="899"/>
            <w:suppressLineNumbers w:val="false"/>
            <w:pBdr/>
            <w:tabs>
              <w:tab w:val="right" w:leader="dot" w:pos="10539"/>
            </w:tabs>
            <w:spacing/>
            <w:ind/>
            <w:rPr>
              <w:rFonts w:ascii="Times New Roman" w:hAnsi="Times New Roman" w:eastAsia="Times New Roman" w:cs="Times New Roman"/>
              <w:highlight w:val="none"/>
            </w:rPr>
          </w:pP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/>
          <w:hyperlink w:tooltip="#_Toc1" w:anchor="_Toc1" w:history="1">
            <w:r>
              <w:rPr>
                <w:rStyle w:val="897"/>
              </w:rPr>
            </w:r>
            <w:r/>
          </w:hyperlink>
          <w:r>
            <w:rPr>
              <w:rFonts w:ascii="Times New Roman" w:hAnsi="Times New Roman" w:eastAsia="Times New Roman" w:cs="Times New Roman"/>
              <w:highlight w:val="none"/>
            </w:rPr>
          </w:r>
        </w:p>
        <w:p>
          <w:pPr>
            <w:pStyle w:val="899"/>
            <w:suppressLineNumbers w:val="false"/>
            <w:pBdr/>
            <w:tabs>
              <w:tab w:val="right" w:leader="dot" w:pos="10539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897"/>
              </w:rPr>
            </w:r>
            <w:r>
              <w:rPr>
                <w:rStyle w:val="897"/>
                <w:highlight w:val="none"/>
                <w:lang w:val="ru-RU"/>
              </w:rPr>
              <w:t xml:space="preserve">Введение</w:t>
            </w:r>
            <w:r>
              <w:rPr>
                <w:rStyle w:val="897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ru-RU"/>
            </w:rPr>
          </w:r>
        </w:p>
        <w:p>
          <w:pPr>
            <w:pStyle w:val="899"/>
            <w:suppressLineNumbers w:val="false"/>
            <w:pBdr/>
            <w:tabs>
              <w:tab w:val="right" w:leader="dot" w:pos="10539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897"/>
              </w:rPr>
            </w:r>
            <w:r>
              <w:rPr>
                <w:rStyle w:val="897"/>
                <w:lang w:val="ru-RU"/>
              </w:rPr>
              <w:t xml:space="preserve">Теоретическая часть</w:t>
            </w:r>
            <w:r>
              <w:rPr>
                <w:rStyle w:val="897"/>
                <w:highlight w:val="none"/>
                <w:lang w:val="ru-RU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:lang w:val="ru-RU"/>
            </w:rPr>
          </w:r>
        </w:p>
        <w:p>
          <w:pPr>
            <w:pStyle w:val="899"/>
            <w:suppressLineNumbers w:val="false"/>
            <w:pBdr/>
            <w:tabs>
              <w:tab w:val="right" w:leader="dot" w:pos="10539"/>
            </w:tabs>
            <w:spacing/>
            <w:ind/>
            <w:rPr>
              <w:rFonts w:ascii="Times New Roman" w:hAnsi="Times New Roman" w:eastAsia="Times New Roman" w:cs="Times New Roman"/>
            </w:rPr>
          </w:pPr>
          <w:hyperlink w:tooltip="#_Toc4" w:anchor="_Toc4" w:history="1">
            <w:r>
              <w:rPr>
                <w:rStyle w:val="897"/>
              </w:rPr>
            </w:r>
            <w:r>
              <w:rPr>
                <w:rStyle w:val="897"/>
                <w:highlight w:val="none"/>
                <w:lang w:val="ru-RU"/>
              </w:rPr>
              <w:t xml:space="preserve">Программная часть</w:t>
            </w:r>
            <w:r>
              <w:rPr>
                <w:rStyle w:val="897"/>
                <w:rFonts w:ascii="Times New Roman" w:hAnsi="Times New Roman" w:eastAsia="Times New Roman" w:cs="Times New Roman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8</w:t>
              <w:fldChar w:fldCharType="end"/>
            </w:r>
          </w:hyperlink>
          <w:r>
            <w:rPr>
              <w:rFonts w:ascii="Times New Roman" w:hAnsi="Times New Roman" w:eastAsia="Times New Roman" w:cs="Times New Roman"/>
            </w:rPr>
          </w:r>
        </w:p>
        <w:p>
          <w:pPr>
            <w:pStyle w:val="899"/>
            <w:pBdr/>
            <w:tabs>
              <w:tab w:val="right" w:leader="dot" w:pos="10539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897"/>
              </w:rPr>
            </w:r>
            <w:r>
              <w:rPr>
                <w:rStyle w:val="897"/>
                <w:highlight w:val="none"/>
                <w:lang w:val="ru-RU"/>
              </w:rPr>
              <w:t xml:space="preserve">Вывод</w:t>
            </w:r>
            <w:r>
              <w:rPr>
                <w:rStyle w:val="897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12</w:t>
              <w:fldChar w:fldCharType="end"/>
            </w:r>
          </w:hyperlink>
          <w:r>
            <w:rPr>
              <w:highlight w:val="none"/>
            </w:rPr>
          </w:r>
        </w:p>
        <w:p>
          <w:pPr>
            <w:pStyle w:val="899"/>
            <w:pBdr/>
            <w:tabs>
              <w:tab w:val="right" w:leader="dot" w:pos="10539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897"/>
              </w:rPr>
            </w:r>
            <w:r>
              <w:rPr>
                <w:rStyle w:val="897"/>
                <w:highlight w:val="none"/>
                <w:lang w:val="ru-RU" w:bidi="ru-RU"/>
              </w:rPr>
              <w:t xml:space="preserve">Приложение</w:t>
            </w:r>
            <w:r>
              <w:rPr>
                <w:rStyle w:val="897"/>
                <w:highlight w:val="none"/>
                <w:lang w:val="ru-RU" w:bidi="ru-RU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14</w:t>
              <w:fldChar w:fldCharType="end"/>
            </w:r>
          </w:hyperlink>
          <w:r>
            <w:rPr>
              <w:highlight w:val="none"/>
              <w:lang w:val="ru-RU" w:bidi="ru-RU"/>
            </w:rPr>
          </w:r>
        </w:p>
        <w:p>
          <w:pPr>
            <w:pBdr/>
            <w:spacing/>
            <w:ind/>
            <w:rPr/>
          </w:pPr>
          <w:r/>
          <w:r>
            <w:fldChar w:fldCharType="end"/>
          </w:r>
          <w:r/>
          <w:r/>
        </w:p>
      </w:sdtContent>
    </w:sdt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  <w:r/>
    </w:p>
    <w:p>
      <w:pPr>
        <w:pBdr/>
        <w:shd w:val="nil" w:color="auto"/>
        <w:spacing/>
        <w:ind/>
        <w:rPr/>
      </w:pPr>
      <w:r/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79872" behindDoc="0" locked="0" layoutInCell="1" allowOverlap="1">
                <wp:simplePos x="0" y="0"/>
                <wp:positionH relativeFrom="column">
                  <wp:posOffset>271575</wp:posOffset>
                </wp:positionH>
                <wp:positionV relativeFrom="paragraph">
                  <wp:posOffset>5195830</wp:posOffset>
                </wp:positionV>
                <wp:extent cx="381000" cy="390525"/>
                <wp:effectExtent l="0" t="0" r="0" b="0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80999" cy="390524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699" cap="flat" cmpd="sng" algn="ctr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3" o:spid="_x0000_s3" o:spt="1" type="#_x0000_t1" style="position:absolute;z-index:79872;o:allowoverlap:true;o:allowincell:true;mso-position-horizontal-relative:text;margin-left:21.38pt;mso-position-horizontal:absolute;mso-position-vertical-relative:text;margin-top:409.12pt;mso-position-vertical:absolute;width:30.00pt;height:30.75pt;mso-wrap-distance-left:9.07pt;mso-wrap-distance-top:0.00pt;mso-wrap-distance-right:9.07pt;mso-wrap-distance-bottom:0.00pt;rotation:0;visibility:visible;" fillcolor="#FFFFFF" strokecolor="#FFFFFF" strokeweight="1.00pt"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96256" behindDoc="0" locked="0" layoutInCell="1" allowOverlap="1">
                <wp:simplePos x="0" y="0"/>
                <wp:positionH relativeFrom="column">
                  <wp:posOffset>338250</wp:posOffset>
                </wp:positionH>
                <wp:positionV relativeFrom="paragraph">
                  <wp:posOffset>5788418</wp:posOffset>
                </wp:positionV>
                <wp:extent cx="314325" cy="285750"/>
                <wp:effectExtent l="6350" t="6350" r="6350" b="6350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314323" cy="2857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2700" cap="flat" cmpd="sng" algn="ctr">
                          <a:solidFill>
                            <a:schemeClr val="bg1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4" o:spid="_x0000_s4" o:spt="1" type="#_x0000_t1" style="position:absolute;z-index:96256;o:allowoverlap:true;o:allowincell:true;mso-position-horizontal-relative:text;margin-left:26.63pt;mso-position-horizontal:absolute;mso-position-vertical-relative:text;margin-top:455.78pt;mso-position-vertical:absolute;width:24.75pt;height:22.50pt;mso-wrap-distance-left:9.07pt;mso-wrap-distance-top:0.00pt;mso-wrap-distance-right:9.07pt;mso-wrap-distance-bottom:0.00pt;rotation:0;visibility:visible;" fillcolor="#FFFFFF" strokecolor="#FFFFFF" strokeweight="1.00pt">
                <v:stroke dashstyle="solid"/>
              </v:shape>
            </w:pict>
          </mc:Fallback>
        </mc:AlternateContent>
      </w:r>
      <w:r>
        <w:br w:type="page" w:clear="all"/>
      </w:r>
      <w:r>
        <w:rPr>
          <w:highlight w:val="none"/>
          <w:lang w:val="ru-RU"/>
        </w:rPr>
      </w:r>
      <w:r/>
    </w:p>
    <w:p>
      <w:pPr>
        <w:pStyle w:val="852"/>
        <w:suppressLineNumbers w:val="false"/>
        <w:pBdr/>
        <w:spacing/>
        <w:ind/>
        <w:rPr>
          <w:highlight w:val="none"/>
          <w:lang w:val="ru-RU"/>
          <w14:ligatures w14:val="none"/>
        </w:rPr>
      </w:pPr>
      <w:r/>
      <w:bookmarkStart w:id="2" w:name="_Toc2"/>
      <w:r>
        <w:rPr>
          <w:highlight w:val="none"/>
          <w:lang w:val="ru-RU"/>
        </w:rPr>
        <w:t xml:space="preserve">Введение</w:t>
      </w:r>
      <w:r/>
      <w:bookmarkEnd w:id="2"/>
      <w:r/>
      <w:r>
        <w:rPr>
          <w:highlight w:val="none"/>
          <w:lang w:val="ru-RU"/>
        </w:rPr>
      </w:r>
    </w:p>
    <w:p>
      <w:pPr>
        <w:pBdr/>
        <w:spacing/>
        <w:ind/>
        <w:rPr>
          <w:highlight w:val="none"/>
          <w:lang w:val="ru-RU" w:bidi="ru-RU"/>
        </w:rPr>
      </w:pPr>
      <w:r>
        <w:rPr>
          <w:b/>
          <w:bCs/>
          <w:highlight w:val="none"/>
          <w:lang w:val="ru-RU" w:bidi="ru-RU"/>
        </w:rPr>
        <w:t xml:space="preserve">Цель работы</w:t>
      </w:r>
      <w:r>
        <w:rPr>
          <w:highlight w:val="none"/>
          <w:lang w:val="ru-RU" w:bidi="ru-RU"/>
        </w:rPr>
        <w:t xml:space="preserve">: </w:t>
      </w:r>
      <w:r>
        <w:rPr>
          <w:lang w:val="ru-RU"/>
        </w:rPr>
      </w:r>
      <w:r>
        <w:rPr>
          <w:highlight w:val="none"/>
          <w:lang w:val="ru-RU" w:bidi="ru-RU"/>
        </w:rPr>
        <w:t xml:space="preserve">Научиться получать уникальные характеристики процессора </w:t>
      </w:r>
      <w:r/>
      <w:r>
        <w:rPr>
          <w:highlight w:val="none"/>
          <w:lang w:val="ru-RU" w:bidi="ru-RU"/>
        </w:rPr>
        <w:t xml:space="preserve">и ОС Linux через /proc/cpuinfo, /proc/meminfo. </w:t>
      </w:r>
      <w:r/>
      <w:r>
        <w:rPr>
          <w:highlight w:val="none"/>
          <w:lang w:val="ru-RU" w:bidi="ru-RU"/>
        </w:rPr>
        <w:t xml:space="preserve">Понять, как иерархия памяти влияет на производительность. </w:t>
      </w:r>
      <w:r/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Написать программу, которая корректно работает только на </w:t>
      </w:r>
      <w:r/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домашней системе, используя её уникальные параметры (модель </w:t>
      </w:r>
      <w:r/>
      <w:r>
        <w:rPr>
          <w:highlight w:val="none"/>
          <w:lang w:val="ru-RU" w:bidi="ru-RU"/>
        </w:rPr>
        <w:t xml:space="preserve">CPU, объём RAM и т.п.). </w:t>
      </w:r>
      <w:r>
        <w:rPr>
          <w:highlight w:val="none"/>
          <w:lang w:val="ru-RU" w:bidi="ru-RU"/>
        </w:rPr>
        <w:t xml:space="preserve">Закрепить навыки работы с буферизованным вводом 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(getchar, putchar) и циклическими вычислениями</w:t>
      </w:r>
      <w:r/>
      <w:r>
        <w:rPr>
          <w:highlight w:val="none"/>
          <w:lang w:val="ru-RU" w:bidi="ru-RU"/>
        </w:rPr>
      </w:r>
      <w:r>
        <w:rPr>
          <w:lang w:val="ru-RU"/>
        </w:rPr>
      </w:r>
      <w:r/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.</w:t>
      </w:r>
      <w:r>
        <w:rPr>
          <w:highlight w:val="none"/>
          <w:lang w:val="ru-RU" w:bidi="ru-RU"/>
        </w:rPr>
      </w:r>
    </w:p>
    <w:p>
      <w:pPr>
        <w:pBdr/>
        <w:shd w:val="nil"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br w:type="page" w:clear="all"/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852"/>
        <w:suppressLineNumbers w:val="false"/>
        <w:pBdr/>
        <w:spacing/>
        <w:ind/>
        <w:rPr>
          <w:highlight w:val="none"/>
          <w:lang w:val="ru-RU"/>
          <w14:ligatures w14:val="none"/>
        </w:rPr>
      </w:pPr>
      <w:r/>
      <w:bookmarkStart w:id="3" w:name="_Toc3"/>
      <w:r/>
      <w:r>
        <w:rPr>
          <w:lang w:val="ru-RU"/>
        </w:rPr>
        <w:t xml:space="preserve">Теоретическая часть</w:t>
      </w:r>
      <w:r/>
      <w:bookmarkEnd w:id="3"/>
      <w:r/>
      <w:r>
        <w:rPr>
          <w:highlight w:val="none"/>
          <w:lang w:val="ru-RU"/>
        </w:rPr>
      </w:r>
    </w:p>
    <w:p>
      <w:pPr>
        <w:suppressLineNumbers w:val="false"/>
        <w:pBdr/>
        <w:shd w:val="nil" w:color="auto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lang w:val="ru-RU"/>
        </w:rPr>
        <w:t xml:space="preserve">Полная информация о процессоре</w:t>
      </w:r>
      <w:r>
        <w:rPr>
          <w:lang w:val="ru-RU"/>
        </w:rPr>
        <w:t xml:space="preserve"> в операционных системах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Linux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хранится в файле </w:t>
      </w:r>
      <w:r>
        <w:rPr>
          <w:rFonts w:ascii="Courier New" w:hAnsi="Courier New" w:eastAsia="Courier New" w:cs="Courier New"/>
          <w:sz w:val="24"/>
          <w:szCs w:val="24"/>
        </w:rPr>
        <w:t xml:space="preserve">/proc/cpuinfo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 Также дополнительную информацию о процессоре можно узнать с помощью команды </w:t>
      </w:r>
      <w:r>
        <w:rPr>
          <w:rFonts w:ascii="Courier New" w:hAnsi="Courier New" w:eastAsia="Courier New" w:cs="Courier New"/>
          <w:sz w:val="24"/>
          <w:szCs w:val="24"/>
        </w:rPr>
        <w:t xml:space="preserve">lspu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Последний способ позволяет получить размер кэш-памяти всех трех уровней (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(во многих современных процессорах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L1d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хранения данных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L1i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для хранения информации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разделены)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, L2, L3)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удобном виде.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-кэш является самым быстрым из всех, но самым меньшим по объему памяти, хранится в каждом ядре процессора.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L2-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кэш менее быстрый, имеет объем памяти больше, чем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L1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-кэш, расположен на кристалле процессора и имеется у каждого ядра.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L3-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кэш наименее быстрый, но с самым большим объемом памяти, хранится на кристалле процессора, но дальше от ядер, чем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L2-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кэш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является общим для всех ядер.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Пример получения информации о имени модели процессора, количестве ядер и кэш-памяти процессора с помощью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чтения файла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/proc/cpuinfo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cat /proc/cpuinfo | grep "model name\|cpu cores\|cache size" | head -n 3 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Пример вывода: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model name : 11th Gen Intel(R) Core(TM) i5-11400H @ 2.70GHz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cache size : 12288 KB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cpu cores : 6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Пояснения: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Команда </w:t>
      </w:r>
      <w:r>
        <w:rPr>
          <w:rFonts w:ascii="Courier New" w:hAnsi="Courier New" w:eastAsia="Courier New" w:cs="Courier New"/>
          <w:sz w:val="24"/>
          <w:szCs w:val="24"/>
        </w:rPr>
        <w:t xml:space="preserve">cat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читает файл и выводит содержимое на экран, далее с помощью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pipe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(символа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«</w:t>
      </w:r>
      <w:r>
        <w:rPr>
          <w:rFonts w:ascii="Courier New" w:hAnsi="Courier New" w:eastAsia="Courier New" w:cs="Courier New"/>
          <w:sz w:val="24"/>
          <w:szCs w:val="24"/>
        </w:rPr>
        <w:t xml:space="preserve">|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содержимое передается на вход команде </w:t>
      </w:r>
      <w:r>
        <w:rPr>
          <w:rFonts w:ascii="Courier New" w:hAnsi="Courier New" w:eastAsia="Courier New" w:cs="Courier New"/>
          <w:sz w:val="28"/>
          <w:szCs w:val="28"/>
          <w:lang w:val="en-US"/>
        </w:rPr>
        <w:t xml:space="preserve">grep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которая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ищет строки, содержащие выражения </w:t>
      </w:r>
      <w:r>
        <w:rPr>
          <w:lang w:val="ru-RU"/>
        </w:rPr>
        <w:t xml:space="preserve">«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model name</w:t>
      </w:r>
      <w:r>
        <w:rPr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или (символ «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|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 означает логическое «или»)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«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cpu cores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или «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cache size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после чего содержимое передается на вход команде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head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которая читает первые 3 строки содержимого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(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-n 3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 Последнее нужно для того, чтобы не выводить одинаковые строки, так как в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/proc/procinfo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содержится информация по каждому ядру процессора,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то есть, если процессор, например, шестиядерный, то в файле указано по 3 одинаковые строки (необходимые для вывода) для каждого ядра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(имя модели, размер кэш-памяти и количество ядер)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результате выполнения этих команд были получены три строки: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имя модели процессора: </w:t>
      </w:r>
      <w:r>
        <w:rPr>
          <w:rFonts w:ascii="Courier New" w:hAnsi="Courier New" w:eastAsia="Courier New" w:cs="Courier New"/>
          <w:sz w:val="24"/>
          <w:szCs w:val="24"/>
        </w:rPr>
        <w:t xml:space="preserve">11th Gen Intel(R) Core(TM) i5-11400H @ 2.70GHz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размер кэш-памяти процессора, соответствующий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-кэшу (доказательство ниже)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килобайтах: 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12288 </w:t>
      </w:r>
      <w:r>
        <w:rPr>
          <w:rFonts w:ascii="Courier New" w:hAnsi="Courier New" w:eastAsia="Courier New" w:cs="Courier New"/>
          <w:sz w:val="24"/>
          <w:szCs w:val="24"/>
        </w:rPr>
        <w:t xml:space="preserve">KiB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;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количество ядер процессора: 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6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Пример получения информации о размерах кэш-памяти всех трех уровней: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lscpu | grep cache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Пример вывода: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L1d cache: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  </w:t>
      </w:r>
      <w:r>
        <w:rPr>
          <w:rFonts w:ascii="Courier New" w:hAnsi="Courier New" w:eastAsia="Courier New" w:cs="Courier New"/>
          <w:sz w:val="24"/>
          <w:szCs w:val="24"/>
        </w:rPr>
        <w:t xml:space="preserve">288 KiB (6 instances)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L1i cache: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  </w:t>
      </w:r>
      <w:r>
        <w:rPr>
          <w:rFonts w:ascii="Courier New" w:hAnsi="Courier New" w:eastAsia="Courier New" w:cs="Courier New"/>
          <w:sz w:val="24"/>
          <w:szCs w:val="24"/>
        </w:rPr>
        <w:t xml:space="preserve">192 KiB (6 instances)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L2 cache: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  </w:t>
      </w:r>
      <w:r>
        <w:rPr>
          <w:rFonts w:ascii="Courier New" w:hAnsi="Courier New" w:eastAsia="Courier New" w:cs="Courier New"/>
          <w:sz w:val="24"/>
          <w:szCs w:val="24"/>
        </w:rPr>
        <w:t xml:space="preserve">7.5 MiB (6 instances)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L3 cache: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  </w:t>
      </w:r>
      <w:r>
        <w:rPr>
          <w:rFonts w:ascii="Courier New" w:hAnsi="Courier New" w:eastAsia="Courier New" w:cs="Courier New"/>
          <w:sz w:val="24"/>
          <w:szCs w:val="24"/>
        </w:rPr>
        <w:t xml:space="preserve">12 MiB (1 instance)</w:t>
      </w:r>
      <w:r>
        <w:rPr>
          <w:rFonts w:ascii="Courier New" w:hAnsi="Courier New" w:eastAsia="Courier New" w:cs="Courier New"/>
          <w:sz w:val="24"/>
          <w:szCs w:val="24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Пояснения: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Команда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lscpu</w:t>
      </w:r>
      <w:r>
        <w:rPr>
          <w:lang w:val="ru-RU"/>
        </w:rPr>
        <w:t xml:space="preserve">, как было сказано выше,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выводит некоторую информацию о процессоре. Она была переправлена с помощью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pipe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на вход команде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grep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которая ищет строки, содержащие слово «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cache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»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 результате выполнения команд были получены размеры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всех кэшей: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L1d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кэш, хранящий данные, равен 288 КБ;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L1i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-кэш, хранящий инструкции, равен 192 КБ;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L2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-кэш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равен 7,5 МБ;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L3-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кэш равен 12 МБ.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скобках рядом с размером каждого кэша написано количество физических блоков кэш-памяти. Например, для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L3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-кэша: </w:t>
      </w:r>
      <w:r>
        <w:rPr>
          <w:rFonts w:ascii="Courier New" w:hAnsi="Courier New" w:eastAsia="Courier New" w:cs="Courier New"/>
          <w:sz w:val="24"/>
          <w:szCs w:val="24"/>
        </w:rPr>
        <w:t xml:space="preserve">L3 cache:  12 MiB (1 instance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)</w:t>
      </w:r>
      <w:r>
        <w:rPr>
          <w:lang w:val="ru-RU"/>
        </w:rPr>
        <w:t xml:space="preserve">. Это означает, что ячейка в 12 МБ является общей для всех ядер.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Для получения информации об оперативной памяти в операционных системах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Linux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существует файл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/proc/meminfo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схожий с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/proc/cpuinfo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Пример получения информации об оперативной памяти: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Courier New" w:hAnsi="Courier New" w:eastAsia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cat /proc/meminfo | grep MemTotal</w:t>
      </w:r>
      <w:r>
        <w:rPr>
          <w:rFonts w:ascii="Courier New" w:hAnsi="Courier New" w:cs="Courier New"/>
          <w:sz w:val="24"/>
          <w:szCs w:val="24"/>
        </w:rPr>
      </w:r>
    </w:p>
    <w:p>
      <w:pPr>
        <w:suppressLineNumbers w:val="false"/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:highlight w:val="none"/>
          <w:lang w:val="ru-RU"/>
        </w:rPr>
        <w:t xml:space="preserve">Пример вывода:</w:t>
      </w:r>
      <w:r/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Courier New" w:hAnsi="Courier New" w:eastAsia="Courier New" w:cs="Courier New"/>
          <w:sz w:val="24"/>
          <w:szCs w:val="24"/>
        </w:rPr>
        <w:t xml:space="preserve">MemTotal: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  </w:t>
      </w:r>
      <w:r>
        <w:rPr>
          <w:rFonts w:ascii="Courier New" w:hAnsi="Courier New" w:eastAsia="Courier New" w:cs="Courier New"/>
          <w:sz w:val="24"/>
          <w:szCs w:val="24"/>
        </w:rPr>
        <w:t xml:space="preserve">16103368 kB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Пояснения:</w:t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Таким же способом, как и раннее, происходит чтение файла с нужными данными с помощью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cat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, перенаправление с помощью </w:t>
      </w:r>
      <w:r>
        <w:rPr>
          <w:rFonts w:ascii="Times New Roman" w:hAnsi="Times New Roman" w:eastAsia="Times New Roman" w:cs="Times New Roman"/>
          <w:sz w:val="28"/>
          <w:szCs w:val="28"/>
          <w:lang w:val="en-US"/>
        </w:rPr>
        <w:t xml:space="preserve">pipe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в </w:t>
      </w:r>
      <w:r>
        <w:rPr>
          <w:rFonts w:ascii="Courier New" w:hAnsi="Courier New" w:eastAsia="Courier New" w:cs="Courier New"/>
          <w:sz w:val="24"/>
          <w:szCs w:val="24"/>
          <w:lang w:val="en-US"/>
        </w:rPr>
        <w:t xml:space="preserve">grep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и поиск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фразы 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MemTotal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 Таким образом был получен размер всей имеющейся оперативной памяти равный </w:t>
      </w:r>
      <w:r>
        <w:rPr>
          <w:rFonts w:ascii="Courier New" w:hAnsi="Courier New" w:eastAsia="Courier New" w:cs="Courier New"/>
          <w:sz w:val="24"/>
          <w:szCs w:val="24"/>
          <w:lang w:val="ru-RU"/>
        </w:rPr>
        <w:t xml:space="preserve">16103368 kB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Иерархия памяти в современной ЭВМ представляет собой многоуровневую структуру,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где, чем ближе к процессору, тем быстрее, но меньше объем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. Данная иерархия включает следующие уровни, расположенные в порядке убывания скорости доступа и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 возрастания объёма: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  <w:t xml:space="preserve">р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егистры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процессора находятся на вершине иерархии как самые быстрые, но и самые малые по объёму элементы памяти, непосредственно встроенные в процессор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; 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эш-память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L1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разделяется на кэш инструкций и кэш данных, обеспечивая максимальную скорость доступа к наиболее часто используемой информации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; 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эш-память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L2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обычно представляет собой общий кэш для инструкций и данных, служащий буфером между L1 и более медленными уровнями памяти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; к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эш-память 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L3 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функционирует как общий кэш для всех ядер процессора, координируя обмен данными между различными вычислительными ядрами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;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о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перативная память (</w:t>
      </w: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RAM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) составляет основную рабочую память системы, обеспечивая хранение исполняемых программ и обрабатываемых данных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; </w:t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 xml:space="preserve">в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иртуальная память, реализуемая через swap-раздел на жёстком диске, представляет самый медленный, но практически неограниченный уровень иерархии памяти.</w:t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suppressLineNumbers w:val="false"/>
        <w:pBdr/>
        <w:shd w:val="nil" w:color="000000"/>
        <w:spacing/>
        <w:ind/>
        <w:rPr>
          <w:highlight w:val="none"/>
        </w:rPr>
      </w:pPr>
      <w:r>
        <w:rPr>
          <w:rFonts w:ascii="Times New Roman" w:hAnsi="Times New Roman" w:eastAsia="Times New Roman" w:cs="Times New Roman"/>
          <w:sz w:val="28"/>
          <w:szCs w:val="28"/>
        </w:rPr>
        <w:t xml:space="preserve">Кэш-память эффективно компенсирует значительную разницу в скорости работы между центральным процессором и оперативной памятью благодаря реализации нескольких фундаментальных принципов организации вычислительных систем. </w:t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Принцип локальности лежит в основе работы кэш-памяти и проявляется в двух основных формах. Временная локальность означает, что если к определённым данным или инструкциям было произведено обращение, высока вероятность, что они понадобятся снова в ближайшем б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удущем. Пространственная локальность предполагает, что при обращении к определённому адресу памяти, с большой вероятностью вскоре понадобятся данные из соседних адресов. </w:t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Иерархическая структура кэш-памяти организована таким образом, что каждый последующий уровень служит буфером для следующего, более медленного уровня. Кэш L1, находящийся непосредственно в ядре процессора, обеспечивает наивысшую скорость доступа при минималь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ном объёме. Кэши L2 и L3, будучи более медленными, предлагают значительно больший объём для хранения данных. </w:t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Эффективность работы кэш-памяти определяется высоким процентом попаданий в кэш (cache hit), который в современных процессорах достигает 90-95%. При попадании данные извлекаются из быстрой кэш-памяти, а при промахе (cache miss) происходит обращение к более м</w:t>
      </w:r>
      <w:r>
        <w:rPr>
          <w:rFonts w:ascii="Times New Roman" w:hAnsi="Times New Roman" w:eastAsia="Times New Roman" w:cs="Times New Roman"/>
          <w:sz w:val="28"/>
          <w:szCs w:val="28"/>
        </w:rPr>
        <w:t xml:space="preserve">едленной оперативной памяти с параллельным сохранением полученных данных в кэше для возможных будущих обращений.</w:t>
      </w:r>
      <w:r/>
      <w:r>
        <w:rPr>
          <w:rFonts w:ascii="Times New Roman" w:hAnsi="Times New Roman" w:eastAsia="Times New Roman" w:cs="Times New Roman"/>
          <w:sz w:val="28"/>
          <w:szCs w:val="28"/>
        </w:rPr>
      </w:r>
      <w:r/>
      <w:r>
        <w:rPr>
          <w:highlight w:val="none"/>
        </w:rPr>
      </w:r>
    </w:p>
    <w:p>
      <w:pPr>
        <w:suppressLineNumbers w:val="false"/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Style w:val="852"/>
        <w:suppressLineNumbers w:val="false"/>
        <w:pBdr/>
        <w:spacing/>
        <w:ind/>
        <w:rPr>
          <w:rFonts w:ascii="Times New Roman" w:hAnsi="Times New Roman" w:eastAsia="Times New Roman" w:cs="Times New Roman"/>
          <w:sz w:val="28"/>
          <w:szCs w:val="28"/>
        </w:rPr>
      </w:pPr>
      <w:r/>
      <w:bookmarkStart w:id="4" w:name="_Toc4"/>
      <w:r>
        <w:rPr>
          <w:highlight w:val="none"/>
          <w:lang w:val="ru-RU"/>
        </w:rPr>
        <w:t xml:space="preserve">Программная часть</w:t>
      </w:r>
      <w:r/>
      <w:bookmarkEnd w:id="4"/>
      <w:r/>
      <w:r>
        <w:rPr>
          <w:rFonts w:ascii="Times New Roman" w:hAnsi="Times New Roman" w:eastAsia="Times New Roman" w:cs="Times New Roman"/>
          <w:sz w:val="28"/>
          <w:szCs w:val="28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Листинг программы:</w:t>
      </w:r>
      <w:r/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#include &lt;stdio.h&gt;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#include &lt;ctype.h&gt; // isdigit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#include &lt;math.h&gt; // pow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#define MEM 65536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#define DATA 64*1024 // L1d = 288KiB (6 intenses) =&gt; 48KiB/core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char memory[MEM];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char data[DATA];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// reads first number from stdout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void geti(int*num) {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s[21]; // max number of digits + 1 for int 64-bit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*p = s;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ch;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int count=0; // counts numbers in input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// reads only numbers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while ((ch=getchar()) != ' ' &amp;&amp; 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  ch!='\n' &amp;&amp; ch!='\t' &amp;&amp; ch!=EOF &amp;&amp; isdigit(ch)) {*p++ = ch; count ++;}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p = s; // point at start of input string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// convert chars to number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for (int i=pow(10, count-1); i&gt;0; i/=10, p++) *num += (*p-'0')*i;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}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// prints number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void puti(int num, char *ch) {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s[21];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*p = s;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// reads digits in reverse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for (int n=num; n &gt; 0; n/=10) *p++ = ('0' + n%10);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int len = p - s;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p = ch;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// prints in normal way with encryption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for (int i=len-1; i&gt;=0; i--) {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  putchar((*(s+i)-'0' + *(p++))%10 + '0');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}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putchar('\n');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}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// reads a line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void getl(char *s) {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ch;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*p=s;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while ((ch=getchar()) != ' ' &amp;&amp; ch!='\n' &amp;&amp; ch!='\t' &amp;&amp; ch!=EOF) *p++ = ch;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*p='\0';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}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int main() {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setbuf(stdin, NULL); // no-buff stdin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int N=0, sum=0;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char proc_model[20] = {0};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getl(proc_model);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geti(&amp;N);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for (int i=1; i&lt;=N; i++) {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  sum += i; 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  memory[i%MEM] = i%256;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  data[i%DATA] = (sum+i)%256;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}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  puti(sum, proc_model);</w:t>
      </w:r>
      <w:r>
        <w:rPr>
          <w:rFonts w:ascii="Courier New" w:hAnsi="Courier New" w:eastAsia="Courier New" w:cs="Courier New"/>
          <w:sz w:val="24"/>
          <w:szCs w:val="24"/>
        </w:rPr>
      </w:r>
    </w:p>
    <w:p>
      <w:pPr>
        <w:pBdr/>
        <w:spacing/>
        <w:ind/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}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</w:r>
      <w:r>
        <w:rPr>
          <w:rFonts w:ascii="Courier New" w:hAnsi="Courier New" w:cs="Courier New"/>
          <w:sz w:val="24"/>
          <w:szCs w:val="24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Описание работы программы:</w:t>
      </w:r>
      <w:r>
        <w:rPr>
          <w:rFonts w:ascii="Times New Roman" w:hAnsi="Times New Roman" w:cs="Times New Roman"/>
          <w:sz w:val="28"/>
          <w:szCs w:val="28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Нагрузка на процессор создаётся за счёт выполнения цикла от 1 до N с арифметическими операциями сложения, операций взятия модуля для работы с массивами и преобразования данных между различными форматами.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Каждая итерация цикла включает несколько вычислительных операций, что создаёт значительную нагрузку на центральный процессор, особенно при больших значениях N.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Нагрузка на память обеспечивается использованием двух массивов: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memory[65536]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 и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/>
        </w:rPr>
        <w:t xml:space="preserve">data[65536]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, а также постоянной записью данных в массивы по циклическому принципу.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Обработка данных, превышающих размер кэш-памяти L1, приводит к интенсивному использованию оперативной памяти и системы кэширования.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Привязка к уникальным характеристикам системы реализована через чтение модели процессора из входного потока и использование названия процессора как ключа для шифрования результата.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Программа считывает модель процессора через функцию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getl()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и сохраняет её в массив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proc_model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. При изменении модели процессора результат шифрования будет отличаться, что обеспечивает привязку программы к конкретной системе.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Данный механизм делает программу уникальной для каждой конфигурации оборудования, поскольку шифрование результата напрямую зависит от идентификатора процессора.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Работа с кэш-памятью организована таким образом, что размер массива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data[65536]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 (64 КБ) превышает типичный размер кэша L1 (32-48 КБ), что специально спроектировано для создания промахов кэша.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Циклическая запись в массив через операцию модуля обеспечивает случайный доступ к памяти, который плохо предсказуем для систем кэширования.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Это приводит к частым промахам кэша (cache misses) и вынуждает процессор обращаться к более медленным уровням памяти, демонстрируя на практике влияние иерархии памяти на производительность.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Процесс шифрования результата начинается с преобразования вычисленной суммы в строку цифр. Каждая цифра затем последовательно складывается с ASCII-кодами символов модели процессора, причём результат берётся по модулю 10 для получения конечной цифры.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Зашифрованные цифры выводятся через функцию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putchar()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, что соответствует требованиям задания по использованию буферизованного вывода.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Конкретный пример шифрования для модели процессора "i7-9700K" и суммы 123 выглядит следующим образом: первая цифра 1 складывается с ASCII-кодом 'i' (105), результат (106) берётся по модулю 10, получается 6; вторая цифра 2 складывается с кодом '7' (55), резу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льтат (57) по модулю 10 даёт 7; третья цифра 3 складывается с кодом '-' (45), результат (48) по модулю 10 даёт 8. Итоговый зашифрованный результат - "678".</w:t>
      </w:r>
      <w:r/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Пример выполнения программы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en-US"/>
        </w:rPr>
        <w:t xml:space="preserve"> (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 xml:space="preserve">из приложения №1)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Пример запуска: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echo "i5-11400H\n16" | main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Пример вывода: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rFonts w:ascii="Courier New" w:hAnsi="Courier New" w:cs="Courier New"/>
          <w:sz w:val="24"/>
          <w:szCs w:val="24"/>
          <w:highlight w:val="none"/>
        </w:rPr>
      </w:pP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661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</w:r>
    </w:p>
    <w:p>
      <w:pPr>
        <w:pBdr/>
        <w:spacing/>
        <w:ind/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Комментарии: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</w:r>
    </w:p>
    <w:p>
      <w:pPr>
        <w:pBdr/>
        <w:spacing/>
        <w:ind/>
        <w:rPr>
          <w:highlight w:val="none"/>
          <w:lang w:val="ru-RU"/>
          <w14:ligatures w14:val="none"/>
        </w:rPr>
      </w:pP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 w:bidi="ru-RU"/>
        </w:rPr>
        <w:t xml:space="preserve">Запуск программы в примере происходит через перенаправление вывода команды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echo</w:t>
      </w:r>
      <w:r>
        <w:rPr>
          <w:highlight w:val="none"/>
          <w:lang w:val="ru-RU"/>
        </w:rPr>
        <w:t xml:space="preserve"> на ввод программе (исполняемому файлу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main</w:t>
      </w:r>
      <w:r>
        <w:rPr>
          <w:highlight w:val="none"/>
          <w:lang w:val="en-US"/>
        </w:rPr>
        <w:t xml:space="preserve">)</w:t>
      </w:r>
      <w:r>
        <w:rPr>
          <w:highlight w:val="none"/>
          <w:lang w:val="ru-RU"/>
        </w:rPr>
        <w:t xml:space="preserve">. Естественно, программу можно запускать, как с перенаправлением, разделяя имя процессора и число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символом новой строки </w:t>
      </w:r>
      <w:r>
        <w:rPr>
          <w:highlight w:val="none"/>
          <w:lang w:val="ru-RU"/>
        </w:rPr>
        <w:t xml:space="preserve">«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\n</w:t>
      </w:r>
      <w:r>
        <w:rPr>
          <w:highlight w:val="none"/>
          <w:lang w:val="ru-RU"/>
        </w:rPr>
        <w:t xml:space="preserve">», так и </w:t>
      </w:r>
      <w:r>
        <w:rPr>
          <w:highlight w:val="none"/>
          <w:lang w:val="ru-RU"/>
        </w:rPr>
        <w:t xml:space="preserve">обычным запуском программы и вводом имени процессора и числа </w:t>
      </w:r>
      <w:r>
        <w:rPr>
          <w:highlight w:val="none"/>
          <w:lang w:val="en-US"/>
        </w:rPr>
        <w:t xml:space="preserve">N</w:t>
      </w:r>
      <w:r>
        <w:rPr>
          <w:highlight w:val="none"/>
          <w:lang w:val="ru-RU"/>
        </w:rPr>
        <w:t xml:space="preserve"> с клавиатуры, разделенных нажатием клавиши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&lt;Enter&gt;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для ввода символа новой строки</w:t>
      </w:r>
      <w:r>
        <w:rPr>
          <w:highlight w:val="none"/>
          <w:lang w:val="en-US"/>
        </w:rPr>
        <w:t xml:space="preserve"> </w:t>
      </w:r>
      <w:r>
        <w:rPr>
          <w:highlight w:val="none"/>
          <w:lang w:val="ru-RU"/>
        </w:rPr>
        <w:t xml:space="preserve">и этой же клавишей в конце либо вводом символа конца файла (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Ctrl-D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en-US"/>
        </w:rPr>
        <w:t xml:space="preserve">Linux</w:t>
      </w:r>
      <w:r>
        <w:rPr>
          <w:highlight w:val="none"/>
          <w:lang w:val="ru-RU"/>
        </w:rPr>
        <w:t xml:space="preserve"> и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Ctrl-Z</w:t>
      </w:r>
      <w:r>
        <w:rPr>
          <w:highlight w:val="none"/>
          <w:lang w:val="ru-RU"/>
        </w:rPr>
        <w:t xml:space="preserve"> для </w:t>
      </w:r>
      <w:r>
        <w:rPr>
          <w:highlight w:val="none"/>
          <w:lang w:val="en-US"/>
        </w:rPr>
        <w:t xml:space="preserve">Windows</w:t>
      </w:r>
      <w:r>
        <w:rPr>
          <w:highlight w:val="none"/>
          <w:lang w:val="ru-RU"/>
        </w:rPr>
        <w:t xml:space="preserve">).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hd w:val="nil"/>
        <w:spacing/>
        <w:ind/>
        <w:rPr>
          <w:highlight w:val="none"/>
          <w:lang w:val="ru-RU"/>
          <w14:ligatures w14:val="none"/>
        </w:rPr>
      </w:pPr>
      <w:r>
        <w:rPr>
          <w:highlight w:val="none"/>
          <w:lang w:val="ru-RU"/>
        </w:rPr>
        <w:br w:type="page" w:clear="all"/>
      </w: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Style w:val="852"/>
        <w:pBdr/>
        <w:spacing/>
        <w:ind/>
        <w:rPr>
          <w:highlight w:val="none"/>
          <w14:ligatures w14:val="none"/>
        </w:rPr>
      </w:pPr>
      <w:r/>
      <w:bookmarkStart w:id="5" w:name="_Toc5"/>
      <w:r>
        <w:rPr>
          <w:highlight w:val="none"/>
          <w:lang w:val="ru-RU"/>
        </w:rPr>
        <w:t xml:space="preserve">Вывод</w:t>
      </w:r>
      <w:r/>
      <w:bookmarkEnd w:id="5"/>
      <w:r/>
      <w:r>
        <w:rPr>
          <w:highlight w:val="none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  <w:t xml:space="preserve">Программа работает корректно только на исходной машине благодаря механизму привязки к уникальным характеристикам системы. Ключевым элементом защиты является использование модели процессора в качестве криптографического ключа для шифрования результатов вычис</w:t>
      </w:r>
      <w:r>
        <w:rPr>
          <w:highlight w:val="none"/>
          <w:lang w:val="ru-RU"/>
        </w:rPr>
        <w:t xml:space="preserve">лений. </w:t>
      </w:r>
      <w:r/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При переносе исполняемого файла на другую машину с отличной моделью процессора алгоритм шифрования будет использовать иной набор ASCII-кодов, что приведёт к генерации совершенно другого зашифрованного результата. </w:t>
      </w:r>
      <w:r/>
      <w:r>
        <w:rPr>
          <w:highlight w:val="none"/>
          <w:lang w:val="ru-RU"/>
        </w:rPr>
      </w:r>
      <w:r/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Даже при идентичных входных данных и одинаковом алгоритме вычислений, различие в криптографических ключах сделает результаты несовместимыми между системами. </w:t>
      </w:r>
      <w:r>
        <w:rPr>
          <w:highlight w:val="none"/>
          <w:lang w:val="ru-RU"/>
        </w:rPr>
      </w:r>
    </w:p>
    <w:p>
      <w:pPr>
        <w:pBdr/>
        <w:spacing/>
        <w:ind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 w:bidi="ru-RU"/>
        </w:rPr>
        <w:t xml:space="preserve">Иерархия памяти оказывает фундаментальное влияние на производительность через механизм кэширования данных. Практическое исследование с массивом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data[65536]</w:t>
      </w:r>
      <w:r>
        <w:rPr>
          <w:highlight w:val="none"/>
          <w:lang w:val="ru-RU" w:bidi="ru-RU"/>
        </w:rPr>
        <w:t xml:space="preserve"> продемонстрировало, что при работе с объёмами данных, превышающими размер кэша L1, происходит значите</w:t>
      </w:r>
      <w:r>
        <w:rPr>
          <w:highlight w:val="none"/>
          <w:lang w:val="ru-RU" w:bidi="ru-RU"/>
        </w:rPr>
        <w:t xml:space="preserve">льное увеличение количества промахов кэша. </w:t>
      </w:r>
      <w:r>
        <w:rPr>
          <w:highlight w:val="none"/>
          <w:lang w:val="ru-RU" w:bidi="ru-RU"/>
        </w:rPr>
        <w:t xml:space="preserve">Каждый промах кэша приводит к необходимости обращения к более медленным уровням памяти (L2, L3, RAM), что создаёт задержки в выполнении программы. Оптимизация работы с памятью, включая учёт размеров кэш-памяти и принципов локальности данных, позволяет сущес</w:t>
      </w:r>
      <w:r>
        <w:rPr>
          <w:highlight w:val="none"/>
          <w:lang w:val="ru-RU" w:bidi="ru-RU"/>
        </w:rPr>
        <w:t xml:space="preserve">твенно повысить эффективность вычислительных процессов и сократить время выполнения программ.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t xml:space="preserve">Буферизация ввода представляет собой важный механизм оптимизации ввода-вывода, который значительно влияет на взаимодействие программы с пользователем. Использование функции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setbuf(stdin, NULL)</w:t>
      </w:r>
      <w:r>
        <w:rPr>
          <w:highlight w:val="none"/>
          <w:lang w:val="ru-RU" w:bidi="ru-RU"/>
        </w:rPr>
        <w:t xml:space="preserve"> для отключения буферизации позволило наблюдать разницу в поведен</w:t>
      </w:r>
      <w:r>
        <w:rPr>
          <w:highlight w:val="none"/>
          <w:lang w:val="ru-RU" w:bidi="ru-RU"/>
        </w:rPr>
        <w:t xml:space="preserve">ии программы. </w:t>
      </w:r>
      <w:r>
        <w:rPr>
          <w:highlight w:val="none"/>
          <w:lang w:val="ru-RU" w:bidi="ru-RU"/>
        </w:rPr>
        <w:t xml:space="preserve">При отключённой буферизации программа обрабатывает ввод посимвольно, что обеспечивает немедленную реакцию на каждое нажатие клавиши. В режиме с буферизацией ввод накапливается в буфере до нажатия 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&lt;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ru-RU" w:bidi="ru-RU"/>
        </w:rPr>
        <w:t xml:space="preserve">Enter</w:t>
      </w:r>
      <w:r>
        <w:rPr>
          <w:rFonts w:ascii="Courier New" w:hAnsi="Courier New" w:eastAsia="Courier New" w:cs="Courier New"/>
          <w:sz w:val="24"/>
          <w:szCs w:val="24"/>
          <w:highlight w:val="none"/>
          <w:lang w:val="en-US"/>
        </w:rPr>
        <w:t xml:space="preserve">&gt;</w:t>
      </w:r>
      <w:r>
        <w:rPr>
          <w:highlight w:val="none"/>
          <w:lang w:val="ru-RU" w:bidi="ru-RU"/>
        </w:rPr>
        <w:t xml:space="preserve">, что уменьшает количество системных вызовов и повышает </w:t>
      </w:r>
      <w:r>
        <w:rPr>
          <w:highlight w:val="none"/>
          <w:lang w:val="ru-RU" w:bidi="ru-RU"/>
        </w:rPr>
        <w:t xml:space="preserve">общую эффективность ввода-вывода, но задерживает обработку данных.</w:t>
      </w:r>
      <w:r>
        <w:rPr>
          <w:highlight w:val="none"/>
          <w:lang w:val="ru-RU" w:bidi="ru-RU"/>
        </w:rPr>
        <w:t xml:space="preserve"> Практическое применение показало, что выбор стратегии буферизации зависит от конкретных требований приложения - либо немедленная обработка ввода, либо оптимизация производительности через уменьшение системных вызовов.</w: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Bdr/>
        <w:shd w:val="nil"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  <w:br w:type="page" w:clear="all"/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</w:p>
    <w:p>
      <w:pPr>
        <w:pStyle w:val="852"/>
        <w:pBdr/>
        <w:spacing/>
        <w:ind/>
        <w:rPr>
          <w:highlight w:val="none"/>
          <w:lang w:val="ru-RU" w:bidi="ru-RU"/>
        </w:rPr>
      </w:pPr>
      <w:r/>
      <w:bookmarkStart w:id="6" w:name="_Toc6"/>
      <w:r>
        <w:rPr>
          <w:highlight w:val="none"/>
          <w:lang w:val="ru-RU" w:bidi="ru-RU"/>
        </w:rPr>
        <w:t xml:space="preserve">Приложение</w:t>
      </w:r>
      <w:r/>
      <w:bookmarkEnd w:id="6"/>
      <w:r/>
      <w:r>
        <w:rPr>
          <w:highlight w:val="none"/>
          <w:lang w:val="ru-RU" w:bidi="ru-RU"/>
        </w:rPr>
      </w:r>
    </w:p>
    <w:p>
      <w:pPr>
        <w:pBdr/>
        <w:spacing/>
        <w:ind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593420" cy="301939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04966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5593419" cy="301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40.43pt;height:23.7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</w:r>
      <w:r>
        <w:rPr>
          <w:lang w:val="ru-RU" w:bidi="ru-RU"/>
        </w:rPr>
      </w:r>
    </w:p>
    <w:p>
      <w:pPr>
        <w:pBdr/>
        <w:spacing/>
        <w:ind/>
        <w:rPr>
          <w:lang w:val="ru-RU" w:bidi="ru-RU"/>
        </w:rPr>
      </w:pPr>
      <w:r>
        <w:rPr>
          <w:highlight w:val="none"/>
          <w:lang w:val="ru-RU" w:bidi="ru-RU"/>
        </w:rPr>
      </w:r>
      <w:r>
        <w:rPr>
          <w:highlight w:val="none"/>
          <w:lang w:val="ru-RU" w:bidi="ru-RU"/>
        </w:rPr>
        <w:t xml:space="preserve">Приложение №1 – Пример выполнения программы (ввод, запуск, вывод).</w:t>
      </w:r>
      <w:r>
        <w:rPr>
          <w:highlight w:val="none"/>
          <w:lang w:val="ru-RU" w:bidi="ru-RU"/>
        </w:rPr>
      </w:r>
    </w:p>
    <w:sectPr>
      <w:headerReference w:type="default" r:id="rId9"/>
      <w:footerReference w:type="default" r:id="rId10"/>
      <w:footnotePr/>
      <w:endnotePr/>
      <w:type w:val="nextPage"/>
      <w:pgSz w:h="15840" w:orient="portrait" w:w="12240"/>
      <w:pgMar w:top="1134" w:right="567" w:bottom="1134" w:left="1134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8"/>
      <w:pBdr/>
      <w:spacing/>
      <w:ind/>
      <w:rPr>
        <w:rFonts w:ascii="Times New Roman" w:hAnsi="Times New Roman" w:cs="Times New Roman"/>
        <w:sz w:val="28"/>
        <w:szCs w:val="28"/>
      </w:rPr>
    </w:pPr>
    <w:fldSimple w:instr="PAGE \* MERGEFORMAT">
      <w:r>
        <w:rPr>
          <w:rFonts w:ascii="Times New Roman" w:hAnsi="Times New Roman" w:eastAsia="Times New Roman" w:cs="Times New Roman"/>
          <w:sz w:val="28"/>
          <w:szCs w:val="28"/>
        </w:rPr>
        <w:t xml:space="preserve">1</w:t>
      </w:r>
    </w:fldSimple>
    <w:r>
      <w:rPr>
        <w:rFonts w:ascii="Times New Roman" w:hAnsi="Times New Roman" w:eastAsia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8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6">
    <w:name w:val="Table Grid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Table Grid Light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Plain Table 1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Plain Table 2"/>
    <w:basedOn w:val="91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4 - Accent 1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 - Accent 2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3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4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5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6"/>
    <w:basedOn w:val="91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5 Dark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1 Light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1 Light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2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3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4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5 Dark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5 Dark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6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6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7 Colorful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7 Colorful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 &amp; Lined - Accent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&amp; Lined - Accent 1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 2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3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4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5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6"/>
    <w:basedOn w:val="91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- Accent 1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 - Accent 2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3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4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5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6"/>
    <w:basedOn w:val="91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2">
    <w:name w:val="Heading 1"/>
    <w:basedOn w:val="911"/>
    <w:next w:val="911"/>
    <w:link w:val="862"/>
    <w:uiPriority w:val="9"/>
    <w:qFormat/>
    <w:pPr>
      <w:keepNext w:val="true"/>
      <w:keepLines w:val="true"/>
      <w:suppressLineNumbers w:val="false"/>
      <w:pBdr/>
      <w:spacing w:after="80" w:before="360"/>
      <w:ind w:right="0" w:firstLine="709" w:left="0"/>
      <w:jc w:val="center"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28"/>
      <w:szCs w:val="28"/>
      <w:lang w:val="ru-RU"/>
    </w:rPr>
  </w:style>
  <w:style w:type="paragraph" w:styleId="853">
    <w:name w:val="Heading 2"/>
    <w:basedOn w:val="911"/>
    <w:next w:val="911"/>
    <w:link w:val="86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4">
    <w:name w:val="Heading 3"/>
    <w:basedOn w:val="911"/>
    <w:next w:val="911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5">
    <w:name w:val="Heading 4"/>
    <w:basedOn w:val="911"/>
    <w:next w:val="911"/>
    <w:link w:val="86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6">
    <w:name w:val="Heading 5"/>
    <w:basedOn w:val="911"/>
    <w:next w:val="911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7">
    <w:name w:val="Heading 6"/>
    <w:basedOn w:val="911"/>
    <w:next w:val="911"/>
    <w:link w:val="86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8">
    <w:name w:val="Heading 7"/>
    <w:basedOn w:val="911"/>
    <w:next w:val="911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9">
    <w:name w:val="Heading 8"/>
    <w:basedOn w:val="911"/>
    <w:next w:val="911"/>
    <w:link w:val="86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0">
    <w:name w:val="Heading 9"/>
    <w:basedOn w:val="911"/>
    <w:next w:val="911"/>
    <w:link w:val="87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1" w:default="1">
    <w:name w:val="Default Paragraph Font"/>
    <w:uiPriority w:val="1"/>
    <w:semiHidden/>
    <w:unhideWhenUsed/>
    <w:pPr>
      <w:pBdr/>
      <w:spacing/>
      <w:ind/>
    </w:pPr>
  </w:style>
  <w:style w:type="character" w:styleId="862">
    <w:name w:val="Heading 1 Char"/>
    <w:link w:val="852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28"/>
      <w:szCs w:val="28"/>
      <w:lang w:val="ru-RU"/>
    </w:rPr>
  </w:style>
  <w:style w:type="character" w:styleId="863">
    <w:name w:val="Heading 2 Char"/>
    <w:basedOn w:val="861"/>
    <w:link w:val="85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4">
    <w:name w:val="Heading 3 Char"/>
    <w:basedOn w:val="861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5">
    <w:name w:val="Heading 4 Char"/>
    <w:basedOn w:val="861"/>
    <w:link w:val="85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6">
    <w:name w:val="Heading 5 Char"/>
    <w:basedOn w:val="861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7">
    <w:name w:val="Heading 6 Char"/>
    <w:basedOn w:val="861"/>
    <w:link w:val="85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8">
    <w:name w:val="Heading 7 Char"/>
    <w:basedOn w:val="861"/>
    <w:link w:val="85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9">
    <w:name w:val="Heading 8 Char"/>
    <w:basedOn w:val="861"/>
    <w:link w:val="85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0">
    <w:name w:val="Heading 9 Char"/>
    <w:basedOn w:val="861"/>
    <w:link w:val="86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1">
    <w:name w:val="Title"/>
    <w:basedOn w:val="911"/>
    <w:next w:val="911"/>
    <w:link w:val="87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2">
    <w:name w:val="Title Char"/>
    <w:basedOn w:val="861"/>
    <w:link w:val="87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3">
    <w:name w:val="Subtitle"/>
    <w:basedOn w:val="911"/>
    <w:next w:val="911"/>
    <w:link w:val="87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4">
    <w:name w:val="Subtitle Char"/>
    <w:basedOn w:val="861"/>
    <w:link w:val="87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5">
    <w:name w:val="Quote"/>
    <w:basedOn w:val="911"/>
    <w:next w:val="911"/>
    <w:link w:val="87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6">
    <w:name w:val="Quote Char"/>
    <w:basedOn w:val="861"/>
    <w:link w:val="87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7">
    <w:name w:val="Intense Emphasis"/>
    <w:basedOn w:val="86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8">
    <w:name w:val="Intense Quote"/>
    <w:basedOn w:val="911"/>
    <w:next w:val="911"/>
    <w:link w:val="87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9">
    <w:name w:val="Intense Quote Char"/>
    <w:basedOn w:val="861"/>
    <w:link w:val="87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0">
    <w:name w:val="Intense Reference"/>
    <w:basedOn w:val="86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81">
    <w:name w:val="Subtle Emphasis"/>
    <w:basedOn w:val="86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2">
    <w:name w:val="Emphasis"/>
    <w:basedOn w:val="861"/>
    <w:uiPriority w:val="20"/>
    <w:qFormat/>
    <w:pPr>
      <w:pBdr/>
      <w:spacing/>
      <w:ind/>
    </w:pPr>
    <w:rPr>
      <w:i/>
      <w:iCs/>
    </w:rPr>
  </w:style>
  <w:style w:type="character" w:styleId="883">
    <w:name w:val="Strong"/>
    <w:basedOn w:val="861"/>
    <w:uiPriority w:val="22"/>
    <w:qFormat/>
    <w:pPr>
      <w:pBdr/>
      <w:spacing/>
      <w:ind/>
    </w:pPr>
    <w:rPr>
      <w:b/>
      <w:bCs/>
    </w:rPr>
  </w:style>
  <w:style w:type="character" w:styleId="884">
    <w:name w:val="Subtle Reference"/>
    <w:basedOn w:val="86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5">
    <w:name w:val="Book Title"/>
    <w:basedOn w:val="86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6">
    <w:name w:val="Header"/>
    <w:basedOn w:val="911"/>
    <w:link w:val="88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7">
    <w:name w:val="Header Char"/>
    <w:basedOn w:val="861"/>
    <w:link w:val="886"/>
    <w:uiPriority w:val="99"/>
    <w:pPr>
      <w:pBdr/>
      <w:spacing/>
      <w:ind/>
    </w:pPr>
  </w:style>
  <w:style w:type="paragraph" w:styleId="888">
    <w:name w:val="Footer"/>
    <w:basedOn w:val="911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Footer Char"/>
    <w:basedOn w:val="861"/>
    <w:link w:val="888"/>
    <w:uiPriority w:val="99"/>
    <w:pPr>
      <w:pBdr/>
      <w:spacing/>
      <w:ind/>
    </w:pPr>
  </w:style>
  <w:style w:type="paragraph" w:styleId="890">
    <w:name w:val="Caption"/>
    <w:basedOn w:val="911"/>
    <w:next w:val="91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1">
    <w:name w:val="footnote text"/>
    <w:basedOn w:val="911"/>
    <w:link w:val="8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2">
    <w:name w:val="Footnote Text Char"/>
    <w:basedOn w:val="861"/>
    <w:link w:val="891"/>
    <w:uiPriority w:val="99"/>
    <w:semiHidden/>
    <w:pPr>
      <w:pBdr/>
      <w:spacing/>
      <w:ind/>
    </w:pPr>
    <w:rPr>
      <w:sz w:val="20"/>
      <w:szCs w:val="20"/>
    </w:rPr>
  </w:style>
  <w:style w:type="character" w:styleId="893">
    <w:name w:val="footnote reference"/>
    <w:basedOn w:val="861"/>
    <w:uiPriority w:val="99"/>
    <w:semiHidden/>
    <w:unhideWhenUsed/>
    <w:pPr>
      <w:pBdr/>
      <w:spacing/>
      <w:ind/>
    </w:pPr>
    <w:rPr>
      <w:vertAlign w:val="superscript"/>
    </w:rPr>
  </w:style>
  <w:style w:type="paragraph" w:styleId="894">
    <w:name w:val="endnote text"/>
    <w:basedOn w:val="911"/>
    <w:link w:val="89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5">
    <w:name w:val="Endnote Text Char"/>
    <w:basedOn w:val="861"/>
    <w:link w:val="894"/>
    <w:uiPriority w:val="99"/>
    <w:semiHidden/>
    <w:pPr>
      <w:pBdr/>
      <w:spacing/>
      <w:ind/>
    </w:pPr>
    <w:rPr>
      <w:sz w:val="20"/>
      <w:szCs w:val="20"/>
    </w:rPr>
  </w:style>
  <w:style w:type="character" w:styleId="896">
    <w:name w:val="endnote reference"/>
    <w:basedOn w:val="861"/>
    <w:uiPriority w:val="99"/>
    <w:semiHidden/>
    <w:unhideWhenUsed/>
    <w:pPr>
      <w:pBdr/>
      <w:spacing/>
      <w:ind/>
    </w:pPr>
    <w:rPr>
      <w:vertAlign w:val="superscript"/>
    </w:rPr>
  </w:style>
  <w:style w:type="character" w:styleId="897">
    <w:name w:val="Hyperlink"/>
    <w:basedOn w:val="86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8">
    <w:name w:val="FollowedHyperlink"/>
    <w:basedOn w:val="86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9">
    <w:name w:val="toc 1"/>
    <w:basedOn w:val="911"/>
    <w:next w:val="911"/>
    <w:uiPriority w:val="39"/>
    <w:unhideWhenUsed/>
    <w:pPr>
      <w:pBdr/>
      <w:spacing w:after="100"/>
      <w:ind/>
    </w:pPr>
  </w:style>
  <w:style w:type="paragraph" w:styleId="900">
    <w:name w:val="toc 2"/>
    <w:basedOn w:val="911"/>
    <w:next w:val="911"/>
    <w:uiPriority w:val="39"/>
    <w:unhideWhenUsed/>
    <w:pPr>
      <w:pBdr/>
      <w:spacing w:after="100"/>
      <w:ind w:left="220"/>
    </w:pPr>
  </w:style>
  <w:style w:type="paragraph" w:styleId="901">
    <w:name w:val="toc 3"/>
    <w:basedOn w:val="911"/>
    <w:next w:val="911"/>
    <w:uiPriority w:val="39"/>
    <w:unhideWhenUsed/>
    <w:pPr>
      <w:pBdr/>
      <w:spacing w:after="100"/>
      <w:ind w:left="440"/>
    </w:pPr>
  </w:style>
  <w:style w:type="paragraph" w:styleId="902">
    <w:name w:val="toc 4"/>
    <w:basedOn w:val="911"/>
    <w:next w:val="911"/>
    <w:uiPriority w:val="39"/>
    <w:unhideWhenUsed/>
    <w:pPr>
      <w:pBdr/>
      <w:spacing w:after="100"/>
      <w:ind w:left="660"/>
    </w:pPr>
  </w:style>
  <w:style w:type="paragraph" w:styleId="903">
    <w:name w:val="toc 5"/>
    <w:basedOn w:val="911"/>
    <w:next w:val="911"/>
    <w:uiPriority w:val="39"/>
    <w:unhideWhenUsed/>
    <w:pPr>
      <w:pBdr/>
      <w:spacing w:after="100"/>
      <w:ind w:left="880"/>
    </w:pPr>
  </w:style>
  <w:style w:type="paragraph" w:styleId="904">
    <w:name w:val="toc 6"/>
    <w:basedOn w:val="911"/>
    <w:next w:val="911"/>
    <w:uiPriority w:val="39"/>
    <w:unhideWhenUsed/>
    <w:pPr>
      <w:pBdr/>
      <w:spacing w:after="100"/>
      <w:ind w:left="1100"/>
    </w:pPr>
  </w:style>
  <w:style w:type="paragraph" w:styleId="905">
    <w:name w:val="toc 7"/>
    <w:basedOn w:val="911"/>
    <w:next w:val="911"/>
    <w:uiPriority w:val="39"/>
    <w:unhideWhenUsed/>
    <w:pPr>
      <w:pBdr/>
      <w:spacing w:after="100"/>
      <w:ind w:left="1320"/>
    </w:pPr>
  </w:style>
  <w:style w:type="paragraph" w:styleId="906">
    <w:name w:val="toc 8"/>
    <w:basedOn w:val="911"/>
    <w:next w:val="911"/>
    <w:uiPriority w:val="39"/>
    <w:unhideWhenUsed/>
    <w:pPr>
      <w:pBdr/>
      <w:spacing w:after="100"/>
      <w:ind w:left="1540"/>
    </w:pPr>
  </w:style>
  <w:style w:type="paragraph" w:styleId="907">
    <w:name w:val="toc 9"/>
    <w:basedOn w:val="911"/>
    <w:next w:val="911"/>
    <w:uiPriority w:val="39"/>
    <w:unhideWhenUsed/>
    <w:pPr>
      <w:pBdr/>
      <w:spacing w:after="100"/>
      <w:ind w:left="1760"/>
    </w:pPr>
  </w:style>
  <w:style w:type="character" w:styleId="908">
    <w:name w:val="Placeholder Text"/>
    <w:basedOn w:val="861"/>
    <w:uiPriority w:val="99"/>
    <w:semiHidden/>
    <w:pPr>
      <w:pBdr/>
      <w:spacing/>
      <w:ind/>
    </w:pPr>
    <w:rPr>
      <w:color w:val="666666"/>
    </w:rPr>
  </w:style>
  <w:style w:type="paragraph" w:styleId="909">
    <w:name w:val="TOC Heading"/>
    <w:uiPriority w:val="39"/>
    <w:unhideWhenUsed/>
    <w:pPr>
      <w:pBdr/>
      <w:spacing/>
      <w:ind/>
    </w:pPr>
  </w:style>
  <w:style w:type="paragraph" w:styleId="910">
    <w:name w:val="table of figures"/>
    <w:basedOn w:val="911"/>
    <w:next w:val="911"/>
    <w:uiPriority w:val="99"/>
    <w:unhideWhenUsed/>
    <w:pPr>
      <w:pBdr/>
      <w:spacing w:after="0" w:afterAutospacing="0"/>
      <w:ind/>
    </w:pPr>
  </w:style>
  <w:style w:type="paragraph" w:styleId="911" w:default="1">
    <w:name w:val="Normal"/>
    <w:qFormat/>
    <w:pPr>
      <w:suppressLineNumbers w:val="false"/>
      <w:pBdr/>
      <w:spacing w:after="0" w:afterAutospacing="0" w:line="360" w:lineRule="auto"/>
      <w:ind w:right="0" w:firstLine="709" w:left="0"/>
      <w:jc w:val="both"/>
    </w:pPr>
    <w:rPr>
      <w:rFonts w:ascii="Times New Roman" w:hAnsi="Times New Roman" w:eastAsia="Times New Roman" w:cs="Times New Roman"/>
      <w:sz w:val="28"/>
      <w:szCs w:val="28"/>
    </w:rPr>
  </w:style>
  <w:style w:type="table" w:styleId="91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3" w:default="1">
    <w:name w:val="No List"/>
    <w:uiPriority w:val="99"/>
    <w:semiHidden/>
    <w:unhideWhenUsed/>
    <w:pPr>
      <w:pBdr/>
      <w:spacing/>
      <w:ind/>
    </w:pPr>
  </w:style>
  <w:style w:type="paragraph" w:styleId="914">
    <w:name w:val="No Spacing"/>
    <w:basedOn w:val="911"/>
    <w:uiPriority w:val="1"/>
    <w:qFormat/>
    <w:pPr>
      <w:pBdr/>
      <w:spacing w:after="0" w:line="240" w:lineRule="auto"/>
      <w:ind/>
    </w:pPr>
  </w:style>
  <w:style w:type="paragraph" w:styleId="915">
    <w:name w:val="List Paragraph"/>
    <w:basedOn w:val="91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8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1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19">
    <w:name w:val="Table Grid"/>
    <w:basedOn w:val="14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0">
    <w:name w:val="Table Grid Light"/>
    <w:basedOn w:val="14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1">
    <w:name w:val="Plain Table 1"/>
    <w:basedOn w:val="14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2">
    <w:name w:val="Plain Table 2"/>
    <w:basedOn w:val="141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3">
    <w:name w:val="Plain Table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4">
    <w:name w:val="Plain Table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5">
    <w:name w:val="Plain Table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6">
    <w:name w:val="Grid Table 1 Light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7">
    <w:name w:val="Grid Table 1 Light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8">
    <w:name w:val="Grid Table 1 Light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29">
    <w:name w:val="Grid Table 1 Light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0">
    <w:name w:val="Grid Table 1 Light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1">
    <w:name w:val="Grid Table 1 Light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2">
    <w:name w:val="Grid Table 1 Light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3">
    <w:name w:val="Grid Table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4">
    <w:name w:val="Grid Table 2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>
    <w:name w:val="Grid Table 2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Grid Table 2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Grid Table 2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Grid Table 2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Grid Table 2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Grid Table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3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>
    <w:name w:val="Grid Table 3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>
    <w:name w:val="Grid Table 3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>
    <w:name w:val="Grid Table 3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>
    <w:name w:val="Grid Table 3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>
    <w:name w:val="Grid Table 3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>
    <w:name w:val="Grid Table 4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4 - Accent 1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>
    <w:name w:val="Grid Table 4 - Accent 2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>
    <w:name w:val="Grid Table 4 - Accent 3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>
    <w:name w:val="Grid Table 4 - Accent 4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>
    <w:name w:val="Grid Table 4 - Accent 5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>
    <w:name w:val="Grid Table 4 - Accent 6"/>
    <w:basedOn w:val="141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>
    <w:name w:val="Grid Table 5 Dark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5 Dark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>
    <w:name w:val="Grid Table 5 Dark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>
    <w:name w:val="Grid Table 5 Dark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>
    <w:name w:val="Grid Table 5 Dark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>
    <w:name w:val="Grid Table 5 Dark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>
    <w:name w:val="Grid Table 5 Dark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>
    <w:name w:val="Grid Table 6 Colorful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6 Colorful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3">
    <w:name w:val="Grid Table 6 Colorful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4">
    <w:name w:val="Grid Table 6 Colorful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5">
    <w:name w:val="Grid Table 6 Colorful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6">
    <w:name w:val="Grid Table 6 Colorful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7">
    <w:name w:val="Grid Table 6 Colorful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468">
    <w:name w:val="Grid Table 7 Colorful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7 Colorful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>
    <w:name w:val="Grid Table 7 Colorful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>
    <w:name w:val="Grid Table 7 Colorful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>
    <w:name w:val="Grid Table 7 Colorful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>
    <w:name w:val="Grid Table 7 Colorful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>
    <w:name w:val="Grid Table 7 Colorful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>
    <w:name w:val="List Table 1 Light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List Table 1 Light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>
    <w:name w:val="List Table 1 Light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>
    <w:name w:val="List Table 1 Light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>
    <w:name w:val="List Table 1 Light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List Table 1 Light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List Table 1 Light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List Table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List Table 2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List Table 2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List Table 2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List Table 2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List Table 2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List Table 2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List Table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3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List Table 3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List Table 3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List Table 3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List Table 3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List Table 3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List Table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4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List Table 4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List Table 4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List Table 4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List Table 4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List Table 4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List Table 5 Dark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5 Dark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List Table 5 Dark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List Table 5 Dark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List Table 5 Dark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List Table 5 Dark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List Table 5 Dark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List Table 6 Colorful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6 Colorful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List Table 6 Colorful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List Table 6 Colorful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List Table 6 Colorful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List Table 6 Colorful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List Table 6 Colorful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List Table 7 Colorful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7 Colorful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List Table 7 Colorful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List Table 7 Colorful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List Table 7 Colorful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List Table 7 Colorful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List Table 7 Colorful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Lined - Accent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ned - Accent 1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Lined - Accent 2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Lined - Accent 3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Lined - Accent 4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Lined - Accent 5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Lined - Accent 6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Bordered &amp; Lined - Accent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Bordered &amp; Lined - Accent 1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Bordered &amp; Lined - Accent 2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Bordered &amp; Lined - Accent 3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Bordered &amp; Lined - Accent 4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Bordered &amp; Lined - Accent 5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Bordered &amp; Lined - Accent 6"/>
    <w:basedOn w:val="141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Bordered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Bordered - Accent 1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Bordered - Accent 2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Bordered - Accent 3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Bordered - Accent 4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Bordered - Accent 5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Bordered - Accent 6"/>
    <w:basedOn w:val="141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545" w:default="1">
    <w:name w:val="Normal"/>
    <w:qFormat/>
    <w:pPr>
      <w:pBdr/>
      <w:spacing/>
      <w:ind/>
    </w:pPr>
  </w:style>
  <w:style w:type="paragraph" w:styleId="1546">
    <w:name w:val="Heading 1"/>
    <w:basedOn w:val="1545"/>
    <w:next w:val="1545"/>
    <w:link w:val="155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547">
    <w:name w:val="Heading 2"/>
    <w:basedOn w:val="1545"/>
    <w:next w:val="1545"/>
    <w:link w:val="155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548">
    <w:name w:val="Heading 3"/>
    <w:basedOn w:val="1545"/>
    <w:next w:val="1545"/>
    <w:link w:val="155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549">
    <w:name w:val="Heading 4"/>
    <w:basedOn w:val="1545"/>
    <w:next w:val="1545"/>
    <w:link w:val="156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550">
    <w:name w:val="Heading 5"/>
    <w:basedOn w:val="1545"/>
    <w:next w:val="1545"/>
    <w:link w:val="156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551">
    <w:name w:val="Heading 6"/>
    <w:basedOn w:val="1545"/>
    <w:next w:val="1545"/>
    <w:link w:val="156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552">
    <w:name w:val="Heading 7"/>
    <w:basedOn w:val="1545"/>
    <w:next w:val="1545"/>
    <w:link w:val="156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553">
    <w:name w:val="Heading 8"/>
    <w:basedOn w:val="1545"/>
    <w:next w:val="1545"/>
    <w:link w:val="156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554">
    <w:name w:val="Heading 9"/>
    <w:basedOn w:val="1545"/>
    <w:next w:val="1545"/>
    <w:link w:val="156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55" w:default="1">
    <w:name w:val="Default Paragraph Font"/>
    <w:uiPriority w:val="1"/>
    <w:semiHidden/>
    <w:unhideWhenUsed/>
    <w:pPr>
      <w:pBdr/>
      <w:spacing/>
      <w:ind/>
    </w:pPr>
  </w:style>
  <w:style w:type="numbering" w:styleId="1556" w:default="1">
    <w:name w:val="No List"/>
    <w:uiPriority w:val="99"/>
    <w:semiHidden/>
    <w:unhideWhenUsed/>
    <w:pPr>
      <w:pBdr/>
      <w:spacing/>
      <w:ind/>
    </w:pPr>
  </w:style>
  <w:style w:type="character" w:styleId="1557">
    <w:name w:val="Heading 1 Char"/>
    <w:basedOn w:val="1555"/>
    <w:link w:val="15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58">
    <w:name w:val="Heading 2 Char"/>
    <w:basedOn w:val="1555"/>
    <w:link w:val="15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59">
    <w:name w:val="Heading 3 Char"/>
    <w:basedOn w:val="1555"/>
    <w:link w:val="154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60">
    <w:name w:val="Heading 4 Char"/>
    <w:basedOn w:val="1555"/>
    <w:link w:val="154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61">
    <w:name w:val="Heading 5 Char"/>
    <w:basedOn w:val="1555"/>
    <w:link w:val="155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62">
    <w:name w:val="Heading 6 Char"/>
    <w:basedOn w:val="1555"/>
    <w:link w:val="1551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3">
    <w:name w:val="Heading 7 Char"/>
    <w:basedOn w:val="1555"/>
    <w:link w:val="1552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4">
    <w:name w:val="Heading 8 Char"/>
    <w:basedOn w:val="1555"/>
    <w:link w:val="15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5">
    <w:name w:val="Heading 9 Char"/>
    <w:basedOn w:val="1555"/>
    <w:link w:val="155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6">
    <w:name w:val="Title"/>
    <w:basedOn w:val="1545"/>
    <w:next w:val="1545"/>
    <w:link w:val="156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67">
    <w:name w:val="Title Char"/>
    <w:basedOn w:val="1555"/>
    <w:link w:val="156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68">
    <w:name w:val="Subtitle"/>
    <w:basedOn w:val="1545"/>
    <w:next w:val="1545"/>
    <w:link w:val="156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69">
    <w:name w:val="Subtitle Char"/>
    <w:basedOn w:val="1555"/>
    <w:link w:val="156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70">
    <w:name w:val="Quote"/>
    <w:basedOn w:val="1545"/>
    <w:next w:val="1545"/>
    <w:link w:val="157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1">
    <w:name w:val="Quote Char"/>
    <w:basedOn w:val="1555"/>
    <w:link w:val="157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2">
    <w:name w:val="List Paragraph"/>
    <w:basedOn w:val="1545"/>
    <w:uiPriority w:val="34"/>
    <w:qFormat/>
    <w:pPr>
      <w:pBdr/>
      <w:spacing/>
      <w:ind w:left="720"/>
      <w:contextualSpacing w:val="true"/>
    </w:pPr>
  </w:style>
  <w:style w:type="character" w:styleId="1573">
    <w:name w:val="Intense Emphasis"/>
    <w:basedOn w:val="1555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574">
    <w:name w:val="Intense Quote"/>
    <w:basedOn w:val="1545"/>
    <w:next w:val="1545"/>
    <w:link w:val="157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575">
    <w:name w:val="Intense Quote Char"/>
    <w:basedOn w:val="1555"/>
    <w:link w:val="157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576">
    <w:name w:val="Intense Reference"/>
    <w:basedOn w:val="1555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577">
    <w:name w:val="No Spacing"/>
    <w:basedOn w:val="1545"/>
    <w:uiPriority w:val="1"/>
    <w:qFormat/>
    <w:pPr>
      <w:pBdr/>
      <w:spacing w:after="0" w:line="240" w:lineRule="auto"/>
      <w:ind/>
    </w:pPr>
  </w:style>
  <w:style w:type="character" w:styleId="1578">
    <w:name w:val="Subtle Emphasis"/>
    <w:basedOn w:val="1555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79">
    <w:name w:val="Emphasis"/>
    <w:basedOn w:val="1555"/>
    <w:uiPriority w:val="20"/>
    <w:qFormat/>
    <w:pPr>
      <w:pBdr/>
      <w:spacing/>
      <w:ind/>
    </w:pPr>
    <w:rPr>
      <w:i/>
      <w:iCs/>
    </w:rPr>
  </w:style>
  <w:style w:type="character" w:styleId="1580">
    <w:name w:val="Strong"/>
    <w:basedOn w:val="1555"/>
    <w:uiPriority w:val="22"/>
    <w:qFormat/>
    <w:pPr>
      <w:pBdr/>
      <w:spacing/>
      <w:ind/>
    </w:pPr>
    <w:rPr>
      <w:b/>
      <w:bCs/>
    </w:rPr>
  </w:style>
  <w:style w:type="character" w:styleId="1581">
    <w:name w:val="Subtle Reference"/>
    <w:basedOn w:val="1555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2">
    <w:name w:val="Book Title"/>
    <w:basedOn w:val="1555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3">
    <w:name w:val="Header"/>
    <w:basedOn w:val="1545"/>
    <w:link w:val="158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4">
    <w:name w:val="Header Char"/>
    <w:basedOn w:val="1555"/>
    <w:link w:val="1583"/>
    <w:uiPriority w:val="99"/>
    <w:pPr>
      <w:pBdr/>
      <w:spacing/>
      <w:ind/>
    </w:pPr>
  </w:style>
  <w:style w:type="paragraph" w:styleId="1585">
    <w:name w:val="Footer"/>
    <w:basedOn w:val="1545"/>
    <w:link w:val="158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586">
    <w:name w:val="Footer Char"/>
    <w:basedOn w:val="1555"/>
    <w:link w:val="1585"/>
    <w:uiPriority w:val="99"/>
    <w:pPr>
      <w:pBdr/>
      <w:spacing/>
      <w:ind/>
    </w:pPr>
  </w:style>
  <w:style w:type="paragraph" w:styleId="1587">
    <w:name w:val="Caption"/>
    <w:basedOn w:val="1545"/>
    <w:next w:val="154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588">
    <w:name w:val="footnote text"/>
    <w:basedOn w:val="1545"/>
    <w:link w:val="158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89">
    <w:name w:val="Footnote Text Char"/>
    <w:basedOn w:val="1555"/>
    <w:link w:val="1588"/>
    <w:uiPriority w:val="99"/>
    <w:semiHidden/>
    <w:pPr>
      <w:pBdr/>
      <w:spacing/>
      <w:ind/>
    </w:pPr>
    <w:rPr>
      <w:sz w:val="20"/>
      <w:szCs w:val="20"/>
    </w:rPr>
  </w:style>
  <w:style w:type="character" w:styleId="1590">
    <w:name w:val="footnote reference"/>
    <w:basedOn w:val="1555"/>
    <w:uiPriority w:val="99"/>
    <w:semiHidden/>
    <w:unhideWhenUsed/>
    <w:pPr>
      <w:pBdr/>
      <w:spacing/>
      <w:ind/>
    </w:pPr>
    <w:rPr>
      <w:vertAlign w:val="superscript"/>
    </w:rPr>
  </w:style>
  <w:style w:type="paragraph" w:styleId="1591">
    <w:name w:val="endnote text"/>
    <w:basedOn w:val="1545"/>
    <w:link w:val="159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592">
    <w:name w:val="Endnote Text Char"/>
    <w:basedOn w:val="1555"/>
    <w:link w:val="1591"/>
    <w:uiPriority w:val="99"/>
    <w:semiHidden/>
    <w:pPr>
      <w:pBdr/>
      <w:spacing/>
      <w:ind/>
    </w:pPr>
    <w:rPr>
      <w:sz w:val="20"/>
      <w:szCs w:val="20"/>
    </w:rPr>
  </w:style>
  <w:style w:type="character" w:styleId="1593">
    <w:name w:val="endnote reference"/>
    <w:basedOn w:val="1555"/>
    <w:uiPriority w:val="99"/>
    <w:semiHidden/>
    <w:unhideWhenUsed/>
    <w:pPr>
      <w:pBdr/>
      <w:spacing/>
      <w:ind/>
    </w:pPr>
    <w:rPr>
      <w:vertAlign w:val="superscript"/>
    </w:rPr>
  </w:style>
  <w:style w:type="character" w:styleId="1594">
    <w:name w:val="Hyperlink"/>
    <w:basedOn w:val="1555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5">
    <w:name w:val="FollowedHyperlink"/>
    <w:basedOn w:val="1555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6">
    <w:name w:val="toc 1"/>
    <w:basedOn w:val="1545"/>
    <w:next w:val="1545"/>
    <w:uiPriority w:val="39"/>
    <w:unhideWhenUsed/>
    <w:pPr>
      <w:pBdr/>
      <w:spacing w:after="100"/>
      <w:ind/>
    </w:pPr>
  </w:style>
  <w:style w:type="paragraph" w:styleId="1597">
    <w:name w:val="toc 2"/>
    <w:basedOn w:val="1545"/>
    <w:next w:val="1545"/>
    <w:uiPriority w:val="39"/>
    <w:unhideWhenUsed/>
    <w:pPr>
      <w:pBdr/>
      <w:spacing w:after="100"/>
      <w:ind w:left="220"/>
    </w:pPr>
  </w:style>
  <w:style w:type="paragraph" w:styleId="1598">
    <w:name w:val="toc 3"/>
    <w:basedOn w:val="1545"/>
    <w:next w:val="1545"/>
    <w:uiPriority w:val="39"/>
    <w:unhideWhenUsed/>
    <w:pPr>
      <w:pBdr/>
      <w:spacing w:after="100"/>
      <w:ind w:left="440"/>
    </w:pPr>
  </w:style>
  <w:style w:type="paragraph" w:styleId="1599">
    <w:name w:val="toc 4"/>
    <w:basedOn w:val="1545"/>
    <w:next w:val="1545"/>
    <w:uiPriority w:val="39"/>
    <w:unhideWhenUsed/>
    <w:pPr>
      <w:pBdr/>
      <w:spacing w:after="100"/>
      <w:ind w:left="660"/>
    </w:pPr>
  </w:style>
  <w:style w:type="paragraph" w:styleId="1600">
    <w:name w:val="toc 5"/>
    <w:basedOn w:val="1545"/>
    <w:next w:val="1545"/>
    <w:uiPriority w:val="39"/>
    <w:unhideWhenUsed/>
    <w:pPr>
      <w:pBdr/>
      <w:spacing w:after="100"/>
      <w:ind w:left="880"/>
    </w:pPr>
  </w:style>
  <w:style w:type="paragraph" w:styleId="1601">
    <w:name w:val="toc 6"/>
    <w:basedOn w:val="1545"/>
    <w:next w:val="1545"/>
    <w:uiPriority w:val="39"/>
    <w:unhideWhenUsed/>
    <w:pPr>
      <w:pBdr/>
      <w:spacing w:after="100"/>
      <w:ind w:left="1100"/>
    </w:pPr>
  </w:style>
  <w:style w:type="paragraph" w:styleId="1602">
    <w:name w:val="toc 7"/>
    <w:basedOn w:val="1545"/>
    <w:next w:val="1545"/>
    <w:uiPriority w:val="39"/>
    <w:unhideWhenUsed/>
    <w:pPr>
      <w:pBdr/>
      <w:spacing w:after="100"/>
      <w:ind w:left="1320"/>
    </w:pPr>
  </w:style>
  <w:style w:type="paragraph" w:styleId="1603">
    <w:name w:val="toc 8"/>
    <w:basedOn w:val="1545"/>
    <w:next w:val="1545"/>
    <w:uiPriority w:val="39"/>
    <w:unhideWhenUsed/>
    <w:pPr>
      <w:pBdr/>
      <w:spacing w:after="100"/>
      <w:ind w:left="1540"/>
    </w:pPr>
  </w:style>
  <w:style w:type="paragraph" w:styleId="1604">
    <w:name w:val="toc 9"/>
    <w:basedOn w:val="1545"/>
    <w:next w:val="1545"/>
    <w:uiPriority w:val="39"/>
    <w:unhideWhenUsed/>
    <w:pPr>
      <w:pBdr/>
      <w:spacing w:after="100"/>
      <w:ind w:left="1760"/>
    </w:pPr>
  </w:style>
  <w:style w:type="character" w:styleId="1605">
    <w:name w:val="Placeholder Text"/>
    <w:basedOn w:val="1555"/>
    <w:uiPriority w:val="99"/>
    <w:semiHidden/>
    <w:pPr>
      <w:pBdr/>
      <w:spacing/>
      <w:ind/>
    </w:pPr>
    <w:rPr>
      <w:color w:val="666666"/>
    </w:rPr>
  </w:style>
  <w:style w:type="paragraph" w:styleId="1606">
    <w:name w:val="TOC Heading"/>
    <w:uiPriority w:val="39"/>
    <w:unhideWhenUsed/>
    <w:pPr>
      <w:pBdr/>
      <w:spacing/>
      <w:ind/>
    </w:pPr>
  </w:style>
  <w:style w:type="paragraph" w:styleId="1607">
    <w:name w:val="table of figures"/>
    <w:basedOn w:val="1545"/>
    <w:next w:val="1545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4</cp:revision>
  <dcterms:modified xsi:type="dcterms:W3CDTF">2025-11-09T16:57:34Z</dcterms:modified>
</cp:coreProperties>
</file>