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279" w:rsidRDefault="00367F3E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t>Сервис продажи билетов</w:t>
      </w:r>
    </w:p>
    <w:p w:rsidR="00395279" w:rsidRDefault="00367F3E">
      <w:pPr>
        <w:spacing w:after="120"/>
        <w:jc w:val="center"/>
      </w:pPr>
      <w:proofErr w:type="spellStart"/>
      <w:r>
        <w:rPr>
          <w:color w:val="666666"/>
          <w:sz w:val="28"/>
          <w:szCs w:val="28"/>
        </w:rPr>
        <w:t>Стендап</w:t>
      </w:r>
      <w:proofErr w:type="spellEnd"/>
      <w:r>
        <w:rPr>
          <w:color w:val="666666"/>
          <w:sz w:val="28"/>
          <w:szCs w:val="28"/>
        </w:rPr>
        <w:t>-клуб — техническая документация проекта</w:t>
      </w:r>
    </w:p>
    <w:p w:rsidR="00395279" w:rsidRPr="00367F3E" w:rsidRDefault="00367F3E">
      <w:pPr>
        <w:spacing w:after="2880"/>
        <w:jc w:val="center"/>
        <w:rPr>
          <w:lang w:val="en-US"/>
        </w:rPr>
      </w:pPr>
      <w:r>
        <w:rPr>
          <w:color w:val="999999"/>
          <w:sz w:val="24"/>
          <w:szCs w:val="24"/>
        </w:rPr>
        <w:t>Май 202</w:t>
      </w:r>
      <w:r>
        <w:rPr>
          <w:color w:val="999999"/>
          <w:sz w:val="24"/>
          <w:szCs w:val="24"/>
          <w:lang w:val="en-US"/>
        </w:rPr>
        <w:t>6</w:t>
      </w:r>
    </w:p>
    <w:p w:rsidR="00395279" w:rsidRDefault="00367F3E">
      <w:r>
        <w:br w:type="page"/>
      </w:r>
    </w:p>
    <w:p w:rsidR="00395279" w:rsidRDefault="00367F3E">
      <w:pPr>
        <w:pStyle w:val="1"/>
      </w:pPr>
      <w:r>
        <w:lastRenderedPageBreak/>
        <w:t>1. Обзор проекта</w:t>
      </w:r>
    </w:p>
    <w:p w:rsidR="00395279" w:rsidRDefault="00367F3E">
      <w:pPr>
        <w:spacing w:before="60" w:after="60"/>
      </w:pPr>
      <w:r>
        <w:t xml:space="preserve">Собственная система продажи билетов для </w:t>
      </w:r>
      <w:proofErr w:type="spellStart"/>
      <w:r>
        <w:t>стендап</w:t>
      </w:r>
      <w:proofErr w:type="spellEnd"/>
      <w:r>
        <w:t xml:space="preserve">-клуба с 35–45 </w:t>
      </w:r>
      <w:proofErr w:type="spellStart"/>
      <w:r>
        <w:t>ивентами</w:t>
      </w:r>
      <w:proofErr w:type="spellEnd"/>
      <w:r>
        <w:t xml:space="preserve"> в неделю. Заменяет зависимость от </w:t>
      </w:r>
      <w:proofErr w:type="spellStart"/>
      <w:r>
        <w:t>агрегаторов</w:t>
      </w:r>
      <w:proofErr w:type="spellEnd"/>
      <w:r>
        <w:t xml:space="preserve"> (Яндекс Афиша, </w:t>
      </w:r>
      <w:proofErr w:type="spellStart"/>
      <w:r>
        <w:t>Ticketon</w:t>
      </w:r>
      <w:proofErr w:type="spellEnd"/>
      <w:r>
        <w:t xml:space="preserve"> и др.) и даёт полный контроль над базой покупателей, ценообразованием и выручкой.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2. Схемы залов (из SVG)</w:t>
      </w:r>
    </w:p>
    <w:p w:rsidR="00395279" w:rsidRDefault="00367F3E">
      <w:pPr>
        <w:spacing w:before="60" w:after="60"/>
      </w:pPr>
      <w:r>
        <w:t>Из загру</w:t>
      </w:r>
      <w:r>
        <w:t>женных SVG-файлов извлечены три зала: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Зал 1 — Большой зал, 20 столов-групп по 4 места + 2-й этаж слева (10 мест) и центр (15 мест). Итого ~95 мест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Зал 2 — За барной стойкой, 21 стол по 4 места + диваны (4 </w:t>
      </w:r>
      <w:proofErr w:type="spellStart"/>
      <w:r>
        <w:t>шт</w:t>
      </w:r>
      <w:proofErr w:type="spellEnd"/>
      <w:r>
        <w:t xml:space="preserve">) + высокие столы (3 </w:t>
      </w:r>
      <w:proofErr w:type="spellStart"/>
      <w:r>
        <w:t>шт</w:t>
      </w:r>
      <w:proofErr w:type="spellEnd"/>
      <w:r>
        <w:t>). Итого ~100 мест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Зал 3 —</w:t>
      </w:r>
      <w:r>
        <w:t xml:space="preserve"> Большой зал с рядами, 9 рядов × 10 мест + 2 ряда × 18 мест. Итого ~126 мест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SVG 3 — </w:t>
      </w:r>
      <w:proofErr w:type="spellStart"/>
      <w:r>
        <w:t>Виджет</w:t>
      </w:r>
      <w:proofErr w:type="spellEnd"/>
      <w:r>
        <w:t xml:space="preserve"> цен: 5 категорий мест (5000–8000 </w:t>
      </w:r>
      <w:proofErr w:type="spellStart"/>
      <w:r>
        <w:t>тг</w:t>
      </w:r>
      <w:proofErr w:type="spellEnd"/>
      <w:r>
        <w:t>) по цвету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 xml:space="preserve">3. Типы </w:t>
      </w:r>
      <w:proofErr w:type="spellStart"/>
      <w:r>
        <w:t>ивентов</w:t>
      </w:r>
      <w:proofErr w:type="spellEnd"/>
      <w:r>
        <w:t xml:space="preserve"> и выручка</w:t>
      </w:r>
    </w:p>
    <w:p w:rsidR="00395279" w:rsidRDefault="00367F3E">
      <w:pPr>
        <w:pStyle w:val="2"/>
      </w:pPr>
      <w:r>
        <w:t>3.1 Ценовые категории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8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 xml:space="preserve">Тип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ивента</w:t>
            </w:r>
            <w:proofErr w:type="spellEnd"/>
          </w:p>
        </w:tc>
        <w:tc>
          <w:tcPr>
            <w:tcW w:w="1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Цена билета</w:t>
            </w:r>
          </w:p>
        </w:tc>
        <w:tc>
          <w:tcPr>
            <w:tcW w:w="1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Ивентов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нед</w:t>
            </w:r>
            <w:proofErr w:type="spellEnd"/>
          </w:p>
        </w:tc>
        <w:tc>
          <w:tcPr>
            <w:tcW w:w="1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Вместимость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Открытый / дневной микрофон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1 000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~60 мест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Проверка материала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3 000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~60 мест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Среднее шоу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3 000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~100 мест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Съёмка шоу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4 000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~100 мест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Биг </w:t>
            </w:r>
            <w:proofErr w:type="spellStart"/>
            <w:r>
              <w:rPr>
                <w:sz w:val="20"/>
                <w:szCs w:val="20"/>
              </w:rPr>
              <w:t>стендап</w:t>
            </w:r>
            <w:proofErr w:type="spellEnd"/>
            <w:r>
              <w:rPr>
                <w:sz w:val="20"/>
                <w:szCs w:val="20"/>
              </w:rPr>
              <w:t xml:space="preserve"> / Конверт (</w:t>
            </w:r>
            <w:proofErr w:type="spellStart"/>
            <w:r>
              <w:rPr>
                <w:sz w:val="20"/>
                <w:szCs w:val="20"/>
              </w:rPr>
              <w:t>чт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5 500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~180 мест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Пятница / Суббота (</w:t>
            </w:r>
            <w:proofErr w:type="spellStart"/>
            <w:r>
              <w:rPr>
                <w:sz w:val="20"/>
                <w:szCs w:val="20"/>
              </w:rPr>
              <w:t>биг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5 500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~180 мест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>3.2 Расписание по дням недели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Четверг — 1 крупный </w:t>
      </w:r>
      <w:proofErr w:type="spellStart"/>
      <w:r>
        <w:t>биг</w:t>
      </w:r>
      <w:proofErr w:type="spellEnd"/>
      <w:r>
        <w:t xml:space="preserve"> </w:t>
      </w:r>
      <w:proofErr w:type="spellStart"/>
      <w:r>
        <w:t>ивент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Пятница и Суббота — 1–2 больших шоу каждый день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Остальные дни — средние и маленькие </w:t>
      </w:r>
      <w:proofErr w:type="spellStart"/>
      <w:r>
        <w:t>ивенты</w:t>
      </w:r>
      <w:proofErr w:type="spellEnd"/>
      <w:r>
        <w:t xml:space="preserve">, иногда </w:t>
      </w:r>
      <w:proofErr w:type="spellStart"/>
      <w:r>
        <w:t>микс</w:t>
      </w:r>
      <w:proofErr w:type="spellEnd"/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4. Платёжные системы</w:t>
      </w:r>
    </w:p>
    <w:p w:rsidR="00395279" w:rsidRDefault="00367F3E">
      <w:pPr>
        <w:pStyle w:val="2"/>
      </w:pPr>
      <w:r>
        <w:t>4.1 Сравнение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22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Платёжка</w:t>
            </w:r>
          </w:p>
        </w:tc>
        <w:tc>
          <w:tcPr>
            <w:tcW w:w="1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Комиссия</w:t>
            </w:r>
          </w:p>
        </w:tc>
        <w:tc>
          <w:tcPr>
            <w:tcW w:w="1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Возврат</w:t>
            </w:r>
          </w:p>
        </w:tc>
        <w:tc>
          <w:tcPr>
            <w:tcW w:w="22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Статус для KZ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Kaspi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(QR)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0,95% + 1950тг/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Мгновенно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Нативный</w:t>
            </w:r>
            <w:proofErr w:type="spellEnd"/>
            <w:r>
              <w:rPr>
                <w:sz w:val="20"/>
                <w:szCs w:val="20"/>
              </w:rPr>
              <w:t>, 90%+ аудитории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Kaspi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(карта)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~1,95%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Мгновенно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Требует историю оборотов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PayBox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Halyk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3–5 раб. дней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Нативный</w:t>
            </w:r>
            <w:proofErr w:type="spellEnd"/>
            <w:r>
              <w:rPr>
                <w:sz w:val="20"/>
                <w:szCs w:val="20"/>
              </w:rPr>
              <w:t xml:space="preserve"> KZ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Wooppay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~2–3%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3–5 раб. дней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Казахстанский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Робокасса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2,7–2,9%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1–3 раб. дня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Работает для KZ ИП/ТОО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2,9% + $0.30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5–10 раб. дней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Недоступен для KZ </w:t>
            </w:r>
            <w:proofErr w:type="spellStart"/>
            <w:r>
              <w:rPr>
                <w:sz w:val="20"/>
                <w:szCs w:val="20"/>
              </w:rPr>
              <w:t>юрлиц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CloudPayments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~2,5–3,5%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3–5 раб. дней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Российский — </w:t>
            </w:r>
            <w:proofErr w:type="spellStart"/>
            <w:r>
              <w:rPr>
                <w:sz w:val="20"/>
                <w:szCs w:val="20"/>
              </w:rPr>
              <w:t>санкционный</w:t>
            </w:r>
            <w:proofErr w:type="spellEnd"/>
            <w:r>
              <w:rPr>
                <w:sz w:val="20"/>
                <w:szCs w:val="20"/>
              </w:rPr>
              <w:t xml:space="preserve"> риск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Яндекс Афиша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~20% с организатора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Долго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Агрегатор</w:t>
            </w:r>
            <w:proofErr w:type="spellEnd"/>
            <w:r>
              <w:rPr>
                <w:sz w:val="20"/>
                <w:szCs w:val="20"/>
              </w:rPr>
              <w:t xml:space="preserve"> — не рекомендуется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 xml:space="preserve">4.2 Проблема с </w:t>
      </w:r>
      <w:proofErr w:type="spellStart"/>
      <w:r>
        <w:t>Kaspi</w:t>
      </w:r>
      <w:proofErr w:type="spellEnd"/>
    </w:p>
    <w:p w:rsidR="00395279" w:rsidRDefault="00367F3E">
      <w:pPr>
        <w:spacing w:before="60" w:after="60"/>
      </w:pPr>
      <w:proofErr w:type="spellStart"/>
      <w:r>
        <w:t>Kaspi</w:t>
      </w:r>
      <w:proofErr w:type="spellEnd"/>
      <w:r>
        <w:t xml:space="preserve"> требует историю оборотов 3–4 месяца перед подключением </w:t>
      </w:r>
      <w:proofErr w:type="spellStart"/>
      <w:r>
        <w:t>эквайринга</w:t>
      </w:r>
      <w:proofErr w:type="spellEnd"/>
      <w:r>
        <w:t xml:space="preserve"> для новых ИП.</w:t>
      </w:r>
    </w:p>
    <w:p w:rsidR="00395279" w:rsidRDefault="00367F3E">
      <w:pPr>
        <w:pStyle w:val="2"/>
      </w:pPr>
      <w:r>
        <w:t>4.3 Рекомендуемый план по фазам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Старт (0–4 </w:t>
      </w:r>
      <w:proofErr w:type="spellStart"/>
      <w:r>
        <w:t>мес</w:t>
      </w:r>
      <w:proofErr w:type="spellEnd"/>
      <w:r>
        <w:t xml:space="preserve">): </w:t>
      </w:r>
      <w:proofErr w:type="spellStart"/>
      <w:r>
        <w:t>Робокасса</w:t>
      </w:r>
      <w:proofErr w:type="spellEnd"/>
      <w:r>
        <w:t xml:space="preserve"> как основной </w:t>
      </w:r>
      <w:proofErr w:type="spellStart"/>
      <w:r>
        <w:t>эквайринг</w:t>
      </w:r>
      <w:proofErr w:type="spellEnd"/>
      <w:r>
        <w:t xml:space="preserve"> — быстрое подключение, 2,9%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После 4–6 </w:t>
      </w:r>
      <w:proofErr w:type="spellStart"/>
      <w:r>
        <w:t>мес</w:t>
      </w:r>
      <w:proofErr w:type="spellEnd"/>
      <w:r>
        <w:t xml:space="preserve">: </w:t>
      </w:r>
      <w:proofErr w:type="spellStart"/>
      <w:r>
        <w:t>Kaspi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— приходишь с историей оборотов, по</w:t>
      </w:r>
      <w:r>
        <w:t>дключаешь 0,95%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Итог: </w:t>
      </w:r>
      <w:proofErr w:type="spellStart"/>
      <w:r>
        <w:t>Kaspi</w:t>
      </w:r>
      <w:proofErr w:type="spellEnd"/>
      <w:r>
        <w:t xml:space="preserve"> основной + </w:t>
      </w:r>
      <w:proofErr w:type="spellStart"/>
      <w:r>
        <w:t>Робокасса</w:t>
      </w:r>
      <w:proofErr w:type="spellEnd"/>
      <w:r>
        <w:t xml:space="preserve"> резерв для карт </w:t>
      </w:r>
      <w:proofErr w:type="spellStart"/>
      <w:r>
        <w:t>Visa</w:t>
      </w:r>
      <w:proofErr w:type="spellEnd"/>
      <w:r>
        <w:t>/MC</w:t>
      </w:r>
    </w:p>
    <w:p w:rsidR="00395279" w:rsidRDefault="00367F3E">
      <w:pPr>
        <w:pStyle w:val="2"/>
      </w:pPr>
      <w:r>
        <w:t xml:space="preserve">4.4 Экономия </w:t>
      </w:r>
      <w:proofErr w:type="spellStart"/>
      <w:r>
        <w:t>vs</w:t>
      </w:r>
      <w:proofErr w:type="spellEnd"/>
      <w:r>
        <w:t xml:space="preserve"> Яндекс Афиша</w:t>
      </w:r>
    </w:p>
    <w:p w:rsidR="00395279" w:rsidRDefault="00367F3E">
      <w:pPr>
        <w:spacing w:before="60" w:after="60"/>
      </w:pPr>
      <w:r>
        <w:t xml:space="preserve">При выручке 3 000 000 </w:t>
      </w:r>
      <w:proofErr w:type="spellStart"/>
      <w:r>
        <w:t>тг</w:t>
      </w:r>
      <w:proofErr w:type="spellEnd"/>
      <w:r>
        <w:t>/</w:t>
      </w:r>
      <w:proofErr w:type="spellStart"/>
      <w:r>
        <w:t>мес</w:t>
      </w:r>
      <w:proofErr w:type="spellEnd"/>
      <w:r>
        <w:t>: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Яндекс Афиша забирает ~600 000 </w:t>
      </w:r>
      <w:proofErr w:type="spellStart"/>
      <w:r>
        <w:t>тг</w:t>
      </w:r>
      <w:proofErr w:type="spellEnd"/>
      <w:r>
        <w:t xml:space="preserve"> (20%)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Робокасса</w:t>
      </w:r>
      <w:proofErr w:type="spellEnd"/>
      <w:r>
        <w:t xml:space="preserve"> забирает ~87 000 </w:t>
      </w:r>
      <w:proofErr w:type="spellStart"/>
      <w:r>
        <w:t>тг</w:t>
      </w:r>
      <w:proofErr w:type="spellEnd"/>
      <w:r>
        <w:t xml:space="preserve"> (2,9%)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Экономия в месяц: ~513 000 </w:t>
      </w:r>
      <w:proofErr w:type="spellStart"/>
      <w:r>
        <w:t>тг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Экономия в год: ~6 156 000 </w:t>
      </w:r>
      <w:proofErr w:type="spellStart"/>
      <w:r>
        <w:t>тг</w:t>
      </w:r>
      <w:proofErr w:type="spellEnd"/>
    </w:p>
    <w:p w:rsidR="00395279" w:rsidRDefault="00367F3E">
      <w:pPr>
        <w:spacing w:before="60" w:after="60"/>
      </w:pPr>
      <w:r>
        <w:rPr>
          <w:b/>
          <w:bCs/>
        </w:rPr>
        <w:t xml:space="preserve">На эти деньги можно нанять </w:t>
      </w:r>
      <w:proofErr w:type="spellStart"/>
      <w:r>
        <w:rPr>
          <w:b/>
          <w:bCs/>
        </w:rPr>
        <w:t>мидл</w:t>
      </w:r>
      <w:proofErr w:type="spellEnd"/>
      <w:r>
        <w:rPr>
          <w:b/>
          <w:bCs/>
        </w:rPr>
        <w:t>-разработчика (~500–1000тг/</w:t>
      </w:r>
      <w:proofErr w:type="spellStart"/>
      <w:r>
        <w:rPr>
          <w:b/>
          <w:bCs/>
        </w:rPr>
        <w:t>мес</w:t>
      </w:r>
      <w:proofErr w:type="spellEnd"/>
      <w:r>
        <w:rPr>
          <w:b/>
          <w:bCs/>
        </w:rPr>
        <w:t xml:space="preserve">) или двух </w:t>
      </w:r>
      <w:proofErr w:type="spellStart"/>
      <w:r>
        <w:rPr>
          <w:b/>
          <w:bCs/>
        </w:rPr>
        <w:t>junior</w:t>
      </w:r>
      <w:proofErr w:type="spellEnd"/>
      <w:r>
        <w:rPr>
          <w:b/>
          <w:bCs/>
        </w:rPr>
        <w:t>-разработчиков.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5. Техническая архитектура</w:t>
      </w:r>
    </w:p>
    <w:p w:rsidR="00395279" w:rsidRDefault="00367F3E">
      <w:pPr>
        <w:pStyle w:val="2"/>
      </w:pPr>
      <w:r>
        <w:t>5.1 Стек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32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2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Фронтенд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+ 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 3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SSR, страницы, компоненты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Стейт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Корзина, выбранные места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lastRenderedPageBreak/>
              <w:t>Реалтайм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Статус мест у всех онлайн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Все данные системы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Хранилище файлов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Фото </w:t>
            </w:r>
            <w:proofErr w:type="spellStart"/>
            <w:r>
              <w:rPr>
                <w:sz w:val="20"/>
                <w:szCs w:val="20"/>
              </w:rPr>
              <w:t>ивентов</w:t>
            </w:r>
            <w:proofErr w:type="spellEnd"/>
            <w:r>
              <w:rPr>
                <w:sz w:val="20"/>
                <w:szCs w:val="20"/>
              </w:rPr>
              <w:t>, SVG схемы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Платёжка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Робокасса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Старт, карты </w:t>
            </w:r>
            <w:proofErr w:type="spellStart"/>
            <w:r>
              <w:rPr>
                <w:sz w:val="20"/>
                <w:szCs w:val="20"/>
              </w:rPr>
              <w:t>Visa</w:t>
            </w:r>
            <w:proofErr w:type="spellEnd"/>
            <w:r>
              <w:rPr>
                <w:sz w:val="20"/>
                <w:szCs w:val="20"/>
              </w:rPr>
              <w:t>/MC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Платёжка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Kaspi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После 4–6 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>, QR оплата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Отправка билетов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PDF + QR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Генерация билетов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Хостинг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Node.js постоянный процесс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 xml:space="preserve">5.2 Почему </w:t>
      </w:r>
      <w:proofErr w:type="spellStart"/>
      <w:r>
        <w:t>Railway</w:t>
      </w:r>
      <w:proofErr w:type="spellEnd"/>
      <w:r>
        <w:t xml:space="preserve">, а не </w:t>
      </w:r>
      <w:proofErr w:type="spellStart"/>
      <w:r>
        <w:t>Vercel</w:t>
      </w:r>
      <w:proofErr w:type="spellEnd"/>
    </w:p>
    <w:p w:rsidR="00395279" w:rsidRDefault="00367F3E">
      <w:pPr>
        <w:spacing w:before="60" w:after="60"/>
      </w:pPr>
      <w:proofErr w:type="spellStart"/>
      <w:r>
        <w:t>Nuxt</w:t>
      </w:r>
      <w:proofErr w:type="spellEnd"/>
      <w:r>
        <w:t xml:space="preserve"> 3 в SSR режиме требует постоянный Node.js процесс. </w:t>
      </w:r>
      <w:proofErr w:type="spellStart"/>
      <w:r>
        <w:t>Vercel</w:t>
      </w:r>
      <w:proofErr w:type="spellEnd"/>
      <w:r>
        <w:t xml:space="preserve"> работает через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(запуск по запросу), что создаёт холодный старт и не подходит для PDF генерации. </w:t>
      </w:r>
      <w:proofErr w:type="spellStart"/>
      <w:r>
        <w:t>Railway</w:t>
      </w:r>
      <w:proofErr w:type="spellEnd"/>
      <w:r>
        <w:t xml:space="preserve"> держит Node.js процесс постоянно — правильный выбор для SSR.</w:t>
      </w:r>
    </w:p>
    <w:p w:rsidR="00395279" w:rsidRDefault="00367F3E">
      <w:pPr>
        <w:pStyle w:val="2"/>
      </w:pPr>
      <w:r>
        <w:t>5.3 Стр</w:t>
      </w:r>
      <w:r>
        <w:t xml:space="preserve">уктура проекта </w:t>
      </w:r>
      <w:proofErr w:type="spellStart"/>
      <w:r>
        <w:t>Nuxt</w:t>
      </w:r>
      <w:proofErr w:type="spellEnd"/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pages</w:t>
      </w:r>
      <w:bookmarkStart w:id="0" w:name="_GoBack"/>
      <w:bookmarkEnd w:id="0"/>
      <w:proofErr w:type="spellEnd"/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index.vue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→ список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ивентов</w:t>
      </w:r>
      <w:proofErr w:type="spellEnd"/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events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/[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vue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→ схема зала + покупка</w:t>
      </w:r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index.vue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дашборд</w:t>
      </w:r>
      <w:proofErr w:type="spellEnd"/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events.vue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→ управление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ивентами</w:t>
      </w:r>
      <w:proofErr w:type="spellEnd"/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buyers.vue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→ таблица покупателей</w:t>
      </w:r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min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venues.vue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→ редактор схем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scan.vue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  →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сканер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QR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/server/</w:t>
      </w:r>
      <w:proofErr w:type="spellStart"/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api</w:t>
      </w:r>
      <w:proofErr w:type="spellEnd"/>
      <w:proofErr w:type="gramEnd"/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/events/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index.get.ts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→ GET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список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ивентов</w:t>
      </w:r>
      <w:proofErr w:type="spellEnd"/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/events/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index.post.ts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→ POST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создать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ивент</w:t>
      </w:r>
      <w:proofErr w:type="spellEnd"/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/seats/[id].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get.ts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→ GET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статус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мест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/orders/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index.post.ts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→ POST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создать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заказ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webhooks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</w:t>
      </w:r>
      <w:proofErr w:type="spellStart"/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robokassa.ts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→</w:t>
      </w:r>
      <w:proofErr w:type="gram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вебхук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оплаты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webhooks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kaspi.ts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вебхук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оплаты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/scan/[token].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get.ts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валидация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QR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/stores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cart.ts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   →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выбранные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места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seats.ts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   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реал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тайм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статус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мест</w:t>
      </w:r>
    </w:p>
    <w:p w:rsidR="00395279" w:rsidRPr="00367F3E" w:rsidRDefault="00395279">
      <w:pPr>
        <w:pBdr>
          <w:bottom w:val="single" w:sz="4" w:space="1" w:color="CCCCCC"/>
        </w:pBdr>
        <w:spacing w:before="120" w:after="120"/>
        <w:rPr>
          <w:lang w:val="en-US"/>
        </w:rPr>
      </w:pPr>
    </w:p>
    <w:p w:rsidR="00395279" w:rsidRDefault="00367F3E">
      <w:pPr>
        <w:pStyle w:val="1"/>
      </w:pPr>
      <w:r>
        <w:t>6. База данных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4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54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Мероприятия: название, дата, зал, статус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venues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Залы + SVG-схема как текст в БД</w:t>
            </w:r>
          </w:p>
        </w:tc>
      </w:tr>
      <w:tr w:rsidR="00395279" w:rsidRPr="00367F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lastRenderedPageBreak/>
              <w:t>seats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Pr="00367F3E" w:rsidRDefault="00367F3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Места</w:t>
            </w:r>
            <w:r w:rsidRPr="00367F3E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статус</w:t>
            </w:r>
            <w:r w:rsidRPr="00367F3E">
              <w:rPr>
                <w:sz w:val="20"/>
                <w:szCs w:val="20"/>
                <w:lang w:val="en-US"/>
              </w:rPr>
              <w:t xml:space="preserve"> (free/reserved/sold/blocked), </w:t>
            </w:r>
            <w:r>
              <w:rPr>
                <w:sz w:val="20"/>
                <w:szCs w:val="20"/>
              </w:rPr>
              <w:t>цена</w:t>
            </w:r>
            <w:r w:rsidRPr="00367F3E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цвет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Заказы: покупатель, места, сумма, статус оплаты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tickets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Билеты: QR-код, PDF-ссылка, статус сканирования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price_zones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Ценовые зоны: цвет, цена</w:t>
            </w:r>
          </w:p>
        </w:tc>
      </w:tr>
      <w:tr w:rsidR="00395279" w:rsidRPr="00367F3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scan_tokens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Pr="00367F3E" w:rsidRDefault="00367F3E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Токены</w:t>
            </w:r>
            <w:proofErr w:type="spellEnd"/>
            <w:r w:rsidRPr="00367F3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сканера</w:t>
            </w:r>
            <w:r w:rsidRPr="00367F3E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67F3E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367F3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67F3E">
              <w:rPr>
                <w:sz w:val="20"/>
                <w:szCs w:val="20"/>
                <w:lang w:val="en-US"/>
              </w:rPr>
              <w:t>expires_at</w:t>
            </w:r>
            <w:proofErr w:type="spellEnd"/>
            <w:r w:rsidRPr="00367F3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67F3E">
              <w:rPr>
                <w:sz w:val="20"/>
                <w:szCs w:val="20"/>
                <w:lang w:val="en-US"/>
              </w:rPr>
              <w:t>is_active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promo_codes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Промокоды</w:t>
            </w:r>
            <w:proofErr w:type="spellEnd"/>
            <w:r>
              <w:rPr>
                <w:sz w:val="20"/>
                <w:szCs w:val="20"/>
              </w:rPr>
              <w:t>: скидка, срок действия, лимит использований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>6.1 Защита от двойной покупки</w:t>
      </w:r>
    </w:p>
    <w:p w:rsidR="00395279" w:rsidRDefault="00367F3E">
      <w:pPr>
        <w:spacing w:before="60" w:after="60"/>
      </w:pPr>
      <w:r>
        <w:t xml:space="preserve">Используется </w:t>
      </w:r>
      <w:proofErr w:type="spellStart"/>
      <w:r>
        <w:t>PostgreSQL</w:t>
      </w:r>
      <w:proofErr w:type="spellEnd"/>
      <w:r>
        <w:t xml:space="preserve"> SELECT FOR UPDATE — </w:t>
      </w:r>
      <w:proofErr w:type="spellStart"/>
      <w:r>
        <w:t>pessimistic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>. При бронировании места база выстраивает очередь: второй покупатель автоматически получает ошибку 'место уже занято'. Временный резерв — 15 минут TTL с автоматическим снятием если оплата не пр</w:t>
      </w:r>
      <w:r>
        <w:t>ошла.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7. Функционал системы</w:t>
      </w:r>
    </w:p>
    <w:p w:rsidR="00395279" w:rsidRDefault="00367F3E">
      <w:pPr>
        <w:pStyle w:val="2"/>
      </w:pPr>
      <w:r>
        <w:t>7.1 Публичный сайт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Список </w:t>
      </w:r>
      <w:proofErr w:type="spellStart"/>
      <w:r>
        <w:t>ивентов</w:t>
      </w:r>
      <w:proofErr w:type="spellEnd"/>
      <w:r>
        <w:t xml:space="preserve"> с датами, залами и ценами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Интерактивная SVG-схема зала с </w:t>
      </w:r>
      <w:proofErr w:type="spellStart"/>
      <w:r>
        <w:t>реалтайм</w:t>
      </w:r>
      <w:proofErr w:type="spellEnd"/>
      <w:r>
        <w:t xml:space="preserve"> статусом мест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Цветовой </w:t>
      </w:r>
      <w:proofErr w:type="spellStart"/>
      <w:r>
        <w:t>виджет</w:t>
      </w:r>
      <w:proofErr w:type="spellEnd"/>
      <w:r>
        <w:t xml:space="preserve"> цен (5 категорий)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Бронирование места с резервом 15 минут и обратным таймером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Форма покупателя — и</w:t>
      </w:r>
      <w:r>
        <w:t xml:space="preserve">мя, </w:t>
      </w:r>
      <w:proofErr w:type="spellStart"/>
      <w:r>
        <w:t>email</w:t>
      </w:r>
      <w:proofErr w:type="spellEnd"/>
      <w:r>
        <w:t>, телефон (без регистрации)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Оплата через </w:t>
      </w:r>
      <w:proofErr w:type="spellStart"/>
      <w:r>
        <w:t>Kaspi</w:t>
      </w:r>
      <w:proofErr w:type="spellEnd"/>
      <w:r>
        <w:t xml:space="preserve"> QR или карту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Автоматическая отправка PDF-билета с QR-кодом на </w:t>
      </w:r>
      <w:proofErr w:type="spellStart"/>
      <w:r>
        <w:t>email</w:t>
      </w:r>
      <w:proofErr w:type="spellEnd"/>
    </w:p>
    <w:p w:rsidR="00395279" w:rsidRDefault="00367F3E">
      <w:pPr>
        <w:pStyle w:val="2"/>
      </w:pPr>
      <w:r>
        <w:t>7.2 Статусы мест на схеме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46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1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Цвет</w:t>
            </w:r>
          </w:p>
        </w:tc>
        <w:tc>
          <w:tcPr>
            <w:tcW w:w="4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Зелёный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Свободно, </w:t>
            </w:r>
            <w:proofErr w:type="spellStart"/>
            <w:r>
              <w:rPr>
                <w:sz w:val="20"/>
                <w:szCs w:val="20"/>
              </w:rPr>
              <w:t>кликабельно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Жёлтый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Забронировано (15 мин)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sold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Серый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Куплено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Тёмно-серый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Корпоративные гости — не продаётся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>7.3 Админ-панель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Управление залами: добавить/удалить места, редактор SVG </w:t>
      </w:r>
      <w:proofErr w:type="spellStart"/>
      <w:r>
        <w:t>drag&amp;drop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Управление </w:t>
      </w:r>
      <w:proofErr w:type="spellStart"/>
      <w:r>
        <w:t>ивентами</w:t>
      </w:r>
      <w:proofErr w:type="spellEnd"/>
      <w:r>
        <w:t>: создать, дата, зал, статус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Цены мест: назначить цену и категорию каждому месту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Статус мест: заблокировать зону, массовые действия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Таблица покупателей: поиск, фильтр по статусу, экспорт CSV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lastRenderedPageBreak/>
        <w:t>Статистика продаж: выручка, заполняемость, средний чек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Промокоды</w:t>
      </w:r>
      <w:proofErr w:type="spellEnd"/>
      <w:r>
        <w:t>: процент или фиксированная скидка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Сканер билетов: генерация одноразовой ссылки дл</w:t>
      </w:r>
      <w:r>
        <w:t>я контролёра</w:t>
      </w:r>
    </w:p>
    <w:p w:rsidR="00395279" w:rsidRDefault="00367F3E">
      <w:pPr>
        <w:pStyle w:val="2"/>
      </w:pPr>
      <w:r>
        <w:t>7.4 Сканер QR</w:t>
      </w:r>
    </w:p>
    <w:p w:rsidR="00395279" w:rsidRDefault="00367F3E">
      <w:pPr>
        <w:spacing w:before="60" w:after="60"/>
      </w:pPr>
      <w:r>
        <w:t>Веб-приложение по URL /</w:t>
      </w:r>
      <w:proofErr w:type="spellStart"/>
      <w:proofErr w:type="gramStart"/>
      <w:r>
        <w:t>scan?token</w:t>
      </w:r>
      <w:proofErr w:type="spellEnd"/>
      <w:proofErr w:type="gramEnd"/>
      <w:r>
        <w:t xml:space="preserve">=abc123. Открывается в браузере телефона, доступ к камере через </w:t>
      </w:r>
      <w:proofErr w:type="spellStart"/>
      <w:r>
        <w:t>WebRTC</w:t>
      </w:r>
      <w:proofErr w:type="spellEnd"/>
      <w:r>
        <w:t>/</w:t>
      </w:r>
      <w:proofErr w:type="spellStart"/>
      <w:r>
        <w:t>getUserMedia</w:t>
      </w:r>
      <w:proofErr w:type="spellEnd"/>
      <w:r>
        <w:t xml:space="preserve">. Сканирует QR-код, </w:t>
      </w:r>
      <w:proofErr w:type="spellStart"/>
      <w:r>
        <w:t>валидирует</w:t>
      </w:r>
      <w:proofErr w:type="spellEnd"/>
      <w:r>
        <w:t xml:space="preserve"> через API. Показывает: зелёный экран (действительный) или красный (использован/нед</w:t>
      </w:r>
      <w:r>
        <w:t>ействительный).</w:t>
      </w:r>
    </w:p>
    <w:p w:rsidR="00395279" w:rsidRDefault="00367F3E">
      <w:pPr>
        <w:pStyle w:val="2"/>
      </w:pPr>
      <w:r>
        <w:t>7.5 Защита сканера</w:t>
      </w:r>
    </w:p>
    <w:p w:rsidR="00395279" w:rsidRDefault="00367F3E">
      <w:pPr>
        <w:spacing w:before="60" w:after="60"/>
      </w:pPr>
      <w:r>
        <w:t xml:space="preserve">Одноразовая ссылка с </w:t>
      </w:r>
      <w:proofErr w:type="spellStart"/>
      <w:r>
        <w:t>токеном</w:t>
      </w:r>
      <w:proofErr w:type="spellEnd"/>
      <w:r>
        <w:t xml:space="preserve"> — активна только в день </w:t>
      </w:r>
      <w:proofErr w:type="spellStart"/>
      <w:r>
        <w:t>ивента</w:t>
      </w:r>
      <w:proofErr w:type="spellEnd"/>
      <w:r>
        <w:t>, привязана к конкретному мероприятию, автоматически истекает после окончания. Не требует регистрации для контролёра.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8. Генерация билетов</w:t>
      </w:r>
    </w:p>
    <w:p w:rsidR="00395279" w:rsidRDefault="00367F3E">
      <w:pPr>
        <w:pStyle w:val="2"/>
      </w:pPr>
      <w:r>
        <w:t>8.1 Состав PDF билета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Название мероприятия, дата, время, зал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Имя покупателя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Место: зал, стол/ряд, номер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Цена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QR-код (уникальная ссылка для </w:t>
      </w:r>
      <w:proofErr w:type="spellStart"/>
      <w:r>
        <w:t>валидации</w:t>
      </w:r>
      <w:proofErr w:type="spellEnd"/>
      <w:r>
        <w:t>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Уникальный номер билета #BK-2025-XXXXX</w:t>
      </w:r>
    </w:p>
    <w:p w:rsidR="00395279" w:rsidRDefault="00367F3E">
      <w:pPr>
        <w:pStyle w:val="2"/>
      </w:pPr>
      <w:r>
        <w:t>8.2 Техническая реализация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PDFKit</w:t>
      </w:r>
      <w:proofErr w:type="spellEnd"/>
      <w:r>
        <w:t xml:space="preserve"> — генерация PDF (лёгкий, работает на </w:t>
      </w:r>
      <w:proofErr w:type="spellStart"/>
      <w:r>
        <w:t>Railway</w:t>
      </w:r>
      <w:proofErr w:type="spellEnd"/>
      <w:r>
        <w:t>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qrcode</w:t>
      </w:r>
      <w:proofErr w:type="spellEnd"/>
      <w:r>
        <w:t xml:space="preserve"> — </w:t>
      </w:r>
      <w:r>
        <w:t>генерация QR как изображения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Resend</w:t>
      </w:r>
      <w:proofErr w:type="spellEnd"/>
      <w:r>
        <w:t xml:space="preserve"> или </w:t>
      </w:r>
      <w:proofErr w:type="spellStart"/>
      <w:r>
        <w:t>Nodemailer</w:t>
      </w:r>
      <w:proofErr w:type="spellEnd"/>
      <w:r>
        <w:t xml:space="preserve"> — отправка </w:t>
      </w:r>
      <w:proofErr w:type="spellStart"/>
      <w:r>
        <w:t>email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Генерация на сервере после подтверждения оплаты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PDF не хранится — генерируется в памяти, отправляется, удаляется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9. Возвраты</w:t>
      </w:r>
    </w:p>
    <w:p w:rsidR="00395279" w:rsidRDefault="00367F3E">
      <w:pPr>
        <w:pStyle w:val="2"/>
      </w:pPr>
      <w:r>
        <w:t>9.1 Политика возврата (рекомендуемая)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8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 xml:space="preserve">Срок до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ивента</w:t>
            </w:r>
            <w:proofErr w:type="spellEnd"/>
          </w:p>
        </w:tc>
        <w:tc>
          <w:tcPr>
            <w:tcW w:w="4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Возврат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7+ дней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100% стоимости билета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3–6 дней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50% стоимости билета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Менее 3 дней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Без возврата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День </w:t>
            </w:r>
            <w:proofErr w:type="spellStart"/>
            <w:r>
              <w:rPr>
                <w:sz w:val="20"/>
                <w:szCs w:val="20"/>
              </w:rPr>
              <w:t>ивента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Без возврата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lastRenderedPageBreak/>
        <w:t>9.2 Процесс возврата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Админ нажимает 'Возврат' на заказе в панели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Сервер отправляет запрос в API платёжки (</w:t>
      </w:r>
      <w:proofErr w:type="spellStart"/>
      <w:r>
        <w:t>Касpi</w:t>
      </w:r>
      <w:proofErr w:type="spellEnd"/>
      <w:r>
        <w:t>/</w:t>
      </w:r>
      <w:proofErr w:type="spellStart"/>
      <w:r>
        <w:t>Робокасса</w:t>
      </w:r>
      <w:proofErr w:type="spellEnd"/>
      <w:r>
        <w:t>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Деньги возвращаются покупателю автоматически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Место освобождается на схеме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QR-код билета аннулируется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Покупатель получает </w:t>
      </w:r>
      <w:proofErr w:type="spellStart"/>
      <w:r>
        <w:t>email</w:t>
      </w:r>
      <w:proofErr w:type="spellEnd"/>
      <w:r>
        <w:t xml:space="preserve"> 'возврат оформлен'</w:t>
      </w:r>
    </w:p>
    <w:p w:rsidR="00395279" w:rsidRDefault="00367F3E">
      <w:pPr>
        <w:pStyle w:val="2"/>
      </w:pPr>
      <w:r>
        <w:t>9.3 Сроки возврата денег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Kaspi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— мгновенно (минуты)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Робокасса</w:t>
      </w:r>
      <w:proofErr w:type="spellEnd"/>
      <w:r>
        <w:t xml:space="preserve"> / карты — 3–5 рабочих дней (банковская обраб</w:t>
      </w:r>
      <w:r>
        <w:t>отка)</w:t>
      </w:r>
    </w:p>
    <w:p w:rsidR="00395279" w:rsidRDefault="00367F3E">
      <w:pPr>
        <w:spacing w:before="60" w:after="60"/>
      </w:pPr>
      <w:r>
        <w:t>Важно: комиссия платёжки при возврате не возвращается ни одной из систем.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10. Хостинг и хранилище</w:t>
      </w:r>
    </w:p>
    <w:p w:rsidR="00395279" w:rsidRDefault="00367F3E">
      <w:pPr>
        <w:pStyle w:val="2"/>
      </w:pPr>
      <w:r>
        <w:t>10.1 Инфраструктура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6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32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2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Стоимость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Nuxt</w:t>
            </w:r>
            <w:proofErr w:type="spellEnd"/>
            <w:r>
              <w:rPr>
                <w:sz w:val="20"/>
                <w:szCs w:val="20"/>
              </w:rPr>
              <w:t xml:space="preserve"> 3 SSR (постоянный Node.js процесс)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~$5–10/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+ авторизация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Бесплатно до 500MB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Фото </w:t>
            </w:r>
            <w:proofErr w:type="spellStart"/>
            <w:r>
              <w:rPr>
                <w:sz w:val="20"/>
                <w:szCs w:val="20"/>
              </w:rPr>
              <w:t>ивентов</w:t>
            </w:r>
            <w:proofErr w:type="spellEnd"/>
            <w:r>
              <w:rPr>
                <w:sz w:val="20"/>
                <w:szCs w:val="20"/>
              </w:rPr>
              <w:t xml:space="preserve"> (старт)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1GB бесплатно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R2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Фото </w:t>
            </w:r>
            <w:proofErr w:type="spellStart"/>
            <w:r>
              <w:rPr>
                <w:sz w:val="20"/>
                <w:szCs w:val="20"/>
              </w:rPr>
              <w:t>ивентов</w:t>
            </w:r>
            <w:proofErr w:type="spellEnd"/>
            <w:r>
              <w:rPr>
                <w:sz w:val="20"/>
                <w:szCs w:val="20"/>
              </w:rPr>
              <w:t xml:space="preserve"> (рост)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10GB бесплатно, $0.015/GB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отправка билетов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3000 писем/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 xml:space="preserve"> бесплатно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Домен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Красивый 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~5 000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  <w:r>
              <w:rPr>
                <w:sz w:val="20"/>
                <w:szCs w:val="20"/>
              </w:rPr>
              <w:t>/год</w:t>
            </w:r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>10.2 Хранилище файлов (S3-совместимое)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Фото </w:t>
      </w:r>
      <w:proofErr w:type="spellStart"/>
      <w:r>
        <w:t>ивентов</w:t>
      </w:r>
      <w:proofErr w:type="spellEnd"/>
      <w:r>
        <w:t xml:space="preserve"> —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на старте, </w:t>
      </w:r>
      <w:proofErr w:type="spellStart"/>
      <w:r>
        <w:t>Cloudflare</w:t>
      </w:r>
      <w:proofErr w:type="spellEnd"/>
      <w:r>
        <w:t xml:space="preserve"> R2 после роста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SVG схемы залов — хранятся в базе данных как текст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PDF билеты — не хранятся (генерируются в памяти, отправляются, удаляются)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Все хранилища используют один S3-совместимый SDK — смена одной строки </w:t>
      </w:r>
      <w:proofErr w:type="spellStart"/>
      <w:r>
        <w:t>конфига</w:t>
      </w:r>
      <w:proofErr w:type="spellEnd"/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11. Нагрузка и тестирование</w:t>
      </w:r>
    </w:p>
    <w:p w:rsidR="00395279" w:rsidRDefault="00367F3E">
      <w:pPr>
        <w:pStyle w:val="2"/>
      </w:pPr>
      <w:r>
        <w:t>11.1 Оценка нагрузки</w:t>
      </w:r>
    </w:p>
    <w:p w:rsidR="00395279" w:rsidRDefault="00367F3E">
      <w:pPr>
        <w:spacing w:before="60" w:after="60"/>
      </w:pPr>
      <w:r>
        <w:t xml:space="preserve">При 45 </w:t>
      </w:r>
      <w:proofErr w:type="spellStart"/>
      <w:r>
        <w:t>ивентах</w:t>
      </w:r>
      <w:proofErr w:type="spellEnd"/>
      <w:r>
        <w:t xml:space="preserve"> в неделю и максимальной вместимости 180 мест — это </w:t>
      </w:r>
      <w:proofErr w:type="spellStart"/>
      <w:r>
        <w:t>микронагрузка</w:t>
      </w:r>
      <w:proofErr w:type="spellEnd"/>
      <w:r>
        <w:t xml:space="preserve"> по меркам веб-приложений. Пиковый сценарий: откр</w:t>
      </w:r>
      <w:r>
        <w:t xml:space="preserve">ытие продаж на </w:t>
      </w:r>
      <w:proofErr w:type="spellStart"/>
      <w:r>
        <w:t>биг</w:t>
      </w:r>
      <w:proofErr w:type="spellEnd"/>
      <w:r>
        <w:t>-шоу, ~200–</w:t>
      </w:r>
      <w:r>
        <w:lastRenderedPageBreak/>
        <w:t xml:space="preserve">300 одновременных запросов за 10–15 минут. </w:t>
      </w:r>
      <w:proofErr w:type="spellStart"/>
      <w:r>
        <w:t>Railway</w:t>
      </w:r>
      <w:proofErr w:type="spellEnd"/>
      <w:r>
        <w:t xml:space="preserve"> держит тысячи запросов в секунду.</w:t>
      </w:r>
    </w:p>
    <w:p w:rsidR="00395279" w:rsidRDefault="00367F3E">
      <w:pPr>
        <w:pStyle w:val="2"/>
      </w:pPr>
      <w:r>
        <w:t>11.2 Тестирование нагрузки — k6</w:t>
      </w:r>
    </w:p>
    <w:p w:rsidR="00395279" w:rsidRDefault="00367F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http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'k6/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http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';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import</w:t>
      </w:r>
      <w:proofErr w:type="gram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{ sleep } from 'k6';</w:t>
      </w:r>
    </w:p>
    <w:p w:rsidR="00395279" w:rsidRPr="00367F3E" w:rsidRDefault="00395279">
      <w:pPr>
        <w:spacing w:before="40" w:after="40"/>
        <w:ind w:left="720"/>
        <w:rPr>
          <w:lang w:val="en-US"/>
        </w:rPr>
      </w:pPr>
    </w:p>
    <w:p w:rsidR="00395279" w:rsidRPr="00367F3E" w:rsidRDefault="00367F3E">
      <w:pPr>
        <w:spacing w:before="40" w:after="40"/>
        <w:ind w:left="720"/>
        <w:rPr>
          <w:lang w:val="en-US"/>
        </w:rPr>
      </w:pPr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export</w:t>
      </w:r>
      <w:proofErr w:type="gram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let options = {</w:t>
      </w:r>
    </w:p>
    <w:p w:rsidR="00395279" w:rsidRDefault="00367F3E">
      <w:pPr>
        <w:spacing w:before="40" w:after="40"/>
        <w:ind w:left="720"/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vus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100,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// 100 пользователей одновременно</w:t>
      </w:r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'30s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',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 30 секунд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};</w:t>
      </w:r>
    </w:p>
    <w:p w:rsidR="00395279" w:rsidRPr="00367F3E" w:rsidRDefault="00395279">
      <w:pPr>
        <w:spacing w:before="40" w:after="40"/>
        <w:ind w:left="720"/>
        <w:rPr>
          <w:lang w:val="en-US"/>
        </w:rPr>
      </w:pPr>
    </w:p>
    <w:p w:rsidR="00395279" w:rsidRPr="00367F3E" w:rsidRDefault="00367F3E">
      <w:pPr>
        <w:spacing w:before="40" w:after="40"/>
        <w:ind w:left="720"/>
        <w:rPr>
          <w:lang w:val="en-US"/>
        </w:rPr>
      </w:pPr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export</w:t>
      </w:r>
      <w:proofErr w:type="gram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default function () {</w:t>
      </w:r>
    </w:p>
    <w:p w:rsidR="00395279" w:rsidRPr="00367F3E" w:rsidRDefault="00367F3E">
      <w:pPr>
        <w:spacing w:before="40" w:after="40"/>
        <w:ind w:left="720"/>
        <w:rPr>
          <w:lang w:val="en-US"/>
        </w:rPr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proofErr w:type="gram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http.get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'https://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сайт</w:t>
      </w: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.com/</w:t>
      </w:r>
      <w:proofErr w:type="spellStart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api</w:t>
      </w:r>
      <w:proofErr w:type="spellEnd"/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/events/1/venue');</w:t>
      </w:r>
    </w:p>
    <w:p w:rsidR="00395279" w:rsidRDefault="00367F3E">
      <w:pPr>
        <w:spacing w:before="40" w:after="40"/>
        <w:ind w:left="720"/>
      </w:pPr>
      <w:r w:rsidRPr="00367F3E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sleep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1);</w:t>
      </w:r>
    </w:p>
    <w:p w:rsidR="00395279" w:rsidRDefault="00367F3E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:rsidR="00395279" w:rsidRDefault="00367F3E">
      <w:pPr>
        <w:pStyle w:val="2"/>
      </w:pPr>
      <w:r>
        <w:t>11.3 Ключевые метрики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gramStart"/>
      <w:r>
        <w:t>p(</w:t>
      </w:r>
      <w:proofErr w:type="gramEnd"/>
      <w:r>
        <w:t>95) &lt; 300ms — норма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gramStart"/>
      <w:r>
        <w:t>p(</w:t>
      </w:r>
      <w:proofErr w:type="gramEnd"/>
      <w:r>
        <w:t>95) &lt; 100ms — хорошо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failed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= 0% — обязательно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Сценарии: просмотр схемы, бронирование одного места, открытие продаж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12. Бизнес-модель для других клиентов</w:t>
      </w:r>
    </w:p>
    <w:p w:rsidR="00395279" w:rsidRDefault="00367F3E">
      <w:pPr>
        <w:pStyle w:val="2"/>
      </w:pPr>
      <w:r>
        <w:t>12.1 Позиционирование</w:t>
      </w:r>
    </w:p>
    <w:p w:rsidR="00395279" w:rsidRDefault="00367F3E">
      <w:pPr>
        <w:spacing w:before="60" w:after="60"/>
      </w:pPr>
      <w:r>
        <w:t xml:space="preserve">Ты — комик который понимает бизнес изнутри и умеет </w:t>
      </w:r>
      <w:proofErr w:type="spellStart"/>
      <w:r>
        <w:t>кодить</w:t>
      </w:r>
      <w:proofErr w:type="spellEnd"/>
      <w:r>
        <w:t>. Никакая веб-студия не знает спец</w:t>
      </w:r>
      <w:r>
        <w:t xml:space="preserve">ифику </w:t>
      </w:r>
      <w:proofErr w:type="spellStart"/>
      <w:r>
        <w:t>стендап</w:t>
      </w:r>
      <w:proofErr w:type="spellEnd"/>
      <w:r>
        <w:t>-клуба так как ты. Это главное конкурентное преимущество.</w:t>
      </w:r>
    </w:p>
    <w:p w:rsidR="00395279" w:rsidRDefault="00367F3E">
      <w:pPr>
        <w:pStyle w:val="2"/>
      </w:pPr>
      <w:r>
        <w:t>12.2 Что берёт веб-студия за такую систему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600"/>
      </w:tblGrid>
      <w:tr w:rsidR="003952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Исполнитель</w:t>
            </w:r>
          </w:p>
        </w:tc>
        <w:tc>
          <w:tcPr>
            <w:tcW w:w="28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Стоимость разработки</w:t>
            </w:r>
          </w:p>
        </w:tc>
        <w:tc>
          <w:tcPr>
            <w:tcW w:w="260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b/>
                <w:bCs/>
                <w:color w:val="FFFFFF"/>
                <w:sz w:val="20"/>
                <w:szCs w:val="20"/>
              </w:rPr>
              <w:t>Поддержка/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Средняя студия (Алматы)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3 000 000 – 6 000 000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150 000 – 300 000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Хорошая студия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8 000 000 – 15 000 000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300 000 – 500 000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proofErr w:type="spellStart"/>
            <w:r>
              <w:rPr>
                <w:sz w:val="20"/>
                <w:szCs w:val="20"/>
              </w:rPr>
              <w:t>Фрилансер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мидл</w:t>
            </w:r>
            <w:proofErr w:type="spellEnd"/>
            <w:r>
              <w:rPr>
                <w:sz w:val="20"/>
                <w:szCs w:val="20"/>
              </w:rPr>
              <w:t>/синьор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1 500 000 – 3 000 000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Непредсказуемо</w:t>
            </w:r>
          </w:p>
        </w:tc>
      </w:tr>
      <w:tr w:rsidR="0039527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>Ты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  <w:r>
              <w:rPr>
                <w:sz w:val="20"/>
                <w:szCs w:val="20"/>
              </w:rPr>
              <w:t xml:space="preserve"> (делаешь под себя)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5279" w:rsidRDefault="00367F3E">
            <w:r>
              <w:rPr>
                <w:sz w:val="20"/>
                <w:szCs w:val="20"/>
              </w:rPr>
              <w:t xml:space="preserve">100 000 – 200 000 </w:t>
            </w:r>
            <w:proofErr w:type="spellStart"/>
            <w:r>
              <w:rPr>
                <w:sz w:val="20"/>
                <w:szCs w:val="20"/>
              </w:rPr>
              <w:t>тг</w:t>
            </w:r>
            <w:proofErr w:type="spellEnd"/>
          </w:p>
        </w:tc>
      </w:tr>
    </w:tbl>
    <w:p w:rsidR="00395279" w:rsidRDefault="00395279">
      <w:pPr>
        <w:spacing w:before="120"/>
      </w:pPr>
    </w:p>
    <w:p w:rsidR="00395279" w:rsidRDefault="00367F3E">
      <w:pPr>
        <w:pStyle w:val="2"/>
      </w:pPr>
      <w:r>
        <w:t>12.3 Твоя модель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Разработка — 0 </w:t>
      </w:r>
      <w:proofErr w:type="spellStart"/>
      <w:r>
        <w:t>тг</w:t>
      </w:r>
      <w:proofErr w:type="spellEnd"/>
      <w:r>
        <w:t xml:space="preserve"> (система уже построена под свои нужды)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Абонплата</w:t>
      </w:r>
      <w:proofErr w:type="spellEnd"/>
      <w:r>
        <w:t xml:space="preserve"> — 100 000–200 000 </w:t>
      </w:r>
      <w:proofErr w:type="spellStart"/>
      <w:r>
        <w:t>тг</w:t>
      </w:r>
      <w:proofErr w:type="spellEnd"/>
      <w:r>
        <w:t>/</w:t>
      </w:r>
      <w:proofErr w:type="spellStart"/>
      <w:r>
        <w:t>мес</w:t>
      </w:r>
      <w:proofErr w:type="spellEnd"/>
      <w:r>
        <w:t xml:space="preserve"> (сервер, поддержка, обновления)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Процент — 1–2% с каждого проданного билета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Клиенту всё равно выгоднее чем Яндекс Афиша в 5–10 раз</w:t>
      </w:r>
    </w:p>
    <w:p w:rsidR="00395279" w:rsidRDefault="00367F3E">
      <w:pPr>
        <w:pStyle w:val="2"/>
      </w:pPr>
      <w:r>
        <w:lastRenderedPageBreak/>
        <w:t>12.4 Аргументы для директора</w:t>
      </w:r>
    </w:p>
    <w:p w:rsidR="00395279" w:rsidRDefault="00367F3E">
      <w:pPr>
        <w:spacing w:before="60" w:after="60"/>
      </w:pPr>
      <w:r>
        <w:t xml:space="preserve">Показываешь калькулятор: при выручке X </w:t>
      </w:r>
      <w:proofErr w:type="spellStart"/>
      <w:r>
        <w:t>тг</w:t>
      </w:r>
      <w:proofErr w:type="spellEnd"/>
      <w:r>
        <w:t xml:space="preserve"> Яндекс берёт 20%, твоя система — 1–2% + </w:t>
      </w:r>
      <w:proofErr w:type="spellStart"/>
      <w:r>
        <w:t>абонплата</w:t>
      </w:r>
      <w:proofErr w:type="spellEnd"/>
      <w:r>
        <w:t xml:space="preserve">. Разница остаётся у них. Ты свой человек из тусовки, </w:t>
      </w:r>
      <w:proofErr w:type="gramStart"/>
      <w:r>
        <w:t>понимаешь</w:t>
      </w:r>
      <w:proofErr w:type="gramEnd"/>
      <w:r>
        <w:t xml:space="preserve"> как работают </w:t>
      </w:r>
      <w:proofErr w:type="spellStart"/>
      <w:r>
        <w:t>ивенты</w:t>
      </w:r>
      <w:proofErr w:type="spellEnd"/>
      <w:r>
        <w:t xml:space="preserve">, доступен в </w:t>
      </w:r>
      <w:proofErr w:type="spellStart"/>
      <w:r>
        <w:t>WhatsApp</w:t>
      </w:r>
      <w:proofErr w:type="spellEnd"/>
      <w:r>
        <w:t>.</w:t>
      </w:r>
    </w:p>
    <w:p w:rsidR="00395279" w:rsidRDefault="00367F3E">
      <w:pPr>
        <w:pStyle w:val="2"/>
      </w:pPr>
      <w:r>
        <w:t>12.5 Риски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Техническая ответственность — если упало в день </w:t>
      </w:r>
      <w:proofErr w:type="spellStart"/>
      <w:r>
        <w:t>ивента</w:t>
      </w:r>
      <w:proofErr w:type="spellEnd"/>
      <w:r>
        <w:t>, это твоя проблема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Нужен договор — без него всё на словах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Один клиент = риск — лучше 2–3 клиента параллельно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Поддержка в одиночку — мониторинг </w:t>
      </w:r>
      <w:proofErr w:type="spellStart"/>
      <w:r>
        <w:t>UptimeRobot</w:t>
      </w:r>
      <w:proofErr w:type="spellEnd"/>
      <w:r>
        <w:t xml:space="preserve">, не </w:t>
      </w:r>
      <w:proofErr w:type="spellStart"/>
      <w:r>
        <w:t>деплоить</w:t>
      </w:r>
      <w:proofErr w:type="spellEnd"/>
      <w:r>
        <w:t xml:space="preserve"> в день </w:t>
      </w:r>
      <w:proofErr w:type="spellStart"/>
      <w:r>
        <w:t>ивента</w:t>
      </w:r>
      <w:proofErr w:type="spellEnd"/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>13. Юридические вопросы</w:t>
      </w:r>
    </w:p>
    <w:p w:rsidR="00395279" w:rsidRDefault="00367F3E">
      <w:pPr>
        <w:pStyle w:val="2"/>
      </w:pPr>
      <w:r>
        <w:t>13.1 Статус ИП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Открыть ИП в Казахстане — онлайн через </w:t>
      </w:r>
      <w:proofErr w:type="spellStart"/>
      <w:r>
        <w:t>eGov</w:t>
      </w:r>
      <w:proofErr w:type="spellEnd"/>
      <w:r>
        <w:t xml:space="preserve"> за 1 день, бесплатно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Упрощённый налоговый режим — 3% с дохода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Без ИП нельзя подключить </w:t>
      </w:r>
      <w:proofErr w:type="spellStart"/>
      <w:r>
        <w:t>Робокассу</w:t>
      </w:r>
      <w:proofErr w:type="spellEnd"/>
      <w:r>
        <w:t xml:space="preserve"> или </w:t>
      </w:r>
      <w:proofErr w:type="spellStart"/>
      <w:r>
        <w:t>Kaspi</w:t>
      </w:r>
      <w:proofErr w:type="spellEnd"/>
      <w:r>
        <w:t xml:space="preserve"> напрямую</w:t>
      </w:r>
    </w:p>
    <w:p w:rsidR="00395279" w:rsidRDefault="00367F3E">
      <w:pPr>
        <w:pStyle w:val="2"/>
      </w:pPr>
      <w:r>
        <w:t>13.2 Варианты на старте без своего ИП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Через ИП/ТОО директора клуба — платёжка на их </w:t>
      </w:r>
      <w:proofErr w:type="spellStart"/>
      <w:r>
        <w:t>юрлицо</w:t>
      </w:r>
      <w:proofErr w:type="spellEnd"/>
      <w:r>
        <w:t>, ты п</w:t>
      </w:r>
      <w:r>
        <w:t>олучаешь по договору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Самозанятый</w:t>
      </w:r>
      <w:proofErr w:type="spellEnd"/>
      <w:r>
        <w:t xml:space="preserve"> — </w:t>
      </w:r>
      <w:proofErr w:type="spellStart"/>
      <w:r>
        <w:t>Робокасса</w:t>
      </w:r>
      <w:proofErr w:type="spellEnd"/>
      <w:r>
        <w:t xml:space="preserve"> формально поддерживает, но на практике могут отказать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Открыть своё ИП — самый правильный путь, решает всё</w:t>
      </w:r>
    </w:p>
    <w:p w:rsidR="00395279" w:rsidRDefault="00367F3E">
      <w:pPr>
        <w:pStyle w:val="2"/>
      </w:pPr>
      <w:r>
        <w:t xml:space="preserve">13.3 </w:t>
      </w:r>
      <w:proofErr w:type="spellStart"/>
      <w:r>
        <w:t>Фискализация</w:t>
      </w:r>
      <w:proofErr w:type="spellEnd"/>
    </w:p>
    <w:p w:rsidR="00395279" w:rsidRDefault="00367F3E">
      <w:pPr>
        <w:spacing w:before="60" w:after="60"/>
      </w:pPr>
      <w:r>
        <w:t xml:space="preserve">В Казахстане онлайн-касса обязательна. </w:t>
      </w:r>
      <w:proofErr w:type="spellStart"/>
      <w:r>
        <w:t>Kaspi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закрывает это автоматически. Для </w:t>
      </w:r>
      <w:proofErr w:type="spellStart"/>
      <w:r>
        <w:t>Робок</w:t>
      </w:r>
      <w:r>
        <w:t>ассы</w:t>
      </w:r>
      <w:proofErr w:type="spellEnd"/>
      <w:r>
        <w:t xml:space="preserve"> — Робокасса.kz имеет встроенную </w:t>
      </w:r>
      <w:proofErr w:type="spellStart"/>
      <w:r>
        <w:t>фискализацию</w:t>
      </w:r>
      <w:proofErr w:type="spellEnd"/>
      <w:r>
        <w:t xml:space="preserve"> для казахстанских ИП.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pStyle w:val="1"/>
      </w:pPr>
      <w:r>
        <w:t xml:space="preserve">14. CONTEXT.md — для следующих сессий с </w:t>
      </w:r>
      <w:proofErr w:type="spellStart"/>
      <w:r>
        <w:t>Claude</w:t>
      </w:r>
      <w:proofErr w:type="spellEnd"/>
    </w:p>
    <w:p w:rsidR="00395279" w:rsidRDefault="00367F3E">
      <w:pPr>
        <w:spacing w:before="60" w:after="60"/>
      </w:pPr>
      <w:r>
        <w:rPr>
          <w:b/>
          <w:bCs/>
        </w:rPr>
        <w:t xml:space="preserve">Создай файл CONTEXT.md и скидывай его в начале каждого чата.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не помнит предыдущие сессии.</w:t>
      </w:r>
    </w:p>
    <w:p w:rsidR="00395279" w:rsidRDefault="00367F3E">
      <w:pPr>
        <w:pStyle w:val="2"/>
      </w:pPr>
      <w:r>
        <w:t>Что включить в CONTEXT.md</w:t>
      </w:r>
    </w:p>
    <w:p w:rsidR="00395279" w:rsidRPr="00367F3E" w:rsidRDefault="00367F3E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Стек</w:t>
      </w:r>
      <w:r w:rsidRPr="00367F3E">
        <w:rPr>
          <w:lang w:val="en-US"/>
        </w:rPr>
        <w:t xml:space="preserve">: </w:t>
      </w:r>
      <w:proofErr w:type="spellStart"/>
      <w:r w:rsidRPr="00367F3E">
        <w:rPr>
          <w:lang w:val="en-US"/>
        </w:rPr>
        <w:t>Nuxt</w:t>
      </w:r>
      <w:proofErr w:type="spellEnd"/>
      <w:r w:rsidRPr="00367F3E">
        <w:rPr>
          <w:lang w:val="en-US"/>
        </w:rPr>
        <w:t xml:space="preserve"> 3 </w:t>
      </w:r>
      <w:r w:rsidRPr="00367F3E">
        <w:rPr>
          <w:lang w:val="en-US"/>
        </w:rPr>
        <w:t xml:space="preserve">+ </w:t>
      </w:r>
      <w:proofErr w:type="spellStart"/>
      <w:r w:rsidRPr="00367F3E">
        <w:rPr>
          <w:lang w:val="en-US"/>
        </w:rPr>
        <w:t>Vue</w:t>
      </w:r>
      <w:proofErr w:type="spellEnd"/>
      <w:r w:rsidRPr="00367F3E">
        <w:rPr>
          <w:lang w:val="en-US"/>
        </w:rPr>
        <w:t xml:space="preserve"> 3 + </w:t>
      </w:r>
      <w:proofErr w:type="spellStart"/>
      <w:r w:rsidRPr="00367F3E">
        <w:rPr>
          <w:lang w:val="en-US"/>
        </w:rPr>
        <w:t>TypeScript</w:t>
      </w:r>
      <w:proofErr w:type="spellEnd"/>
      <w:r w:rsidRPr="00367F3E">
        <w:rPr>
          <w:lang w:val="en-US"/>
        </w:rPr>
        <w:t xml:space="preserve"> + </w:t>
      </w:r>
      <w:proofErr w:type="spellStart"/>
      <w:r w:rsidRPr="00367F3E">
        <w:rPr>
          <w:lang w:val="en-US"/>
        </w:rPr>
        <w:t>Pinia</w:t>
      </w:r>
      <w:proofErr w:type="spellEnd"/>
      <w:r w:rsidRPr="00367F3E">
        <w:rPr>
          <w:lang w:val="en-US"/>
        </w:rPr>
        <w:t xml:space="preserve"> + </w:t>
      </w:r>
      <w:proofErr w:type="spellStart"/>
      <w:r w:rsidRPr="00367F3E">
        <w:rPr>
          <w:lang w:val="en-US"/>
        </w:rPr>
        <w:t>Supabase</w:t>
      </w:r>
      <w:proofErr w:type="spellEnd"/>
      <w:r w:rsidRPr="00367F3E">
        <w:rPr>
          <w:lang w:val="en-US"/>
        </w:rPr>
        <w:t xml:space="preserve"> + Railway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Платёжки: </w:t>
      </w:r>
      <w:proofErr w:type="spellStart"/>
      <w:r>
        <w:t>Робокасса</w:t>
      </w:r>
      <w:proofErr w:type="spellEnd"/>
      <w:r>
        <w:t xml:space="preserve"> (старт) → </w:t>
      </w:r>
      <w:proofErr w:type="spellStart"/>
      <w:r>
        <w:t>Kaspi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(после 4–6 </w:t>
      </w:r>
      <w:proofErr w:type="spellStart"/>
      <w:r>
        <w:t>мес</w:t>
      </w:r>
      <w:proofErr w:type="spellEnd"/>
      <w:r>
        <w:t>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Хранилище: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→ </w:t>
      </w:r>
      <w:proofErr w:type="spellStart"/>
      <w:r>
        <w:t>Cloudflare</w:t>
      </w:r>
      <w:proofErr w:type="spellEnd"/>
      <w:r>
        <w:t xml:space="preserve"> R2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proofErr w:type="spellStart"/>
      <w:r>
        <w:t>Email</w:t>
      </w:r>
      <w:proofErr w:type="spellEnd"/>
      <w:r>
        <w:t xml:space="preserve">: </w:t>
      </w:r>
      <w:proofErr w:type="spellStart"/>
      <w:r>
        <w:t>Resend</w:t>
      </w:r>
      <w:proofErr w:type="spellEnd"/>
      <w:r>
        <w:t xml:space="preserve"> + </w:t>
      </w:r>
      <w:proofErr w:type="spellStart"/>
      <w:r>
        <w:t>PDFKit</w:t>
      </w:r>
      <w:proofErr w:type="spellEnd"/>
      <w:r>
        <w:t xml:space="preserve"> для билетов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Три SVG зала (приложить файлы)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Текущая структура базы данных (SQL дамп </w:t>
      </w:r>
      <w:r>
        <w:t>или описание таблиц)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Список готовых модулей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Текущие проблемы / что не работает</w:t>
      </w:r>
    </w:p>
    <w:p w:rsidR="00395279" w:rsidRDefault="00367F3E">
      <w:pPr>
        <w:pStyle w:val="2"/>
      </w:pPr>
      <w:r>
        <w:t>Рекомендуемый порядок разработки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1. База данных — SQL схема всех таблиц в </w:t>
      </w:r>
      <w:proofErr w:type="spellStart"/>
      <w:r>
        <w:t>Supabase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2. SVG схема зала — интерактивный компонент </w:t>
      </w:r>
      <w:proofErr w:type="spellStart"/>
      <w:r>
        <w:t>VenueMap.vue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3. Бронирование и резерв мест — логика +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4. Интеграция </w:t>
      </w:r>
      <w:proofErr w:type="spellStart"/>
      <w:r>
        <w:t>Робокассы</w:t>
      </w:r>
      <w:proofErr w:type="spellEnd"/>
      <w:r>
        <w:t xml:space="preserve"> — оплата + </w:t>
      </w:r>
      <w:proofErr w:type="spellStart"/>
      <w:r>
        <w:t>вебхук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5. Генерация PDF билета + отправка </w:t>
      </w:r>
      <w:proofErr w:type="spellStart"/>
      <w:r>
        <w:t>email</w:t>
      </w:r>
      <w:proofErr w:type="spellEnd"/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6. Сканер QR — страница /</w:t>
      </w:r>
      <w:proofErr w:type="spellStart"/>
      <w:r>
        <w:t>scan</w:t>
      </w:r>
      <w:proofErr w:type="spellEnd"/>
      <w:r>
        <w:t xml:space="preserve"> с камерой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7. Админ-панель — события, покупатели, статистика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8. Редактор схем залов — </w:t>
      </w:r>
      <w:proofErr w:type="spellStart"/>
      <w:r>
        <w:t>drag&amp;drop</w:t>
      </w:r>
      <w:proofErr w:type="spellEnd"/>
      <w:r>
        <w:t xml:space="preserve"> мест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>9. Тестирование нагрузки — k6 сценарии</w:t>
      </w:r>
    </w:p>
    <w:p w:rsidR="00395279" w:rsidRDefault="00367F3E">
      <w:pPr>
        <w:pStyle w:val="a4"/>
        <w:numPr>
          <w:ilvl w:val="0"/>
          <w:numId w:val="2"/>
        </w:numPr>
        <w:spacing w:before="40" w:after="40"/>
      </w:pPr>
      <w:r>
        <w:t xml:space="preserve">10. </w:t>
      </w:r>
      <w:proofErr w:type="spellStart"/>
      <w:r>
        <w:t>Деплой</w:t>
      </w:r>
      <w:proofErr w:type="spellEnd"/>
      <w:r>
        <w:t xml:space="preserve"> на </w:t>
      </w:r>
      <w:proofErr w:type="spellStart"/>
      <w:r>
        <w:t>Railway</w:t>
      </w:r>
      <w:proofErr w:type="spellEnd"/>
      <w:r>
        <w:t xml:space="preserve"> + домен + SSL</w:t>
      </w:r>
    </w:p>
    <w:p w:rsidR="00395279" w:rsidRDefault="00395279">
      <w:pPr>
        <w:pBdr>
          <w:bottom w:val="single" w:sz="4" w:space="1" w:color="CCCCCC"/>
        </w:pBdr>
        <w:spacing w:before="120" w:after="120"/>
      </w:pPr>
    </w:p>
    <w:p w:rsidR="00395279" w:rsidRDefault="00367F3E">
      <w:pPr>
        <w:spacing w:before="480" w:after="120"/>
        <w:jc w:val="center"/>
      </w:pPr>
      <w:r>
        <w:rPr>
          <w:b/>
          <w:bCs/>
          <w:color w:val="1F4E79"/>
          <w:sz w:val="28"/>
          <w:szCs w:val="28"/>
        </w:rPr>
        <w:t>Итоговый вывод</w:t>
      </w:r>
    </w:p>
    <w:p w:rsidR="00395279" w:rsidRDefault="00367F3E">
      <w:pPr>
        <w:spacing w:after="60"/>
        <w:jc w:val="center"/>
      </w:pPr>
      <w:r>
        <w:rPr>
          <w:sz w:val="24"/>
          <w:szCs w:val="24"/>
        </w:rPr>
        <w:t xml:space="preserve">Система окупается за 1–2 месяца экономии на комиссиях </w:t>
      </w:r>
      <w:proofErr w:type="spellStart"/>
      <w:r>
        <w:rPr>
          <w:sz w:val="24"/>
          <w:szCs w:val="24"/>
        </w:rPr>
        <w:t>агрегаторов</w:t>
      </w:r>
      <w:proofErr w:type="spellEnd"/>
      <w:r>
        <w:rPr>
          <w:sz w:val="24"/>
          <w:szCs w:val="24"/>
        </w:rPr>
        <w:t>.</w:t>
      </w:r>
    </w:p>
    <w:p w:rsidR="00395279" w:rsidRDefault="00367F3E">
      <w:pPr>
        <w:spacing w:after="60"/>
        <w:jc w:val="center"/>
      </w:pPr>
      <w:r>
        <w:rPr>
          <w:sz w:val="24"/>
          <w:szCs w:val="24"/>
        </w:rPr>
        <w:t xml:space="preserve">При выручке 3 млн </w:t>
      </w:r>
      <w:proofErr w:type="spellStart"/>
      <w:r>
        <w:rPr>
          <w:sz w:val="24"/>
          <w:szCs w:val="24"/>
        </w:rPr>
        <w:t>тг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мес</w:t>
      </w:r>
      <w:proofErr w:type="spellEnd"/>
      <w:r>
        <w:rPr>
          <w:sz w:val="24"/>
          <w:szCs w:val="24"/>
        </w:rPr>
        <w:t xml:space="preserve"> экономия ~513 000 </w:t>
      </w:r>
      <w:proofErr w:type="spellStart"/>
      <w:r>
        <w:rPr>
          <w:sz w:val="24"/>
          <w:szCs w:val="24"/>
        </w:rPr>
        <w:t>тг</w:t>
      </w:r>
      <w:proofErr w:type="spellEnd"/>
      <w:r>
        <w:rPr>
          <w:sz w:val="24"/>
          <w:szCs w:val="24"/>
        </w:rPr>
        <w:t xml:space="preserve"> каждый месяц</w:t>
      </w:r>
      <w:r>
        <w:rPr>
          <w:sz w:val="24"/>
          <w:szCs w:val="24"/>
        </w:rPr>
        <w:t>.</w:t>
      </w:r>
    </w:p>
    <w:p w:rsidR="00395279" w:rsidRDefault="00367F3E"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 xml:space="preserve">За год — более 6 000 000 </w:t>
      </w:r>
      <w:proofErr w:type="spellStart"/>
      <w:r>
        <w:rPr>
          <w:b/>
          <w:bCs/>
          <w:color w:val="1F4E79"/>
          <w:sz w:val="24"/>
          <w:szCs w:val="24"/>
        </w:rPr>
        <w:t>тг</w:t>
      </w:r>
      <w:proofErr w:type="spellEnd"/>
      <w:r>
        <w:rPr>
          <w:b/>
          <w:bCs/>
          <w:color w:val="1F4E79"/>
          <w:sz w:val="24"/>
          <w:szCs w:val="24"/>
        </w:rPr>
        <w:t xml:space="preserve"> остаётся у тебя вместо </w:t>
      </w:r>
      <w:proofErr w:type="spellStart"/>
      <w:r>
        <w:rPr>
          <w:b/>
          <w:bCs/>
          <w:color w:val="1F4E79"/>
          <w:sz w:val="24"/>
          <w:szCs w:val="24"/>
        </w:rPr>
        <w:t>агрегаторов</w:t>
      </w:r>
      <w:proofErr w:type="spellEnd"/>
      <w:r>
        <w:rPr>
          <w:b/>
          <w:bCs/>
          <w:color w:val="1F4E79"/>
          <w:sz w:val="24"/>
          <w:szCs w:val="24"/>
        </w:rPr>
        <w:t>.</w:t>
      </w:r>
    </w:p>
    <w:sectPr w:rsidR="003952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30DA0"/>
    <w:multiLevelType w:val="hybridMultilevel"/>
    <w:tmpl w:val="E8F6E45E"/>
    <w:lvl w:ilvl="0" w:tplc="AA30947E">
      <w:start w:val="1"/>
      <w:numFmt w:val="bullet"/>
      <w:lvlText w:val="•"/>
      <w:lvlJc w:val="left"/>
      <w:pPr>
        <w:ind w:left="720" w:hanging="360"/>
      </w:pPr>
    </w:lvl>
    <w:lvl w:ilvl="1" w:tplc="2B302946">
      <w:numFmt w:val="decimal"/>
      <w:lvlText w:val=""/>
      <w:lvlJc w:val="left"/>
    </w:lvl>
    <w:lvl w:ilvl="2" w:tplc="CA8CDCCC">
      <w:numFmt w:val="decimal"/>
      <w:lvlText w:val=""/>
      <w:lvlJc w:val="left"/>
    </w:lvl>
    <w:lvl w:ilvl="3" w:tplc="014C1CD6">
      <w:numFmt w:val="decimal"/>
      <w:lvlText w:val=""/>
      <w:lvlJc w:val="left"/>
    </w:lvl>
    <w:lvl w:ilvl="4" w:tplc="BF665986">
      <w:numFmt w:val="decimal"/>
      <w:lvlText w:val=""/>
      <w:lvlJc w:val="left"/>
    </w:lvl>
    <w:lvl w:ilvl="5" w:tplc="EC40D3FA">
      <w:numFmt w:val="decimal"/>
      <w:lvlText w:val=""/>
      <w:lvlJc w:val="left"/>
    </w:lvl>
    <w:lvl w:ilvl="6" w:tplc="B51C86D4">
      <w:numFmt w:val="decimal"/>
      <w:lvlText w:val=""/>
      <w:lvlJc w:val="left"/>
    </w:lvl>
    <w:lvl w:ilvl="7" w:tplc="FF88AD92">
      <w:numFmt w:val="decimal"/>
      <w:lvlText w:val=""/>
      <w:lvlJc w:val="left"/>
    </w:lvl>
    <w:lvl w:ilvl="8" w:tplc="664CEA82">
      <w:numFmt w:val="decimal"/>
      <w:lvlText w:val=""/>
      <w:lvlJc w:val="left"/>
    </w:lvl>
  </w:abstractNum>
  <w:abstractNum w:abstractNumId="1" w15:restartNumberingAfterBreak="0">
    <w:nsid w:val="5FDD785C"/>
    <w:multiLevelType w:val="hybridMultilevel"/>
    <w:tmpl w:val="50DA33C2"/>
    <w:lvl w:ilvl="0" w:tplc="E05A94B2">
      <w:start w:val="1"/>
      <w:numFmt w:val="bullet"/>
      <w:lvlText w:val="●"/>
      <w:lvlJc w:val="left"/>
      <w:pPr>
        <w:ind w:left="720" w:hanging="360"/>
      </w:pPr>
    </w:lvl>
    <w:lvl w:ilvl="1" w:tplc="FB6E6DCA">
      <w:start w:val="1"/>
      <w:numFmt w:val="bullet"/>
      <w:lvlText w:val="○"/>
      <w:lvlJc w:val="left"/>
      <w:pPr>
        <w:ind w:left="1440" w:hanging="360"/>
      </w:pPr>
    </w:lvl>
    <w:lvl w:ilvl="2" w:tplc="416E7EDC">
      <w:start w:val="1"/>
      <w:numFmt w:val="bullet"/>
      <w:lvlText w:val="■"/>
      <w:lvlJc w:val="left"/>
      <w:pPr>
        <w:ind w:left="2160" w:hanging="360"/>
      </w:pPr>
    </w:lvl>
    <w:lvl w:ilvl="3" w:tplc="5E648E90">
      <w:start w:val="1"/>
      <w:numFmt w:val="bullet"/>
      <w:lvlText w:val="●"/>
      <w:lvlJc w:val="left"/>
      <w:pPr>
        <w:ind w:left="2880" w:hanging="360"/>
      </w:pPr>
    </w:lvl>
    <w:lvl w:ilvl="4" w:tplc="BDEA39FC">
      <w:start w:val="1"/>
      <w:numFmt w:val="bullet"/>
      <w:lvlText w:val="○"/>
      <w:lvlJc w:val="left"/>
      <w:pPr>
        <w:ind w:left="3600" w:hanging="360"/>
      </w:pPr>
    </w:lvl>
    <w:lvl w:ilvl="5" w:tplc="C0FCF810">
      <w:start w:val="1"/>
      <w:numFmt w:val="bullet"/>
      <w:lvlText w:val="■"/>
      <w:lvlJc w:val="left"/>
      <w:pPr>
        <w:ind w:left="4320" w:hanging="360"/>
      </w:pPr>
    </w:lvl>
    <w:lvl w:ilvl="6" w:tplc="044C1D48">
      <w:start w:val="1"/>
      <w:numFmt w:val="bullet"/>
      <w:lvlText w:val="●"/>
      <w:lvlJc w:val="left"/>
      <w:pPr>
        <w:ind w:left="5040" w:hanging="360"/>
      </w:pPr>
    </w:lvl>
    <w:lvl w:ilvl="7" w:tplc="D5BE5B94">
      <w:start w:val="1"/>
      <w:numFmt w:val="bullet"/>
      <w:lvlText w:val="●"/>
      <w:lvlJc w:val="left"/>
      <w:pPr>
        <w:ind w:left="5760" w:hanging="360"/>
      </w:pPr>
    </w:lvl>
    <w:lvl w:ilvl="8" w:tplc="CA06E6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279"/>
    <w:rsid w:val="00367F3E"/>
    <w:rsid w:val="0039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0201"/>
  <w15:docId w15:val="{80EE4FB6-C446-40B6-9425-461DBEB7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b/>
      <w:bCs/>
      <w:color w:val="2D6A9F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1795</Words>
  <Characters>10233</Characters>
  <Application>Microsoft Office Word</Application>
  <DocSecurity>0</DocSecurity>
  <Lines>85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Jonson</cp:lastModifiedBy>
  <cp:revision>3</cp:revision>
  <dcterms:created xsi:type="dcterms:W3CDTF">2026-05-29T01:41:00Z</dcterms:created>
  <dcterms:modified xsi:type="dcterms:W3CDTF">2026-05-29T21:29:00Z</dcterms:modified>
</cp:coreProperties>
</file>