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45E" w:rsidRPr="00894680" w:rsidRDefault="00E1245E">
      <w:pPr>
        <w:rPr>
          <w:b/>
          <w:szCs w:val="20"/>
        </w:rPr>
      </w:pPr>
      <w:r w:rsidRPr="00894680">
        <w:rPr>
          <w:b/>
          <w:szCs w:val="20"/>
        </w:rPr>
        <w:t>Лабораторная работа 1.1.3</w:t>
      </w:r>
      <w:r w:rsidR="004551C6" w:rsidRPr="00894680">
        <w:rPr>
          <w:b/>
          <w:szCs w:val="20"/>
        </w:rPr>
        <w:t xml:space="preserve">. </w:t>
      </w:r>
      <w:r w:rsidRPr="00894680">
        <w:rPr>
          <w:b/>
          <w:szCs w:val="20"/>
        </w:rPr>
        <w:t>Определение вязкости воздуха по скорости течения через тонкие трубки</w:t>
      </w:r>
      <w:r w:rsidR="00894680">
        <w:rPr>
          <w:b/>
          <w:szCs w:val="20"/>
        </w:rPr>
        <w:t>.</w:t>
      </w:r>
    </w:p>
    <w:p w:rsidR="00E1245E" w:rsidRPr="00894680" w:rsidRDefault="00393A93">
      <w:pPr>
        <w:rPr>
          <w:sz w:val="20"/>
          <w:szCs w:val="20"/>
        </w:rPr>
      </w:pPr>
      <w:r w:rsidRPr="00894680">
        <w:rPr>
          <w:sz w:val="20"/>
          <w:szCs w:val="20"/>
          <w:u w:val="single"/>
        </w:rPr>
        <w:t>Цель работы</w:t>
      </w:r>
      <w:r w:rsidRPr="00894680">
        <w:rPr>
          <w:sz w:val="20"/>
          <w:szCs w:val="20"/>
        </w:rPr>
        <w:t>: экспериментально выявить участок сформированного течения, определить режимы лами</w:t>
      </w:r>
      <w:r w:rsidR="00510178" w:rsidRPr="00894680">
        <w:rPr>
          <w:sz w:val="20"/>
          <w:szCs w:val="20"/>
        </w:rPr>
        <w:t xml:space="preserve">нарного и турбулентного течения; определить число </w:t>
      </w:r>
      <w:proofErr w:type="spellStart"/>
      <w:r w:rsidR="00510178" w:rsidRPr="00894680">
        <w:rPr>
          <w:sz w:val="20"/>
          <w:szCs w:val="20"/>
        </w:rPr>
        <w:t>Рейнольдса</w:t>
      </w:r>
      <w:proofErr w:type="spellEnd"/>
      <w:r w:rsidR="00510178" w:rsidRPr="00894680">
        <w:rPr>
          <w:sz w:val="20"/>
          <w:szCs w:val="20"/>
        </w:rPr>
        <w:t>.</w:t>
      </w:r>
    </w:p>
    <w:p w:rsidR="00510178" w:rsidRPr="00894680" w:rsidRDefault="00C91203">
      <w:pPr>
        <w:rPr>
          <w:sz w:val="20"/>
          <w:szCs w:val="20"/>
        </w:rPr>
      </w:pPr>
      <w:r w:rsidRPr="00894680">
        <w:rPr>
          <w:noProof/>
          <w:sz w:val="20"/>
          <w:szCs w:val="20"/>
          <w:lang w:eastAsia="ru-RU"/>
        </w:rPr>
        <w:drawing>
          <wp:anchor distT="0" distB="0" distL="114300" distR="114300" simplePos="0" relativeHeight="251659264" behindDoc="0" locked="0" layoutInCell="1" allowOverlap="1" wp14:anchorId="0BA485A4" wp14:editId="41A7A6F7">
            <wp:simplePos x="0" y="0"/>
            <wp:positionH relativeFrom="margin">
              <wp:align>center</wp:align>
            </wp:positionH>
            <wp:positionV relativeFrom="paragraph">
              <wp:posOffset>495638</wp:posOffset>
            </wp:positionV>
            <wp:extent cx="5983189" cy="3574473"/>
            <wp:effectExtent l="0" t="0" r="0" b="6985"/>
            <wp:wrapSquare wrapText="bothSides"/>
            <wp:docPr id="1" name="Рисунок 1" descr="https://i.gyazo.com/4be132a033456e4962abaead21182b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4be132a033456e4962abaead21182bc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189" cy="357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0178" w:rsidRPr="00894680">
        <w:rPr>
          <w:sz w:val="20"/>
          <w:szCs w:val="20"/>
          <w:u w:val="single"/>
        </w:rPr>
        <w:t>В работе используются</w:t>
      </w:r>
      <w:r w:rsidR="00510178" w:rsidRPr="00894680">
        <w:rPr>
          <w:sz w:val="20"/>
          <w:szCs w:val="20"/>
        </w:rPr>
        <w:t>:</w:t>
      </w:r>
      <w:r w:rsidR="0020790D" w:rsidRPr="00894680">
        <w:rPr>
          <w:sz w:val="20"/>
          <w:szCs w:val="20"/>
        </w:rPr>
        <w:t xml:space="preserve"> металлические трубки, укрепленные на горизонтальной подставке</w:t>
      </w:r>
      <w:r w:rsidR="00163408" w:rsidRPr="00894680">
        <w:rPr>
          <w:sz w:val="20"/>
          <w:szCs w:val="20"/>
        </w:rPr>
        <w:t xml:space="preserve">; </w:t>
      </w:r>
      <w:r w:rsidR="0020790D" w:rsidRPr="00894680">
        <w:rPr>
          <w:sz w:val="20"/>
          <w:szCs w:val="20"/>
        </w:rPr>
        <w:t>газовый счетчи</w:t>
      </w:r>
      <w:r w:rsidR="00163408" w:rsidRPr="00894680">
        <w:rPr>
          <w:sz w:val="20"/>
          <w:szCs w:val="20"/>
        </w:rPr>
        <w:t xml:space="preserve">к; микроманометр типа ММН; стеклянная </w:t>
      </w:r>
      <w:r w:rsidR="00163408" w:rsidRPr="00894680">
        <w:rPr>
          <w:sz w:val="20"/>
          <w:szCs w:val="20"/>
          <w:lang w:val="en-US"/>
        </w:rPr>
        <w:t>U</w:t>
      </w:r>
      <w:r w:rsidR="00163408" w:rsidRPr="00894680">
        <w:rPr>
          <w:sz w:val="20"/>
          <w:szCs w:val="20"/>
        </w:rPr>
        <w:t>-образная трубка; секу</w:t>
      </w:r>
      <w:r w:rsidR="00267426" w:rsidRPr="00894680">
        <w:rPr>
          <w:sz w:val="20"/>
          <w:szCs w:val="20"/>
        </w:rPr>
        <w:t>ндомер.</w:t>
      </w:r>
    </w:p>
    <w:p w:rsidR="00267426" w:rsidRPr="00894680" w:rsidRDefault="004D3961">
      <w:pPr>
        <w:rPr>
          <w:sz w:val="20"/>
          <w:szCs w:val="20"/>
        </w:rPr>
      </w:pPr>
      <w:r w:rsidRPr="00894680">
        <w:rPr>
          <w:noProof/>
          <w:sz w:val="20"/>
          <w:szCs w:val="20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3652520</wp:posOffset>
            </wp:positionV>
            <wp:extent cx="4718685" cy="3711575"/>
            <wp:effectExtent l="0" t="0" r="5715" b="3175"/>
            <wp:wrapSquare wrapText="bothSides"/>
            <wp:docPr id="2" name="Рисунок 2" descr="https://i.gyazo.com/883e632c8da946a88f39db977ed4c7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883e632c8da946a88f39db977ed4c7f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4652" w:rsidRPr="00894680" w:rsidRDefault="00164652">
      <w:pPr>
        <w:rPr>
          <w:sz w:val="20"/>
          <w:szCs w:val="20"/>
        </w:rPr>
      </w:pPr>
    </w:p>
    <w:p w:rsidR="00164652" w:rsidRPr="00894680" w:rsidRDefault="00164652">
      <w:pPr>
        <w:rPr>
          <w:sz w:val="20"/>
          <w:szCs w:val="20"/>
        </w:rPr>
      </w:pPr>
    </w:p>
    <w:p w:rsidR="00164652" w:rsidRPr="00894680" w:rsidRDefault="00164652">
      <w:pPr>
        <w:rPr>
          <w:sz w:val="20"/>
          <w:szCs w:val="20"/>
        </w:rPr>
      </w:pPr>
    </w:p>
    <w:p w:rsidR="00164652" w:rsidRPr="00894680" w:rsidRDefault="00164652">
      <w:pPr>
        <w:rPr>
          <w:sz w:val="20"/>
          <w:szCs w:val="20"/>
        </w:rPr>
      </w:pPr>
    </w:p>
    <w:p w:rsidR="00164652" w:rsidRPr="00894680" w:rsidRDefault="00164652">
      <w:pPr>
        <w:rPr>
          <w:sz w:val="20"/>
          <w:szCs w:val="20"/>
        </w:rPr>
      </w:pPr>
    </w:p>
    <w:p w:rsidR="00164652" w:rsidRPr="00894680" w:rsidRDefault="00164652">
      <w:pPr>
        <w:rPr>
          <w:sz w:val="20"/>
          <w:szCs w:val="20"/>
        </w:rPr>
      </w:pPr>
    </w:p>
    <w:p w:rsidR="00164652" w:rsidRPr="00894680" w:rsidRDefault="00164652">
      <w:pPr>
        <w:rPr>
          <w:sz w:val="20"/>
          <w:szCs w:val="20"/>
        </w:rPr>
      </w:pPr>
    </w:p>
    <w:p w:rsidR="00164652" w:rsidRPr="00894680" w:rsidRDefault="00164652">
      <w:pPr>
        <w:rPr>
          <w:sz w:val="20"/>
          <w:szCs w:val="20"/>
        </w:rPr>
      </w:pPr>
    </w:p>
    <w:p w:rsidR="00164652" w:rsidRPr="00894680" w:rsidRDefault="00164652">
      <w:pPr>
        <w:rPr>
          <w:sz w:val="20"/>
          <w:szCs w:val="20"/>
        </w:rPr>
      </w:pPr>
    </w:p>
    <w:p w:rsidR="00164652" w:rsidRPr="00894680" w:rsidRDefault="00164652">
      <w:pPr>
        <w:rPr>
          <w:sz w:val="20"/>
          <w:szCs w:val="20"/>
        </w:rPr>
      </w:pPr>
    </w:p>
    <w:p w:rsidR="00164652" w:rsidRPr="00894680" w:rsidRDefault="00164652">
      <w:pPr>
        <w:rPr>
          <w:sz w:val="20"/>
          <w:szCs w:val="20"/>
        </w:rPr>
      </w:pPr>
    </w:p>
    <w:p w:rsidR="00164652" w:rsidRPr="00894680" w:rsidRDefault="00164652">
      <w:pPr>
        <w:rPr>
          <w:sz w:val="20"/>
          <w:szCs w:val="20"/>
        </w:rPr>
      </w:pPr>
    </w:p>
    <w:p w:rsidR="00164652" w:rsidRPr="00894680" w:rsidRDefault="00164652">
      <w:pPr>
        <w:rPr>
          <w:sz w:val="20"/>
          <w:szCs w:val="20"/>
        </w:rPr>
      </w:pPr>
    </w:p>
    <w:p w:rsidR="00164652" w:rsidRPr="00894680" w:rsidRDefault="00164652">
      <w:pPr>
        <w:rPr>
          <w:sz w:val="20"/>
          <w:szCs w:val="20"/>
        </w:rPr>
      </w:pPr>
    </w:p>
    <w:p w:rsidR="00164652" w:rsidRPr="0061523E" w:rsidRDefault="0073507B">
      <w:pPr>
        <w:rPr>
          <w:i/>
          <w:sz w:val="20"/>
          <w:szCs w:val="20"/>
        </w:rPr>
      </w:pPr>
      <w:r w:rsidRPr="0061523E">
        <w:rPr>
          <w:i/>
          <w:sz w:val="20"/>
          <w:szCs w:val="20"/>
        </w:rPr>
        <w:t>1 – сосуд со спиртом, 6 – цилиндр, погружающийся в 1 и устанавливающий мениску жидкости на 0, 7 – винт, регулирующий цилиндр</w:t>
      </w:r>
      <w:r w:rsidR="00C00653" w:rsidRPr="0061523E">
        <w:rPr>
          <w:i/>
          <w:sz w:val="20"/>
          <w:szCs w:val="20"/>
        </w:rPr>
        <w:t>, 9 – уровни, 10 – регулировка уровней (ровное положение),</w:t>
      </w:r>
      <w:r w:rsidR="00860AE6" w:rsidRPr="0061523E">
        <w:rPr>
          <w:i/>
          <w:sz w:val="20"/>
          <w:szCs w:val="20"/>
        </w:rPr>
        <w:t xml:space="preserve"> 8 – кран режима</w:t>
      </w:r>
      <w:r w:rsidR="00FC6FC6" w:rsidRPr="0061523E">
        <w:rPr>
          <w:i/>
          <w:sz w:val="20"/>
          <w:szCs w:val="20"/>
        </w:rPr>
        <w:t xml:space="preserve"> («0» - установка мениска жидкости, «+»</w:t>
      </w:r>
      <w:r w:rsidR="0061523E" w:rsidRPr="0061523E">
        <w:rPr>
          <w:i/>
          <w:sz w:val="20"/>
          <w:szCs w:val="20"/>
        </w:rPr>
        <w:t xml:space="preserve"> - произведение рабочих измерений</w:t>
      </w:r>
      <w:r w:rsidR="00860AE6" w:rsidRPr="0061523E">
        <w:rPr>
          <w:i/>
          <w:sz w:val="20"/>
          <w:szCs w:val="20"/>
        </w:rPr>
        <w:t>, 5 –</w:t>
      </w:r>
      <w:r w:rsidR="00FC6FC6" w:rsidRPr="0061523E">
        <w:rPr>
          <w:i/>
          <w:sz w:val="20"/>
          <w:szCs w:val="20"/>
        </w:rPr>
        <w:t xml:space="preserve"> рычажок смены режима.</w:t>
      </w:r>
    </w:p>
    <w:p w:rsidR="00894680" w:rsidRDefault="00894680">
      <w:pPr>
        <w:rPr>
          <w:b/>
          <w:sz w:val="20"/>
          <w:szCs w:val="20"/>
        </w:rPr>
      </w:pPr>
    </w:p>
    <w:p w:rsidR="004D3961" w:rsidRDefault="004D3961">
      <w:pPr>
        <w:rPr>
          <w:b/>
          <w:szCs w:val="20"/>
        </w:rPr>
      </w:pPr>
      <w:r w:rsidRPr="00894680">
        <w:rPr>
          <w:noProof/>
          <w:sz w:val="20"/>
          <w:szCs w:val="20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3D0E65CE" wp14:editId="6C645658">
            <wp:simplePos x="0" y="0"/>
            <wp:positionH relativeFrom="margin">
              <wp:align>center</wp:align>
            </wp:positionH>
            <wp:positionV relativeFrom="paragraph">
              <wp:posOffset>19</wp:posOffset>
            </wp:positionV>
            <wp:extent cx="5193030" cy="2832735"/>
            <wp:effectExtent l="0" t="0" r="7620" b="5715"/>
            <wp:wrapSquare wrapText="bothSides"/>
            <wp:docPr id="3" name="Рисунок 3" descr="https://i.gyazo.com/234c4ace947a8bd282854cd506bc02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234c4ace947a8bd282854cd506bc026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3961" w:rsidRDefault="004D3961">
      <w:pPr>
        <w:rPr>
          <w:b/>
          <w:szCs w:val="20"/>
        </w:rPr>
      </w:pPr>
    </w:p>
    <w:p w:rsidR="004D3961" w:rsidRDefault="004D3961">
      <w:pPr>
        <w:rPr>
          <w:b/>
          <w:szCs w:val="20"/>
        </w:rPr>
      </w:pPr>
    </w:p>
    <w:p w:rsidR="004D3961" w:rsidRDefault="004D3961">
      <w:pPr>
        <w:rPr>
          <w:b/>
          <w:szCs w:val="20"/>
        </w:rPr>
      </w:pPr>
    </w:p>
    <w:p w:rsidR="004D3961" w:rsidRDefault="004D3961">
      <w:pPr>
        <w:rPr>
          <w:b/>
          <w:szCs w:val="20"/>
        </w:rPr>
      </w:pPr>
    </w:p>
    <w:p w:rsidR="004D3961" w:rsidRDefault="004D3961">
      <w:pPr>
        <w:rPr>
          <w:b/>
          <w:szCs w:val="20"/>
        </w:rPr>
      </w:pPr>
    </w:p>
    <w:p w:rsidR="004D3961" w:rsidRDefault="004D3961">
      <w:pPr>
        <w:rPr>
          <w:b/>
          <w:szCs w:val="20"/>
        </w:rPr>
      </w:pPr>
    </w:p>
    <w:p w:rsidR="004D3961" w:rsidRDefault="004D3961">
      <w:pPr>
        <w:rPr>
          <w:b/>
          <w:szCs w:val="20"/>
        </w:rPr>
      </w:pPr>
    </w:p>
    <w:p w:rsidR="004D3961" w:rsidRDefault="004D3961">
      <w:pPr>
        <w:rPr>
          <w:b/>
          <w:szCs w:val="20"/>
        </w:rPr>
      </w:pPr>
    </w:p>
    <w:p w:rsidR="004D3961" w:rsidRDefault="004D3961">
      <w:pPr>
        <w:rPr>
          <w:b/>
          <w:szCs w:val="20"/>
        </w:rPr>
      </w:pPr>
    </w:p>
    <w:p w:rsidR="00C91203" w:rsidRPr="00894680" w:rsidRDefault="00D33D20">
      <w:pPr>
        <w:rPr>
          <w:szCs w:val="20"/>
        </w:rPr>
      </w:pPr>
      <w:r w:rsidRPr="00894680">
        <w:rPr>
          <w:b/>
          <w:szCs w:val="20"/>
        </w:rPr>
        <w:t>Данные измерений</w:t>
      </w:r>
      <w:r w:rsidRPr="00894680">
        <w:rPr>
          <w:szCs w:val="20"/>
        </w:rPr>
        <w:t>:</w:t>
      </w:r>
    </w:p>
    <w:p w:rsidR="00D33D20" w:rsidRPr="00712124" w:rsidRDefault="00894680" w:rsidP="00712124">
      <w:pPr>
        <w:pStyle w:val="a5"/>
        <w:numPr>
          <w:ilvl w:val="0"/>
          <w:numId w:val="2"/>
        </w:numPr>
        <w:rPr>
          <w:sz w:val="20"/>
          <w:szCs w:val="20"/>
        </w:rPr>
      </w:pPr>
      <w:r w:rsidRPr="0061523E">
        <w:rPr>
          <w:b/>
          <w:sz w:val="20"/>
          <w:szCs w:val="20"/>
        </w:rPr>
        <w:t>Оценка расстояния, на котором происходит формирование потока при ламинарном течении</w:t>
      </w:r>
      <w:r w:rsidRPr="00712124">
        <w:rPr>
          <w:sz w:val="20"/>
          <w:szCs w:val="20"/>
        </w:rPr>
        <w:t>:</w:t>
      </w:r>
    </w:p>
    <w:p w:rsidR="000E133F" w:rsidRPr="000E133F" w:rsidRDefault="000E133F">
      <w:pPr>
        <w:rPr>
          <w:i/>
          <w:sz w:val="20"/>
          <w:szCs w:val="20"/>
          <w:lang w:val="en-US"/>
        </w:rPr>
      </w:pPr>
      <m:oMath>
        <m:r>
          <w:rPr>
            <w:rFonts w:ascii="Cambria Math" w:hAnsi="Cambria Math"/>
            <w:sz w:val="20"/>
            <w:szCs w:val="20"/>
            <w:lang w:val="en-US"/>
          </w:rPr>
          <m:t>α≈0.2r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Re</m:t>
        </m:r>
      </m:oMath>
      <w:r>
        <w:rPr>
          <w:rFonts w:eastAsiaTheme="minorEastAsia"/>
          <w:i/>
          <w:sz w:val="20"/>
          <w:szCs w:val="20"/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5859"/>
      </w:tblGrid>
      <w:tr w:rsidR="00894680" w:rsidRPr="00894680" w:rsidTr="00712124">
        <w:trPr>
          <w:trHeight w:val="420"/>
        </w:trPr>
        <w:tc>
          <w:tcPr>
            <w:tcW w:w="1555" w:type="dxa"/>
            <w:vAlign w:val="center"/>
          </w:tcPr>
          <w:p w:rsidR="00894680" w:rsidRPr="00894680" w:rsidRDefault="00894680" w:rsidP="00712124">
            <w:pPr>
              <w:jc w:val="center"/>
              <w:rPr>
                <w:sz w:val="20"/>
                <w:szCs w:val="20"/>
              </w:rPr>
            </w:pPr>
            <w:r w:rsidRPr="00894680">
              <w:rPr>
                <w:sz w:val="20"/>
                <w:szCs w:val="20"/>
              </w:rPr>
              <w:t>Первая трубка</w:t>
            </w:r>
          </w:p>
        </w:tc>
        <w:tc>
          <w:tcPr>
            <w:tcW w:w="5859" w:type="dxa"/>
            <w:vAlign w:val="center"/>
          </w:tcPr>
          <w:p w:rsidR="00894680" w:rsidRPr="00894680" w:rsidRDefault="00894680" w:rsidP="00712124">
            <w:pPr>
              <w:jc w:val="center"/>
              <w:rPr>
                <w:sz w:val="20"/>
                <w:szCs w:val="20"/>
              </w:rPr>
            </w:pPr>
          </w:p>
        </w:tc>
      </w:tr>
      <w:tr w:rsidR="00894680" w:rsidRPr="00894680" w:rsidTr="00712124">
        <w:trPr>
          <w:trHeight w:val="396"/>
        </w:trPr>
        <w:tc>
          <w:tcPr>
            <w:tcW w:w="1555" w:type="dxa"/>
            <w:vAlign w:val="center"/>
          </w:tcPr>
          <w:p w:rsidR="00894680" w:rsidRPr="00894680" w:rsidRDefault="00462BA0" w:rsidP="007121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Вторая трубка</w:t>
            </w:r>
          </w:p>
        </w:tc>
        <w:tc>
          <w:tcPr>
            <w:tcW w:w="5859" w:type="dxa"/>
            <w:vAlign w:val="center"/>
          </w:tcPr>
          <w:p w:rsidR="00894680" w:rsidRPr="00894680" w:rsidRDefault="00894680" w:rsidP="00712124">
            <w:pPr>
              <w:jc w:val="center"/>
              <w:rPr>
                <w:sz w:val="20"/>
                <w:szCs w:val="20"/>
              </w:rPr>
            </w:pPr>
          </w:p>
        </w:tc>
      </w:tr>
      <w:tr w:rsidR="00894680" w:rsidRPr="00894680" w:rsidTr="00712124">
        <w:trPr>
          <w:trHeight w:val="420"/>
        </w:trPr>
        <w:tc>
          <w:tcPr>
            <w:tcW w:w="1555" w:type="dxa"/>
            <w:vAlign w:val="center"/>
          </w:tcPr>
          <w:p w:rsidR="00894680" w:rsidRPr="00712124" w:rsidRDefault="00712124" w:rsidP="00712124">
            <w:pPr>
              <w:jc w:val="center"/>
              <w:rPr>
                <w:sz w:val="20"/>
                <w:szCs w:val="20"/>
              </w:rPr>
            </w:pPr>
            <w:r w:rsidRPr="00712124">
              <w:rPr>
                <w:sz w:val="20"/>
                <w:szCs w:val="20"/>
              </w:rPr>
              <w:t>Третья трубка</w:t>
            </w:r>
          </w:p>
        </w:tc>
        <w:tc>
          <w:tcPr>
            <w:tcW w:w="5859" w:type="dxa"/>
            <w:vAlign w:val="center"/>
          </w:tcPr>
          <w:p w:rsidR="00894680" w:rsidRPr="00894680" w:rsidRDefault="00894680" w:rsidP="00712124">
            <w:pPr>
              <w:jc w:val="center"/>
              <w:rPr>
                <w:sz w:val="20"/>
                <w:szCs w:val="20"/>
              </w:rPr>
            </w:pPr>
          </w:p>
        </w:tc>
      </w:tr>
    </w:tbl>
    <w:p w:rsidR="00894680" w:rsidRDefault="00894680">
      <w:pPr>
        <w:rPr>
          <w:sz w:val="20"/>
          <w:szCs w:val="20"/>
        </w:rPr>
      </w:pPr>
    </w:p>
    <w:p w:rsidR="00712124" w:rsidRDefault="001915EE" w:rsidP="00712124">
      <w:pPr>
        <w:pStyle w:val="a5"/>
        <w:numPr>
          <w:ilvl w:val="0"/>
          <w:numId w:val="2"/>
        </w:numPr>
        <w:rPr>
          <w:sz w:val="20"/>
          <w:szCs w:val="20"/>
        </w:rPr>
      </w:pPr>
      <w:r w:rsidRPr="0061523E">
        <w:rPr>
          <w:b/>
          <w:sz w:val="20"/>
          <w:szCs w:val="20"/>
        </w:rPr>
        <w:t>Измерение вязкости воздуха</w:t>
      </w:r>
      <w:r>
        <w:rPr>
          <w:sz w:val="20"/>
          <w:szCs w:val="20"/>
        </w:rPr>
        <w:t>:</w:t>
      </w:r>
    </w:p>
    <w:p w:rsidR="00592442" w:rsidRDefault="00592442" w:rsidP="00592442">
      <w:pPr>
        <w:rPr>
          <w:sz w:val="20"/>
          <w:szCs w:val="20"/>
        </w:rPr>
        <w:sectPr w:rsidR="00592442" w:rsidSect="00C9120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92442" w:rsidRPr="00592442" w:rsidRDefault="00592442" w:rsidP="00592442">
      <w:pPr>
        <w:rPr>
          <w:sz w:val="20"/>
          <w:szCs w:val="20"/>
        </w:rPr>
      </w:pPr>
    </w:p>
    <w:p w:rsidR="005641CB" w:rsidRDefault="006D2AD3" w:rsidP="006D2AD3">
      <w:pPr>
        <w:rPr>
          <w:i/>
          <w:sz w:val="20"/>
          <w:szCs w:val="20"/>
        </w:rPr>
      </w:pPr>
      <w:r>
        <w:rPr>
          <w:i/>
          <w:sz w:val="20"/>
          <w:szCs w:val="20"/>
        </w:rPr>
        <w:t>Первая трубка: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210"/>
      </w:tblGrid>
      <w:tr w:rsidR="00592442" w:rsidTr="00592442">
        <w:trPr>
          <w:trHeight w:val="472"/>
        </w:trPr>
        <w:tc>
          <w:tcPr>
            <w:tcW w:w="562" w:type="dxa"/>
            <w:vAlign w:val="center"/>
          </w:tcPr>
          <w:p w:rsidR="00592442" w:rsidRPr="00592442" w:rsidRDefault="00592442" w:rsidP="00592442">
            <w:pPr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a=</m:t>
                </m:r>
              </m:oMath>
            </m:oMathPara>
          </w:p>
        </w:tc>
        <w:tc>
          <w:tcPr>
            <w:tcW w:w="2210" w:type="dxa"/>
            <w:vAlign w:val="center"/>
          </w:tcPr>
          <w:p w:rsidR="00592442" w:rsidRDefault="00592442" w:rsidP="00592442">
            <w:pPr>
              <w:jc w:val="center"/>
              <w:rPr>
                <w:i/>
                <w:sz w:val="20"/>
                <w:szCs w:val="20"/>
              </w:rPr>
            </w:pPr>
          </w:p>
        </w:tc>
      </w:tr>
      <w:tr w:rsidR="00592442" w:rsidTr="00592442">
        <w:trPr>
          <w:trHeight w:val="479"/>
        </w:trPr>
        <w:tc>
          <w:tcPr>
            <w:tcW w:w="562" w:type="dxa"/>
            <w:vAlign w:val="center"/>
          </w:tcPr>
          <w:p w:rsidR="00592442" w:rsidRPr="00592442" w:rsidRDefault="00592442" w:rsidP="00592442">
            <w:pPr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d=</m:t>
                </m:r>
              </m:oMath>
            </m:oMathPara>
          </w:p>
        </w:tc>
        <w:tc>
          <w:tcPr>
            <w:tcW w:w="2210" w:type="dxa"/>
            <w:vAlign w:val="center"/>
          </w:tcPr>
          <w:p w:rsidR="00592442" w:rsidRDefault="00592442" w:rsidP="00592442">
            <w:pPr>
              <w:jc w:val="center"/>
              <w:rPr>
                <w:i/>
                <w:sz w:val="20"/>
                <w:szCs w:val="20"/>
              </w:rPr>
            </w:pPr>
          </w:p>
        </w:tc>
      </w:tr>
    </w:tbl>
    <w:p w:rsidR="006D2AD3" w:rsidRDefault="006D2AD3" w:rsidP="006D2AD3">
      <w:pPr>
        <w:rPr>
          <w:rFonts w:eastAsiaTheme="minorEastAsia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9"/>
        <w:gridCol w:w="1419"/>
      </w:tblGrid>
      <w:tr w:rsidR="00B15D69" w:rsidTr="00D27ED8">
        <w:trPr>
          <w:trHeight w:val="554"/>
        </w:trPr>
        <w:tc>
          <w:tcPr>
            <w:tcW w:w="1419" w:type="dxa"/>
            <w:vAlign w:val="center"/>
          </w:tcPr>
          <w:p w:rsidR="00B15D69" w:rsidRPr="00B15D69" w:rsidRDefault="00B15D69" w:rsidP="00D27ED8">
            <w:pPr>
              <w:jc w:val="center"/>
              <w:rPr>
                <w:rFonts w:eastAsiaTheme="minorEastAsia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ΔP, [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Па]</m:t>
                </m:r>
              </m:oMath>
            </m:oMathPara>
          </w:p>
        </w:tc>
        <w:tc>
          <w:tcPr>
            <w:tcW w:w="1419" w:type="dxa"/>
            <w:vAlign w:val="center"/>
          </w:tcPr>
          <w:p w:rsidR="00B15D69" w:rsidRPr="00EB5D26" w:rsidRDefault="00B15D69" w:rsidP="00D27ED8">
            <w:pPr>
              <w:jc w:val="center"/>
              <w:rPr>
                <w:rFonts w:eastAsiaTheme="minorEastAsia"/>
                <w:b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 xml:space="preserve">,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den>
                    </m:f>
                  </m:e>
                </m:d>
              </m:oMath>
            </m:oMathPara>
          </w:p>
        </w:tc>
      </w:tr>
      <w:tr w:rsidR="00B15D69" w:rsidTr="00D27ED8">
        <w:trPr>
          <w:trHeight w:val="582"/>
        </w:trPr>
        <w:tc>
          <w:tcPr>
            <w:tcW w:w="1419" w:type="dxa"/>
            <w:vAlign w:val="center"/>
          </w:tcPr>
          <w:p w:rsidR="00B15D69" w:rsidRDefault="00B15D69" w:rsidP="00D27ED8">
            <w:pPr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B15D69" w:rsidRDefault="00B15D69" w:rsidP="00D27ED8">
            <w:pPr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</w:p>
        </w:tc>
      </w:tr>
      <w:tr w:rsidR="00B15D69" w:rsidTr="00D27ED8">
        <w:trPr>
          <w:trHeight w:val="582"/>
        </w:trPr>
        <w:tc>
          <w:tcPr>
            <w:tcW w:w="1419" w:type="dxa"/>
            <w:vAlign w:val="center"/>
          </w:tcPr>
          <w:p w:rsidR="00B15D69" w:rsidRDefault="00B15D69" w:rsidP="00D27ED8">
            <w:pPr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B15D69" w:rsidRDefault="00B15D69" w:rsidP="00D27ED8">
            <w:pPr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</w:p>
        </w:tc>
      </w:tr>
      <w:tr w:rsidR="00B15D69" w:rsidTr="00D27ED8">
        <w:trPr>
          <w:trHeight w:val="549"/>
        </w:trPr>
        <w:tc>
          <w:tcPr>
            <w:tcW w:w="1419" w:type="dxa"/>
            <w:vAlign w:val="center"/>
          </w:tcPr>
          <w:p w:rsidR="00B15D69" w:rsidRDefault="00B15D69" w:rsidP="00D27ED8">
            <w:pPr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B15D69" w:rsidRDefault="00B15D69" w:rsidP="00D27ED8">
            <w:pPr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</w:p>
        </w:tc>
      </w:tr>
      <w:tr w:rsidR="00B15D69" w:rsidTr="00D27ED8">
        <w:trPr>
          <w:trHeight w:val="582"/>
        </w:trPr>
        <w:tc>
          <w:tcPr>
            <w:tcW w:w="1419" w:type="dxa"/>
            <w:vAlign w:val="center"/>
          </w:tcPr>
          <w:p w:rsidR="00B15D69" w:rsidRDefault="00B15D69" w:rsidP="00D27ED8">
            <w:pPr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B15D69" w:rsidRDefault="00B15D69" w:rsidP="00D27ED8">
            <w:pPr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</w:p>
        </w:tc>
      </w:tr>
      <w:tr w:rsidR="00B15D69" w:rsidTr="00D27ED8">
        <w:trPr>
          <w:trHeight w:val="582"/>
        </w:trPr>
        <w:tc>
          <w:tcPr>
            <w:tcW w:w="1419" w:type="dxa"/>
            <w:vAlign w:val="center"/>
          </w:tcPr>
          <w:p w:rsidR="00B15D69" w:rsidRDefault="00B15D69" w:rsidP="00D27ED8">
            <w:pPr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B15D69" w:rsidRDefault="00B15D69" w:rsidP="00D27ED8">
            <w:pPr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</w:p>
        </w:tc>
      </w:tr>
      <w:tr w:rsidR="00B15D69" w:rsidTr="00D27ED8">
        <w:trPr>
          <w:trHeight w:val="582"/>
        </w:trPr>
        <w:tc>
          <w:tcPr>
            <w:tcW w:w="1419" w:type="dxa"/>
            <w:vAlign w:val="center"/>
          </w:tcPr>
          <w:p w:rsidR="00B15D69" w:rsidRDefault="00B15D69" w:rsidP="00D27ED8">
            <w:pPr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B15D69" w:rsidRDefault="00B15D69" w:rsidP="00D27ED8">
            <w:pPr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</w:p>
        </w:tc>
      </w:tr>
      <w:tr w:rsidR="00B15D69" w:rsidTr="00D27ED8">
        <w:trPr>
          <w:trHeight w:val="549"/>
        </w:trPr>
        <w:tc>
          <w:tcPr>
            <w:tcW w:w="1419" w:type="dxa"/>
            <w:vAlign w:val="center"/>
          </w:tcPr>
          <w:p w:rsidR="00B15D69" w:rsidRDefault="00B15D69" w:rsidP="00D27ED8">
            <w:pPr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B15D69" w:rsidRDefault="00B15D69" w:rsidP="00D27ED8">
            <w:pPr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</w:p>
        </w:tc>
      </w:tr>
      <w:tr w:rsidR="00592442" w:rsidTr="00D27ED8">
        <w:trPr>
          <w:trHeight w:val="549"/>
        </w:trPr>
        <w:tc>
          <w:tcPr>
            <w:tcW w:w="1419" w:type="dxa"/>
            <w:vAlign w:val="center"/>
          </w:tcPr>
          <w:p w:rsidR="00592442" w:rsidRDefault="00592442" w:rsidP="00D27ED8">
            <w:pPr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592442" w:rsidRDefault="00592442" w:rsidP="00D27ED8">
            <w:pPr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</w:p>
        </w:tc>
      </w:tr>
    </w:tbl>
    <w:p w:rsidR="00592442" w:rsidRPr="004D3961" w:rsidRDefault="006D2AD3" w:rsidP="00592442">
      <w:pPr>
        <w:rPr>
          <w:rFonts w:eastAsiaTheme="minorEastAsia"/>
          <w:b/>
          <w:sz w:val="20"/>
          <w:szCs w:val="20"/>
          <w:lang w:val="en-US"/>
        </w:rPr>
      </w:pPr>
      <w:r>
        <w:rPr>
          <w:rFonts w:eastAsiaTheme="minorEastAsia"/>
          <w:b/>
          <w:sz w:val="20"/>
          <w:szCs w:val="20"/>
          <w:lang w:val="en-US"/>
        </w:rPr>
        <w:lastRenderedPageBreak/>
        <w:tab/>
      </w:r>
      <w:r>
        <w:rPr>
          <w:rFonts w:eastAsiaTheme="minorEastAsia"/>
          <w:b/>
          <w:sz w:val="20"/>
          <w:szCs w:val="20"/>
          <w:lang w:val="en-US"/>
        </w:rPr>
        <w:tab/>
      </w:r>
    </w:p>
    <w:p w:rsidR="00592442" w:rsidRDefault="00592442" w:rsidP="00592442">
      <w:pPr>
        <w:rPr>
          <w:i/>
          <w:sz w:val="20"/>
          <w:szCs w:val="20"/>
        </w:rPr>
      </w:pPr>
      <w:r>
        <w:rPr>
          <w:i/>
          <w:sz w:val="20"/>
          <w:szCs w:val="20"/>
        </w:rPr>
        <w:t>Вторая трубка: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210"/>
      </w:tblGrid>
      <w:tr w:rsidR="00592442" w:rsidTr="00853F97">
        <w:trPr>
          <w:trHeight w:val="472"/>
        </w:trPr>
        <w:tc>
          <w:tcPr>
            <w:tcW w:w="562" w:type="dxa"/>
            <w:vAlign w:val="center"/>
          </w:tcPr>
          <w:p w:rsidR="00592442" w:rsidRPr="00592442" w:rsidRDefault="00592442" w:rsidP="00853F97">
            <w:pPr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a=</m:t>
                </m:r>
              </m:oMath>
            </m:oMathPara>
          </w:p>
        </w:tc>
        <w:tc>
          <w:tcPr>
            <w:tcW w:w="2210" w:type="dxa"/>
            <w:vAlign w:val="center"/>
          </w:tcPr>
          <w:p w:rsidR="00592442" w:rsidRDefault="00592442" w:rsidP="00853F97">
            <w:pPr>
              <w:jc w:val="center"/>
              <w:rPr>
                <w:i/>
                <w:sz w:val="20"/>
                <w:szCs w:val="20"/>
              </w:rPr>
            </w:pPr>
          </w:p>
        </w:tc>
      </w:tr>
      <w:tr w:rsidR="00592442" w:rsidTr="00853F97">
        <w:trPr>
          <w:trHeight w:val="479"/>
        </w:trPr>
        <w:tc>
          <w:tcPr>
            <w:tcW w:w="562" w:type="dxa"/>
            <w:vAlign w:val="center"/>
          </w:tcPr>
          <w:p w:rsidR="00592442" w:rsidRPr="00592442" w:rsidRDefault="00592442" w:rsidP="00853F97">
            <w:pPr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d=</m:t>
                </m:r>
              </m:oMath>
            </m:oMathPara>
          </w:p>
        </w:tc>
        <w:tc>
          <w:tcPr>
            <w:tcW w:w="2210" w:type="dxa"/>
            <w:vAlign w:val="center"/>
          </w:tcPr>
          <w:p w:rsidR="00592442" w:rsidRDefault="00592442" w:rsidP="00853F97">
            <w:pPr>
              <w:jc w:val="center"/>
              <w:rPr>
                <w:i/>
                <w:sz w:val="20"/>
                <w:szCs w:val="20"/>
              </w:rPr>
            </w:pPr>
          </w:p>
        </w:tc>
      </w:tr>
    </w:tbl>
    <w:p w:rsidR="00592442" w:rsidRDefault="00592442" w:rsidP="00592442">
      <w:pPr>
        <w:rPr>
          <w:rFonts w:eastAsiaTheme="minorEastAsia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9"/>
        <w:gridCol w:w="1419"/>
      </w:tblGrid>
      <w:tr w:rsidR="00592442" w:rsidTr="00853F97">
        <w:trPr>
          <w:trHeight w:val="554"/>
        </w:trPr>
        <w:tc>
          <w:tcPr>
            <w:tcW w:w="1419" w:type="dxa"/>
            <w:vAlign w:val="center"/>
          </w:tcPr>
          <w:p w:rsidR="00592442" w:rsidRPr="00B15D69" w:rsidRDefault="00592442" w:rsidP="00853F97">
            <w:pPr>
              <w:jc w:val="center"/>
              <w:rPr>
                <w:rFonts w:eastAsiaTheme="minorEastAsia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ΔP, [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Па]</m:t>
                </m:r>
              </m:oMath>
            </m:oMathPara>
          </w:p>
        </w:tc>
        <w:tc>
          <w:tcPr>
            <w:tcW w:w="1419" w:type="dxa"/>
            <w:vAlign w:val="center"/>
          </w:tcPr>
          <w:p w:rsidR="00592442" w:rsidRPr="00EB5D26" w:rsidRDefault="00592442" w:rsidP="00853F97">
            <w:pPr>
              <w:jc w:val="center"/>
              <w:rPr>
                <w:rFonts w:eastAsiaTheme="minorEastAsia"/>
                <w:b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 xml:space="preserve">,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den>
                    </m:f>
                  </m:e>
                </m:d>
              </m:oMath>
            </m:oMathPara>
          </w:p>
        </w:tc>
      </w:tr>
      <w:tr w:rsidR="00592442" w:rsidTr="00853F97">
        <w:trPr>
          <w:trHeight w:val="582"/>
        </w:trPr>
        <w:tc>
          <w:tcPr>
            <w:tcW w:w="1419" w:type="dxa"/>
            <w:vAlign w:val="center"/>
          </w:tcPr>
          <w:p w:rsidR="00592442" w:rsidRDefault="00592442" w:rsidP="00853F97">
            <w:pPr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592442" w:rsidRDefault="00592442" w:rsidP="00853F97">
            <w:pPr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</w:p>
        </w:tc>
      </w:tr>
      <w:tr w:rsidR="00592442" w:rsidTr="00853F97">
        <w:trPr>
          <w:trHeight w:val="582"/>
        </w:trPr>
        <w:tc>
          <w:tcPr>
            <w:tcW w:w="1419" w:type="dxa"/>
            <w:vAlign w:val="center"/>
          </w:tcPr>
          <w:p w:rsidR="00592442" w:rsidRDefault="00592442" w:rsidP="00853F97">
            <w:pPr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592442" w:rsidRDefault="00592442" w:rsidP="00853F97">
            <w:pPr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</w:p>
        </w:tc>
      </w:tr>
      <w:tr w:rsidR="00592442" w:rsidTr="00853F97">
        <w:trPr>
          <w:trHeight w:val="549"/>
        </w:trPr>
        <w:tc>
          <w:tcPr>
            <w:tcW w:w="1419" w:type="dxa"/>
            <w:vAlign w:val="center"/>
          </w:tcPr>
          <w:p w:rsidR="00592442" w:rsidRDefault="00592442" w:rsidP="00853F97">
            <w:pPr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592442" w:rsidRDefault="00592442" w:rsidP="00853F97">
            <w:pPr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</w:p>
        </w:tc>
      </w:tr>
      <w:tr w:rsidR="00592442" w:rsidTr="00853F97">
        <w:trPr>
          <w:trHeight w:val="582"/>
        </w:trPr>
        <w:tc>
          <w:tcPr>
            <w:tcW w:w="1419" w:type="dxa"/>
            <w:vAlign w:val="center"/>
          </w:tcPr>
          <w:p w:rsidR="00592442" w:rsidRDefault="00592442" w:rsidP="00853F97">
            <w:pPr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592442" w:rsidRDefault="00592442" w:rsidP="00853F97">
            <w:pPr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</w:p>
        </w:tc>
      </w:tr>
      <w:tr w:rsidR="00592442" w:rsidTr="00853F97">
        <w:trPr>
          <w:trHeight w:val="582"/>
        </w:trPr>
        <w:tc>
          <w:tcPr>
            <w:tcW w:w="1419" w:type="dxa"/>
            <w:vAlign w:val="center"/>
          </w:tcPr>
          <w:p w:rsidR="00592442" w:rsidRDefault="00592442" w:rsidP="00853F97">
            <w:pPr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592442" w:rsidRDefault="00592442" w:rsidP="00853F97">
            <w:pPr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</w:p>
        </w:tc>
      </w:tr>
      <w:tr w:rsidR="00592442" w:rsidTr="00853F97">
        <w:trPr>
          <w:trHeight w:val="582"/>
        </w:trPr>
        <w:tc>
          <w:tcPr>
            <w:tcW w:w="1419" w:type="dxa"/>
            <w:vAlign w:val="center"/>
          </w:tcPr>
          <w:p w:rsidR="00592442" w:rsidRDefault="00592442" w:rsidP="00853F97">
            <w:pPr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592442" w:rsidRDefault="00592442" w:rsidP="00853F97">
            <w:pPr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</w:p>
        </w:tc>
      </w:tr>
      <w:tr w:rsidR="00592442" w:rsidTr="00853F97">
        <w:trPr>
          <w:trHeight w:val="549"/>
        </w:trPr>
        <w:tc>
          <w:tcPr>
            <w:tcW w:w="1419" w:type="dxa"/>
            <w:vAlign w:val="center"/>
          </w:tcPr>
          <w:p w:rsidR="00592442" w:rsidRDefault="00592442" w:rsidP="00853F97">
            <w:pPr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592442" w:rsidRDefault="00592442" w:rsidP="00853F97">
            <w:pPr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</w:p>
        </w:tc>
      </w:tr>
      <w:tr w:rsidR="00592442" w:rsidTr="00853F97">
        <w:trPr>
          <w:trHeight w:val="549"/>
        </w:trPr>
        <w:tc>
          <w:tcPr>
            <w:tcW w:w="1419" w:type="dxa"/>
            <w:vAlign w:val="center"/>
          </w:tcPr>
          <w:p w:rsidR="00592442" w:rsidRDefault="00592442" w:rsidP="00853F97">
            <w:pPr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592442" w:rsidRDefault="00592442" w:rsidP="00853F97">
            <w:pPr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</w:p>
        </w:tc>
      </w:tr>
    </w:tbl>
    <w:p w:rsidR="00592442" w:rsidRDefault="00592442" w:rsidP="00592442">
      <w:pPr>
        <w:rPr>
          <w:i/>
          <w:sz w:val="20"/>
          <w:szCs w:val="20"/>
        </w:rPr>
      </w:pPr>
    </w:p>
    <w:p w:rsidR="00592442" w:rsidRDefault="00592442" w:rsidP="00592442">
      <w:pPr>
        <w:rPr>
          <w:i/>
          <w:sz w:val="20"/>
          <w:szCs w:val="20"/>
        </w:rPr>
      </w:pPr>
      <w:r>
        <w:rPr>
          <w:i/>
          <w:sz w:val="20"/>
          <w:szCs w:val="20"/>
        </w:rPr>
        <w:t>Третья трубка: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210"/>
      </w:tblGrid>
      <w:tr w:rsidR="00592442" w:rsidTr="00853F97">
        <w:trPr>
          <w:trHeight w:val="472"/>
        </w:trPr>
        <w:tc>
          <w:tcPr>
            <w:tcW w:w="562" w:type="dxa"/>
            <w:vAlign w:val="center"/>
          </w:tcPr>
          <w:p w:rsidR="00592442" w:rsidRPr="00592442" w:rsidRDefault="00592442" w:rsidP="00853F97">
            <w:pPr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a=</m:t>
                </m:r>
              </m:oMath>
            </m:oMathPara>
          </w:p>
        </w:tc>
        <w:tc>
          <w:tcPr>
            <w:tcW w:w="2210" w:type="dxa"/>
            <w:vAlign w:val="center"/>
          </w:tcPr>
          <w:p w:rsidR="00592442" w:rsidRDefault="00592442" w:rsidP="00853F97">
            <w:pPr>
              <w:jc w:val="center"/>
              <w:rPr>
                <w:i/>
                <w:sz w:val="20"/>
                <w:szCs w:val="20"/>
              </w:rPr>
            </w:pPr>
          </w:p>
        </w:tc>
      </w:tr>
      <w:tr w:rsidR="00592442" w:rsidTr="00853F97">
        <w:trPr>
          <w:trHeight w:val="479"/>
        </w:trPr>
        <w:tc>
          <w:tcPr>
            <w:tcW w:w="562" w:type="dxa"/>
            <w:vAlign w:val="center"/>
          </w:tcPr>
          <w:p w:rsidR="00592442" w:rsidRPr="00592442" w:rsidRDefault="00592442" w:rsidP="00853F97">
            <w:pPr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d=</m:t>
                </m:r>
              </m:oMath>
            </m:oMathPara>
          </w:p>
        </w:tc>
        <w:tc>
          <w:tcPr>
            <w:tcW w:w="2210" w:type="dxa"/>
            <w:vAlign w:val="center"/>
          </w:tcPr>
          <w:p w:rsidR="00592442" w:rsidRDefault="00592442" w:rsidP="00853F97">
            <w:pPr>
              <w:jc w:val="center"/>
              <w:rPr>
                <w:i/>
                <w:sz w:val="20"/>
                <w:szCs w:val="20"/>
              </w:rPr>
            </w:pPr>
          </w:p>
        </w:tc>
      </w:tr>
    </w:tbl>
    <w:p w:rsidR="00592442" w:rsidRDefault="00592442" w:rsidP="00592442">
      <w:pPr>
        <w:rPr>
          <w:rFonts w:eastAsiaTheme="minorEastAsia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9"/>
        <w:gridCol w:w="1419"/>
      </w:tblGrid>
      <w:tr w:rsidR="00592442" w:rsidTr="00853F97">
        <w:trPr>
          <w:trHeight w:val="554"/>
        </w:trPr>
        <w:tc>
          <w:tcPr>
            <w:tcW w:w="1419" w:type="dxa"/>
            <w:vAlign w:val="center"/>
          </w:tcPr>
          <w:p w:rsidR="00592442" w:rsidRPr="00B15D69" w:rsidRDefault="00592442" w:rsidP="00853F97">
            <w:pPr>
              <w:jc w:val="center"/>
              <w:rPr>
                <w:rFonts w:eastAsiaTheme="minorEastAsia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ΔP, [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Па]</m:t>
                </m:r>
              </m:oMath>
            </m:oMathPara>
          </w:p>
        </w:tc>
        <w:tc>
          <w:tcPr>
            <w:tcW w:w="1419" w:type="dxa"/>
            <w:vAlign w:val="center"/>
          </w:tcPr>
          <w:p w:rsidR="00592442" w:rsidRPr="00EB5D26" w:rsidRDefault="00592442" w:rsidP="00853F97">
            <w:pPr>
              <w:jc w:val="center"/>
              <w:rPr>
                <w:rFonts w:eastAsiaTheme="minorEastAsia"/>
                <w:b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 xml:space="preserve">,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den>
                    </m:f>
                  </m:e>
                </m:d>
              </m:oMath>
            </m:oMathPara>
          </w:p>
        </w:tc>
      </w:tr>
      <w:tr w:rsidR="00592442" w:rsidTr="00853F97">
        <w:trPr>
          <w:trHeight w:val="582"/>
        </w:trPr>
        <w:tc>
          <w:tcPr>
            <w:tcW w:w="1419" w:type="dxa"/>
            <w:vAlign w:val="center"/>
          </w:tcPr>
          <w:p w:rsidR="00592442" w:rsidRDefault="00592442" w:rsidP="00853F97">
            <w:pPr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592442" w:rsidRDefault="00592442" w:rsidP="00853F97">
            <w:pPr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</w:p>
        </w:tc>
      </w:tr>
      <w:tr w:rsidR="00592442" w:rsidTr="00853F97">
        <w:trPr>
          <w:trHeight w:val="582"/>
        </w:trPr>
        <w:tc>
          <w:tcPr>
            <w:tcW w:w="1419" w:type="dxa"/>
            <w:vAlign w:val="center"/>
          </w:tcPr>
          <w:p w:rsidR="00592442" w:rsidRDefault="00592442" w:rsidP="00853F97">
            <w:pPr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592442" w:rsidRDefault="00592442" w:rsidP="00853F97">
            <w:pPr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</w:p>
        </w:tc>
      </w:tr>
      <w:tr w:rsidR="00592442" w:rsidTr="00853F97">
        <w:trPr>
          <w:trHeight w:val="549"/>
        </w:trPr>
        <w:tc>
          <w:tcPr>
            <w:tcW w:w="1419" w:type="dxa"/>
            <w:vAlign w:val="center"/>
          </w:tcPr>
          <w:p w:rsidR="00592442" w:rsidRDefault="00592442" w:rsidP="00853F97">
            <w:pPr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592442" w:rsidRDefault="00592442" w:rsidP="00853F97">
            <w:pPr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</w:p>
        </w:tc>
      </w:tr>
      <w:tr w:rsidR="00592442" w:rsidTr="00853F97">
        <w:trPr>
          <w:trHeight w:val="582"/>
        </w:trPr>
        <w:tc>
          <w:tcPr>
            <w:tcW w:w="1419" w:type="dxa"/>
            <w:vAlign w:val="center"/>
          </w:tcPr>
          <w:p w:rsidR="00592442" w:rsidRDefault="00592442" w:rsidP="00853F97">
            <w:pPr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592442" w:rsidRDefault="00592442" w:rsidP="00853F97">
            <w:pPr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</w:p>
        </w:tc>
      </w:tr>
      <w:tr w:rsidR="00592442" w:rsidTr="00853F97">
        <w:trPr>
          <w:trHeight w:val="582"/>
        </w:trPr>
        <w:tc>
          <w:tcPr>
            <w:tcW w:w="1419" w:type="dxa"/>
            <w:vAlign w:val="center"/>
          </w:tcPr>
          <w:p w:rsidR="00592442" w:rsidRDefault="00592442" w:rsidP="00853F97">
            <w:pPr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592442" w:rsidRDefault="00592442" w:rsidP="00853F97">
            <w:pPr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</w:p>
        </w:tc>
      </w:tr>
      <w:tr w:rsidR="00592442" w:rsidTr="00853F97">
        <w:trPr>
          <w:trHeight w:val="582"/>
        </w:trPr>
        <w:tc>
          <w:tcPr>
            <w:tcW w:w="1419" w:type="dxa"/>
            <w:vAlign w:val="center"/>
          </w:tcPr>
          <w:p w:rsidR="00592442" w:rsidRDefault="00592442" w:rsidP="00853F97">
            <w:pPr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592442" w:rsidRDefault="00592442" w:rsidP="00853F97">
            <w:pPr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</w:p>
        </w:tc>
      </w:tr>
      <w:tr w:rsidR="00592442" w:rsidTr="00853F97">
        <w:trPr>
          <w:trHeight w:val="549"/>
        </w:trPr>
        <w:tc>
          <w:tcPr>
            <w:tcW w:w="1419" w:type="dxa"/>
            <w:vAlign w:val="center"/>
          </w:tcPr>
          <w:p w:rsidR="00592442" w:rsidRDefault="00592442" w:rsidP="00853F97">
            <w:pPr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592442" w:rsidRDefault="00592442" w:rsidP="00853F97">
            <w:pPr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</w:p>
        </w:tc>
      </w:tr>
      <w:tr w:rsidR="00592442" w:rsidTr="00853F97">
        <w:trPr>
          <w:trHeight w:val="549"/>
        </w:trPr>
        <w:tc>
          <w:tcPr>
            <w:tcW w:w="1419" w:type="dxa"/>
            <w:vAlign w:val="center"/>
          </w:tcPr>
          <w:p w:rsidR="00592442" w:rsidRDefault="00592442" w:rsidP="00853F97">
            <w:pPr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</w:p>
        </w:tc>
        <w:tc>
          <w:tcPr>
            <w:tcW w:w="1419" w:type="dxa"/>
            <w:vAlign w:val="center"/>
          </w:tcPr>
          <w:p w:rsidR="00592442" w:rsidRDefault="00592442" w:rsidP="00853F97">
            <w:pPr>
              <w:jc w:val="center"/>
              <w:rPr>
                <w:rFonts w:eastAsiaTheme="minorEastAsia"/>
                <w:b/>
                <w:sz w:val="20"/>
                <w:szCs w:val="20"/>
                <w:lang w:val="en-US"/>
              </w:rPr>
            </w:pPr>
          </w:p>
        </w:tc>
      </w:tr>
    </w:tbl>
    <w:p w:rsidR="00E51939" w:rsidRDefault="00E51939" w:rsidP="00E51939">
      <w:pPr>
        <w:rPr>
          <w:rFonts w:cstheme="minorHAnsi"/>
          <w:b/>
        </w:rPr>
        <w:sectPr w:rsidR="00E51939" w:rsidSect="00592442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E51939" w:rsidRDefault="00E51939" w:rsidP="00E51939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Ход работы:</w:t>
      </w:r>
    </w:p>
    <w:p w:rsidR="00592442" w:rsidRPr="00F83952" w:rsidRDefault="00E51939" w:rsidP="00E51939">
      <w:pPr>
        <w:pStyle w:val="a5"/>
        <w:numPr>
          <w:ilvl w:val="0"/>
          <w:numId w:val="3"/>
        </w:numPr>
        <w:rPr>
          <w:sz w:val="20"/>
          <w:szCs w:val="20"/>
        </w:rPr>
      </w:pPr>
      <w:r w:rsidRPr="00C36F58">
        <w:rPr>
          <w:sz w:val="20"/>
          <w:szCs w:val="20"/>
        </w:rPr>
        <w:t xml:space="preserve"> </w:t>
      </w:r>
      <w:r w:rsidR="00C36F58">
        <w:rPr>
          <w:sz w:val="20"/>
          <w:szCs w:val="20"/>
        </w:rPr>
        <w:t xml:space="preserve">Измерим вязкость воздуха. Для этого </w:t>
      </w:r>
      <w:r w:rsidR="00D75E20">
        <w:rPr>
          <w:sz w:val="20"/>
          <w:szCs w:val="20"/>
        </w:rPr>
        <w:t xml:space="preserve"> на третьей трубке </w:t>
      </w:r>
      <w:r w:rsidR="00C36F58">
        <w:rPr>
          <w:sz w:val="20"/>
          <w:szCs w:val="20"/>
        </w:rPr>
        <w:t xml:space="preserve">снимем зависимость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Δ</m:t>
        </m:r>
        <m:r>
          <w:rPr>
            <w:rFonts w:ascii="Cambria Math" w:hAnsi="Cambria Math"/>
            <w:sz w:val="20"/>
            <w:szCs w:val="20"/>
          </w:rPr>
          <m:t>P=f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</m:d>
      </m:oMath>
      <w:r w:rsidR="00F83952">
        <w:rPr>
          <w:rFonts w:eastAsiaTheme="minorEastAsia"/>
          <w:sz w:val="20"/>
          <w:szCs w:val="20"/>
        </w:rPr>
        <w:t>:</w:t>
      </w:r>
    </w:p>
    <w:tbl>
      <w:tblPr>
        <w:tblStyle w:val="a3"/>
        <w:tblW w:w="10821" w:type="dxa"/>
        <w:tblLook w:val="04A0" w:firstRow="1" w:lastRow="0" w:firstColumn="1" w:lastColumn="0" w:noHBand="0" w:noVBand="1"/>
      </w:tblPr>
      <w:tblGrid>
        <w:gridCol w:w="2164"/>
        <w:gridCol w:w="2164"/>
        <w:gridCol w:w="2164"/>
        <w:gridCol w:w="2164"/>
        <w:gridCol w:w="2165"/>
      </w:tblGrid>
      <w:tr w:rsidR="001361B1" w:rsidTr="00E5549A">
        <w:trPr>
          <w:trHeight w:val="708"/>
        </w:trPr>
        <w:tc>
          <w:tcPr>
            <w:tcW w:w="2164" w:type="dxa"/>
            <w:vAlign w:val="center"/>
          </w:tcPr>
          <w:p w:rsidR="001361B1" w:rsidRPr="00841BBF" w:rsidRDefault="00AD2FF0" w:rsidP="00956A70">
            <w:pPr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кгс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м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2164" w:type="dxa"/>
            <w:vAlign w:val="center"/>
          </w:tcPr>
          <w:p w:rsidR="00AD2FF0" w:rsidRPr="00E5549A" w:rsidRDefault="00613535" w:rsidP="00E5549A">
            <w:pPr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Δ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 xml:space="preserve">P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Па</m:t>
                    </m:r>
                  </m:e>
                </m:d>
              </m:oMath>
            </m:oMathPara>
          </w:p>
        </w:tc>
        <w:tc>
          <w:tcPr>
            <w:tcW w:w="2164" w:type="dxa"/>
            <w:vAlign w:val="center"/>
          </w:tcPr>
          <w:p w:rsidR="00AD2FF0" w:rsidRPr="00AD2FF0" w:rsidRDefault="00AD2FF0" w:rsidP="00841BBF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Δ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t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</m:d>
              </m:oMath>
            </m:oMathPara>
          </w:p>
        </w:tc>
        <w:tc>
          <w:tcPr>
            <w:tcW w:w="2164" w:type="dxa"/>
            <w:vAlign w:val="center"/>
          </w:tcPr>
          <w:p w:rsidR="00AD2FF0" w:rsidRPr="00841BBF" w:rsidRDefault="00AD2FF0" w:rsidP="00841BBF">
            <w:pPr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Δ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 xml:space="preserve">V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-3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165" w:type="dxa"/>
            <w:vAlign w:val="center"/>
          </w:tcPr>
          <w:p w:rsidR="001361B1" w:rsidRPr="004F3320" w:rsidRDefault="00E442D9" w:rsidP="00401AA9">
            <w:pPr>
              <w:jc w:val="center"/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Q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м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с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</m:d>
              </m:oMath>
            </m:oMathPara>
          </w:p>
        </w:tc>
      </w:tr>
      <w:tr w:rsidR="003336E7" w:rsidTr="000D2801">
        <w:trPr>
          <w:trHeight w:val="308"/>
        </w:trPr>
        <w:tc>
          <w:tcPr>
            <w:tcW w:w="2164" w:type="dxa"/>
            <w:vAlign w:val="center"/>
          </w:tcPr>
          <w:p w:rsidR="003336E7" w:rsidRPr="004F3320" w:rsidRDefault="003336E7" w:rsidP="003336E7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2164" w:type="dxa"/>
            <w:vAlign w:val="bottom"/>
          </w:tcPr>
          <w:p w:rsidR="003336E7" w:rsidRDefault="003336E7" w:rsidP="003336E7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13,72</m:t>
                </m:r>
              </m:oMath>
            </m:oMathPara>
          </w:p>
        </w:tc>
        <w:tc>
          <w:tcPr>
            <w:tcW w:w="2164" w:type="dxa"/>
            <w:vAlign w:val="bottom"/>
          </w:tcPr>
          <w:p w:rsidR="003336E7" w:rsidRDefault="003336E7" w:rsidP="003336E7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28</m:t>
                </m:r>
              </m:oMath>
            </m:oMathPara>
          </w:p>
        </w:tc>
        <w:tc>
          <w:tcPr>
            <w:tcW w:w="2164" w:type="dxa"/>
            <w:vAlign w:val="center"/>
          </w:tcPr>
          <w:p w:rsidR="003336E7" w:rsidRPr="004F3320" w:rsidRDefault="003336E7" w:rsidP="003336E7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0,1</m:t>
                </m:r>
              </m:oMath>
            </m:oMathPara>
          </w:p>
        </w:tc>
        <w:tc>
          <w:tcPr>
            <w:tcW w:w="2165" w:type="dxa"/>
            <w:vAlign w:val="bottom"/>
          </w:tcPr>
          <w:p w:rsidR="003336E7" w:rsidRDefault="003336E7" w:rsidP="003336E7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3,57*</m:t>
                </m:r>
                <m:sSup>
                  <m:sSupPr>
                    <m:ctrlPr>
                      <w:rPr>
                        <w:rFonts w:ascii="Cambria Math" w:hAnsi="Cambria Math" w:cs="Arial CYR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 CYR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 CYR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 w:cs="Arial CYR"/>
                        <w:sz w:val="20"/>
                        <w:szCs w:val="20"/>
                      </w:rPr>
                      <m:t>6</m:t>
                    </m:r>
                  </m:sup>
                </m:sSup>
              </m:oMath>
            </m:oMathPara>
          </w:p>
        </w:tc>
      </w:tr>
      <w:tr w:rsidR="003336E7" w:rsidTr="000D2801">
        <w:trPr>
          <w:trHeight w:val="308"/>
        </w:trPr>
        <w:tc>
          <w:tcPr>
            <w:tcW w:w="2164" w:type="dxa"/>
            <w:vAlign w:val="center"/>
          </w:tcPr>
          <w:p w:rsidR="003336E7" w:rsidRPr="004F3320" w:rsidRDefault="003336E7" w:rsidP="003336E7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</m:t>
                </m:r>
              </m:oMath>
            </m:oMathPara>
          </w:p>
        </w:tc>
        <w:tc>
          <w:tcPr>
            <w:tcW w:w="2164" w:type="dxa"/>
            <w:vAlign w:val="bottom"/>
          </w:tcPr>
          <w:p w:rsidR="003336E7" w:rsidRDefault="003336E7" w:rsidP="003336E7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47,04</m:t>
                </m:r>
              </m:oMath>
            </m:oMathPara>
          </w:p>
        </w:tc>
        <w:tc>
          <w:tcPr>
            <w:tcW w:w="2164" w:type="dxa"/>
            <w:vAlign w:val="bottom"/>
          </w:tcPr>
          <w:p w:rsidR="003336E7" w:rsidRDefault="003336E7" w:rsidP="003336E7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71</m:t>
                </m:r>
              </m:oMath>
            </m:oMathPara>
          </w:p>
        </w:tc>
        <w:tc>
          <w:tcPr>
            <w:tcW w:w="2164" w:type="dxa"/>
            <w:vAlign w:val="center"/>
          </w:tcPr>
          <w:p w:rsidR="003336E7" w:rsidRPr="004F3320" w:rsidRDefault="003336E7" w:rsidP="003336E7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2165" w:type="dxa"/>
            <w:vAlign w:val="bottom"/>
          </w:tcPr>
          <w:p w:rsidR="003336E7" w:rsidRDefault="003336E7" w:rsidP="003336E7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1,42*</m:t>
                </m:r>
                <m:sSup>
                  <m:sSupPr>
                    <m:ctrlPr>
                      <w:rPr>
                        <w:rFonts w:ascii="Cambria Math" w:hAnsi="Cambria Math" w:cs="Arial CYR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 CYR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 CYR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 w:cs="Arial CYR"/>
                        <w:sz w:val="20"/>
                        <w:szCs w:val="20"/>
                      </w:rPr>
                      <m:t>5</m:t>
                    </m:r>
                  </m:sup>
                </m:sSup>
              </m:oMath>
            </m:oMathPara>
          </w:p>
        </w:tc>
      </w:tr>
      <w:tr w:rsidR="003336E7" w:rsidTr="000D2801">
        <w:trPr>
          <w:trHeight w:val="308"/>
        </w:trPr>
        <w:tc>
          <w:tcPr>
            <w:tcW w:w="2164" w:type="dxa"/>
            <w:vAlign w:val="center"/>
          </w:tcPr>
          <w:p w:rsidR="003336E7" w:rsidRPr="004F3320" w:rsidRDefault="003336E7" w:rsidP="003336E7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30</m:t>
                </m:r>
              </m:oMath>
            </m:oMathPara>
          </w:p>
        </w:tc>
        <w:tc>
          <w:tcPr>
            <w:tcW w:w="2164" w:type="dxa"/>
            <w:vAlign w:val="bottom"/>
          </w:tcPr>
          <w:p w:rsidR="003336E7" w:rsidRDefault="003336E7" w:rsidP="003336E7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72,52</m:t>
                </m:r>
              </m:oMath>
            </m:oMathPara>
          </w:p>
        </w:tc>
        <w:tc>
          <w:tcPr>
            <w:tcW w:w="2164" w:type="dxa"/>
            <w:vAlign w:val="bottom"/>
          </w:tcPr>
          <w:p w:rsidR="003336E7" w:rsidRDefault="003336E7" w:rsidP="003336E7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26</m:t>
                </m:r>
              </m:oMath>
            </m:oMathPara>
          </w:p>
        </w:tc>
        <w:tc>
          <w:tcPr>
            <w:tcW w:w="2164" w:type="dxa"/>
            <w:vAlign w:val="center"/>
          </w:tcPr>
          <w:p w:rsidR="003336E7" w:rsidRPr="004F3320" w:rsidRDefault="003336E7" w:rsidP="003336E7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2165" w:type="dxa"/>
            <w:vAlign w:val="bottom"/>
          </w:tcPr>
          <w:p w:rsidR="003336E7" w:rsidRDefault="003336E7" w:rsidP="003336E7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3,88</m:t>
                </m:r>
                <m:r>
                  <w:rPr>
                    <w:rFonts w:ascii="Cambria Math" w:hAnsi="Cambria Math" w:cs="Arial CYR"/>
                    <w:sz w:val="20"/>
                    <w:szCs w:val="20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Arial CYR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 CYR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 CYR"/>
                        <w:sz w:val="20"/>
                        <w:szCs w:val="20"/>
                      </w:rPr>
                      <m:t>-5</m:t>
                    </m:r>
                  </m:sup>
                </m:sSup>
              </m:oMath>
            </m:oMathPara>
          </w:p>
        </w:tc>
      </w:tr>
      <w:tr w:rsidR="003336E7" w:rsidTr="000D2801">
        <w:trPr>
          <w:trHeight w:val="308"/>
        </w:trPr>
        <w:tc>
          <w:tcPr>
            <w:tcW w:w="2164" w:type="dxa"/>
            <w:vAlign w:val="center"/>
          </w:tcPr>
          <w:p w:rsidR="003336E7" w:rsidRPr="004F3320" w:rsidRDefault="003336E7" w:rsidP="003336E7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51</m:t>
                </m:r>
              </m:oMath>
            </m:oMathPara>
          </w:p>
        </w:tc>
        <w:tc>
          <w:tcPr>
            <w:tcW w:w="2164" w:type="dxa"/>
            <w:vAlign w:val="bottom"/>
          </w:tcPr>
          <w:p w:rsidR="003336E7" w:rsidRDefault="003336E7" w:rsidP="003336E7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101,92</m:t>
                </m:r>
              </m:oMath>
            </m:oMathPara>
          </w:p>
        </w:tc>
        <w:tc>
          <w:tcPr>
            <w:tcW w:w="2164" w:type="dxa"/>
            <w:vAlign w:val="bottom"/>
          </w:tcPr>
          <w:p w:rsidR="003336E7" w:rsidRDefault="003336E7" w:rsidP="003336E7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32</m:t>
                </m:r>
              </m:oMath>
            </m:oMathPara>
          </w:p>
        </w:tc>
        <w:tc>
          <w:tcPr>
            <w:tcW w:w="2164" w:type="dxa"/>
            <w:vAlign w:val="center"/>
          </w:tcPr>
          <w:p w:rsidR="003336E7" w:rsidRPr="004F3320" w:rsidRDefault="003336E7" w:rsidP="003336E7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2165" w:type="dxa"/>
            <w:vAlign w:val="bottom"/>
          </w:tcPr>
          <w:p w:rsidR="003336E7" w:rsidRDefault="003336E7" w:rsidP="003336E7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6,19</m:t>
                </m:r>
                <m:r>
                  <w:rPr>
                    <w:rFonts w:ascii="Cambria Math" w:hAnsi="Cambria Math" w:cs="Arial CYR"/>
                    <w:sz w:val="20"/>
                    <w:szCs w:val="20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Arial CYR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 CYR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 CYR"/>
                        <w:sz w:val="20"/>
                        <w:szCs w:val="20"/>
                      </w:rPr>
                      <m:t>-5</m:t>
                    </m:r>
                  </m:sup>
                </m:sSup>
              </m:oMath>
            </m:oMathPara>
          </w:p>
        </w:tc>
      </w:tr>
      <w:tr w:rsidR="003336E7" w:rsidTr="000D2801">
        <w:trPr>
          <w:trHeight w:val="308"/>
        </w:trPr>
        <w:tc>
          <w:tcPr>
            <w:tcW w:w="2164" w:type="dxa"/>
            <w:vAlign w:val="center"/>
          </w:tcPr>
          <w:p w:rsidR="003336E7" w:rsidRPr="004F3320" w:rsidRDefault="003336E7" w:rsidP="003336E7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74</m:t>
                </m:r>
              </m:oMath>
            </m:oMathPara>
          </w:p>
        </w:tc>
        <w:tc>
          <w:tcPr>
            <w:tcW w:w="2164" w:type="dxa"/>
            <w:vAlign w:val="bottom"/>
          </w:tcPr>
          <w:p w:rsidR="003336E7" w:rsidRDefault="003336E7" w:rsidP="003336E7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131,32</m:t>
                </m:r>
              </m:oMath>
            </m:oMathPara>
          </w:p>
        </w:tc>
        <w:tc>
          <w:tcPr>
            <w:tcW w:w="2164" w:type="dxa"/>
            <w:vAlign w:val="bottom"/>
          </w:tcPr>
          <w:p w:rsidR="003336E7" w:rsidRDefault="003336E7" w:rsidP="003336E7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34</m:t>
                </m:r>
              </m:oMath>
            </m:oMathPara>
          </w:p>
        </w:tc>
        <w:tc>
          <w:tcPr>
            <w:tcW w:w="2164" w:type="dxa"/>
            <w:vAlign w:val="center"/>
          </w:tcPr>
          <w:p w:rsidR="003336E7" w:rsidRPr="004F3320" w:rsidRDefault="003336E7" w:rsidP="003336E7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2165" w:type="dxa"/>
            <w:vAlign w:val="bottom"/>
          </w:tcPr>
          <w:p w:rsidR="003336E7" w:rsidRDefault="003336E7" w:rsidP="003336E7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8,88*</m:t>
                </m:r>
                <m:sSup>
                  <m:sSupPr>
                    <m:ctrlPr>
                      <w:rPr>
                        <w:rFonts w:ascii="Cambria Math" w:hAnsi="Cambria Math" w:cs="Arial CYR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 CYR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 CYR"/>
                        <w:sz w:val="20"/>
                        <w:szCs w:val="20"/>
                      </w:rPr>
                      <m:t>-5</m:t>
                    </m:r>
                  </m:sup>
                </m:sSup>
              </m:oMath>
            </m:oMathPara>
          </w:p>
        </w:tc>
      </w:tr>
      <w:tr w:rsidR="003336E7" w:rsidTr="000D2801">
        <w:trPr>
          <w:trHeight w:val="308"/>
        </w:trPr>
        <w:tc>
          <w:tcPr>
            <w:tcW w:w="2164" w:type="dxa"/>
            <w:vAlign w:val="center"/>
          </w:tcPr>
          <w:p w:rsidR="003336E7" w:rsidRPr="004F3320" w:rsidRDefault="003336E7" w:rsidP="003336E7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119</m:t>
                </m:r>
              </m:oMath>
            </m:oMathPara>
          </w:p>
        </w:tc>
        <w:tc>
          <w:tcPr>
            <w:tcW w:w="2164" w:type="dxa"/>
            <w:vAlign w:val="bottom"/>
          </w:tcPr>
          <w:p w:rsidR="003336E7" w:rsidRDefault="003336E7" w:rsidP="003336E7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160,72</m:t>
                </m:r>
              </m:oMath>
            </m:oMathPara>
          </w:p>
        </w:tc>
        <w:tc>
          <w:tcPr>
            <w:tcW w:w="2164" w:type="dxa"/>
            <w:vAlign w:val="bottom"/>
          </w:tcPr>
          <w:p w:rsidR="003336E7" w:rsidRDefault="003336E7" w:rsidP="003336E7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45</m:t>
                </m:r>
              </m:oMath>
            </m:oMathPara>
          </w:p>
        </w:tc>
        <w:tc>
          <w:tcPr>
            <w:tcW w:w="2164" w:type="dxa"/>
            <w:vAlign w:val="center"/>
          </w:tcPr>
          <w:p w:rsidR="003336E7" w:rsidRPr="004F3320" w:rsidRDefault="003336E7" w:rsidP="003336E7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2165" w:type="dxa"/>
            <w:vAlign w:val="bottom"/>
          </w:tcPr>
          <w:p w:rsidR="003336E7" w:rsidRDefault="003336E7" w:rsidP="003336E7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1,11*</m:t>
                </m:r>
                <m:sSup>
                  <m:sSupPr>
                    <m:ctrlPr>
                      <w:rPr>
                        <w:rFonts w:ascii="Cambria Math" w:hAnsi="Cambria Math" w:cs="Arial CYR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 CYR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 CYR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 w:cs="Arial CYR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</w:tr>
      <w:tr w:rsidR="003336E7" w:rsidTr="000D2801">
        <w:trPr>
          <w:trHeight w:val="308"/>
        </w:trPr>
        <w:tc>
          <w:tcPr>
            <w:tcW w:w="2164" w:type="dxa"/>
            <w:vAlign w:val="center"/>
          </w:tcPr>
          <w:p w:rsidR="003336E7" w:rsidRPr="004F3320" w:rsidRDefault="003336E7" w:rsidP="003336E7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160</m:t>
                </m:r>
              </m:oMath>
            </m:oMathPara>
          </w:p>
        </w:tc>
        <w:tc>
          <w:tcPr>
            <w:tcW w:w="2164" w:type="dxa"/>
            <w:vAlign w:val="bottom"/>
          </w:tcPr>
          <w:p w:rsidR="003336E7" w:rsidRDefault="003336E7" w:rsidP="003336E7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194,04</m:t>
                </m:r>
              </m:oMath>
            </m:oMathPara>
          </w:p>
        </w:tc>
        <w:tc>
          <w:tcPr>
            <w:tcW w:w="2164" w:type="dxa"/>
            <w:vAlign w:val="bottom"/>
          </w:tcPr>
          <w:p w:rsidR="003336E7" w:rsidRDefault="003336E7" w:rsidP="003336E7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40</m:t>
                </m:r>
              </m:oMath>
            </m:oMathPara>
          </w:p>
        </w:tc>
        <w:tc>
          <w:tcPr>
            <w:tcW w:w="2164" w:type="dxa"/>
            <w:vAlign w:val="center"/>
          </w:tcPr>
          <w:p w:rsidR="003336E7" w:rsidRPr="004F3320" w:rsidRDefault="003336E7" w:rsidP="003336E7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2165" w:type="dxa"/>
            <w:vAlign w:val="bottom"/>
          </w:tcPr>
          <w:p w:rsidR="003336E7" w:rsidRDefault="003336E7" w:rsidP="000D2801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1,26*</m:t>
                </m:r>
                <m:sSup>
                  <m:sSupPr>
                    <m:ctrlPr>
                      <w:rPr>
                        <w:rFonts w:ascii="Cambria Math" w:hAnsi="Cambria Math" w:cs="Arial CYR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 CYR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 CYR"/>
                        <w:sz w:val="20"/>
                        <w:szCs w:val="20"/>
                      </w:rPr>
                      <m:t>-4</m:t>
                    </m:r>
                  </m:sup>
                </m:sSup>
              </m:oMath>
            </m:oMathPara>
          </w:p>
        </w:tc>
      </w:tr>
      <w:tr w:rsidR="003336E7" w:rsidTr="000D2801">
        <w:trPr>
          <w:trHeight w:val="308"/>
        </w:trPr>
        <w:tc>
          <w:tcPr>
            <w:tcW w:w="2164" w:type="dxa"/>
            <w:vAlign w:val="center"/>
          </w:tcPr>
          <w:p w:rsidR="003336E7" w:rsidRPr="004F3320" w:rsidRDefault="003336E7" w:rsidP="003336E7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184</m:t>
                </m:r>
              </m:oMath>
            </m:oMathPara>
          </w:p>
        </w:tc>
        <w:tc>
          <w:tcPr>
            <w:tcW w:w="2164" w:type="dxa"/>
            <w:vAlign w:val="bottom"/>
          </w:tcPr>
          <w:p w:rsidR="003336E7" w:rsidRDefault="003336E7" w:rsidP="003336E7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241,08</m:t>
                </m:r>
              </m:oMath>
            </m:oMathPara>
          </w:p>
        </w:tc>
        <w:tc>
          <w:tcPr>
            <w:tcW w:w="2164" w:type="dxa"/>
            <w:vAlign w:val="bottom"/>
          </w:tcPr>
          <w:p w:rsidR="003336E7" w:rsidRDefault="003336E7" w:rsidP="003336E7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38</m:t>
                </m:r>
              </m:oMath>
            </m:oMathPara>
          </w:p>
        </w:tc>
        <w:tc>
          <w:tcPr>
            <w:tcW w:w="2164" w:type="dxa"/>
            <w:vAlign w:val="center"/>
          </w:tcPr>
          <w:p w:rsidR="003336E7" w:rsidRPr="004F3320" w:rsidRDefault="003336E7" w:rsidP="003336E7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2165" w:type="dxa"/>
            <w:vAlign w:val="bottom"/>
          </w:tcPr>
          <w:p w:rsidR="003336E7" w:rsidRDefault="003336E7" w:rsidP="000D2801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1,33*</m:t>
                </m:r>
                <m:sSup>
                  <m:sSupPr>
                    <m:ctrlPr>
                      <w:rPr>
                        <w:rFonts w:ascii="Cambria Math" w:hAnsi="Cambria Math" w:cs="Arial CYR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 CYR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 CYR"/>
                        <w:sz w:val="20"/>
                        <w:szCs w:val="20"/>
                      </w:rPr>
                      <m:t>-4</m:t>
                    </m:r>
                  </m:sup>
                </m:sSup>
              </m:oMath>
            </m:oMathPara>
          </w:p>
        </w:tc>
      </w:tr>
      <w:tr w:rsidR="003336E7" w:rsidTr="000D2801">
        <w:trPr>
          <w:trHeight w:val="308"/>
        </w:trPr>
        <w:tc>
          <w:tcPr>
            <w:tcW w:w="2164" w:type="dxa"/>
            <w:vAlign w:val="center"/>
          </w:tcPr>
          <w:p w:rsidR="003336E7" w:rsidRPr="004F3320" w:rsidRDefault="003336E7" w:rsidP="003336E7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243</m:t>
                </m:r>
              </m:oMath>
            </m:oMathPara>
          </w:p>
        </w:tc>
        <w:tc>
          <w:tcPr>
            <w:tcW w:w="2164" w:type="dxa"/>
            <w:vAlign w:val="bottom"/>
          </w:tcPr>
          <w:p w:rsidR="003336E7" w:rsidRDefault="003336E7" w:rsidP="003336E7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288,12</m:t>
                </m:r>
              </m:oMath>
            </m:oMathPara>
          </w:p>
        </w:tc>
        <w:tc>
          <w:tcPr>
            <w:tcW w:w="2164" w:type="dxa"/>
            <w:vAlign w:val="bottom"/>
          </w:tcPr>
          <w:p w:rsidR="003336E7" w:rsidRDefault="003336E7" w:rsidP="003336E7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33</m:t>
                </m:r>
              </m:oMath>
            </m:oMathPara>
          </w:p>
        </w:tc>
        <w:tc>
          <w:tcPr>
            <w:tcW w:w="2164" w:type="dxa"/>
            <w:vAlign w:val="center"/>
          </w:tcPr>
          <w:p w:rsidR="003336E7" w:rsidRPr="004F3320" w:rsidRDefault="003336E7" w:rsidP="003336E7">
            <w:pPr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2165" w:type="dxa"/>
            <w:vAlign w:val="bottom"/>
          </w:tcPr>
          <w:p w:rsidR="003336E7" w:rsidRDefault="003336E7" w:rsidP="000D2801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1,52*</m:t>
                </m:r>
                <m:sSup>
                  <m:sSupPr>
                    <m:ctrlPr>
                      <w:rPr>
                        <w:rFonts w:ascii="Cambria Math" w:hAnsi="Cambria Math" w:cs="Arial CYR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 CYR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 CYR"/>
                        <w:sz w:val="20"/>
                        <w:szCs w:val="20"/>
                      </w:rPr>
                      <m:t>-4</m:t>
                    </m:r>
                  </m:sup>
                </m:sSup>
              </m:oMath>
            </m:oMathPara>
          </w:p>
        </w:tc>
      </w:tr>
    </w:tbl>
    <w:p w:rsidR="00426045" w:rsidRDefault="008B4D1F" w:rsidP="00F83952">
      <w:pPr>
        <w:rPr>
          <w:sz w:val="20"/>
          <w:szCs w:val="20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Δ</m:t>
        </m:r>
        <m:r>
          <w:rPr>
            <w:rFonts w:ascii="Cambria Math" w:hAnsi="Cambria Math"/>
            <w:sz w:val="20"/>
            <w:szCs w:val="20"/>
            <w:lang w:val="en-US"/>
          </w:rPr>
          <m:t>P</m:t>
        </m:r>
        <m:r>
          <w:rPr>
            <w:rFonts w:ascii="Cambria Math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Δ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*9.8*0.2</m:t>
        </m:r>
      </m:oMath>
      <w:r w:rsidRPr="0069746B">
        <w:rPr>
          <w:rFonts w:eastAsiaTheme="minorEastAsia"/>
          <w:sz w:val="20"/>
          <w:szCs w:val="20"/>
        </w:rPr>
        <w:t xml:space="preserve"> </w:t>
      </w:r>
    </w:p>
    <w:p w:rsidR="00426045" w:rsidRPr="00426045" w:rsidRDefault="00426045" w:rsidP="00F83952">
      <w:pPr>
        <w:rPr>
          <w:i/>
          <w:sz w:val="20"/>
          <w:szCs w:val="20"/>
        </w:rPr>
      </w:pPr>
      <w:r w:rsidRPr="00426045">
        <w:rPr>
          <w:i/>
          <w:sz w:val="20"/>
          <w:szCs w:val="20"/>
        </w:rPr>
        <w:t>Строим график зависимости разности давлений на отрезке трубки от потока газа через нее:</w:t>
      </w:r>
    </w:p>
    <w:p w:rsidR="00426045" w:rsidRDefault="00E3146F" w:rsidP="00F83952">
      <w:pPr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158199C0" wp14:editId="4B24289C">
            <wp:extent cx="6645910" cy="41021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26045" w:rsidRDefault="00426045" w:rsidP="00F83952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Как</w:t>
      </w:r>
      <w:r w:rsidR="00D03124">
        <w:rPr>
          <w:sz w:val="20"/>
          <w:szCs w:val="20"/>
        </w:rPr>
        <w:t xml:space="preserve"> видно из графика, при потоке большем </w:t>
      </w:r>
      <m:oMath>
        <m:r>
          <w:rPr>
            <w:rFonts w:ascii="Cambria Math" w:hAnsi="Cambria Math"/>
            <w:sz w:val="20"/>
            <w:szCs w:val="20"/>
          </w:rPr>
          <m:t xml:space="preserve">0,1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д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с</m:t>
            </m:r>
          </m:den>
        </m:f>
        <m:r>
          <w:rPr>
            <w:rFonts w:ascii="Cambria Math" w:hAnsi="Cambria Math"/>
            <w:sz w:val="20"/>
            <w:szCs w:val="20"/>
          </w:rPr>
          <m:t>,</m:t>
        </m:r>
      </m:oMath>
      <w:r w:rsidR="00AB539D">
        <w:rPr>
          <w:rFonts w:eastAsiaTheme="minorEastAsia"/>
          <w:sz w:val="20"/>
          <w:szCs w:val="20"/>
        </w:rPr>
        <w:t xml:space="preserve"> движение </w:t>
      </w:r>
      <w:r w:rsidR="00177D08">
        <w:rPr>
          <w:rFonts w:eastAsiaTheme="minorEastAsia"/>
          <w:sz w:val="20"/>
          <w:szCs w:val="20"/>
        </w:rPr>
        <w:t>газа становится турбулентным.</w:t>
      </w:r>
      <w:r w:rsidR="00736387">
        <w:rPr>
          <w:rFonts w:eastAsiaTheme="minorEastAsia"/>
          <w:sz w:val="20"/>
          <w:szCs w:val="20"/>
        </w:rPr>
        <w:t xml:space="preserve"> При меньших значениях видна линейная зависимость, движение </w:t>
      </w:r>
      <w:proofErr w:type="spellStart"/>
      <w:r w:rsidR="00736387">
        <w:rPr>
          <w:rFonts w:eastAsiaTheme="minorEastAsia"/>
          <w:sz w:val="20"/>
          <w:szCs w:val="20"/>
        </w:rPr>
        <w:t>ламинарно</w:t>
      </w:r>
      <w:proofErr w:type="spellEnd"/>
      <w:r w:rsidR="00736387">
        <w:rPr>
          <w:rFonts w:eastAsiaTheme="minorEastAsia"/>
          <w:sz w:val="20"/>
          <w:szCs w:val="20"/>
        </w:rPr>
        <w:t>.</w:t>
      </w:r>
    </w:p>
    <w:p w:rsidR="00637D50" w:rsidRDefault="0057335E" w:rsidP="00F83952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При помощи МНК находим коэффициент линейной зависимости 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Δ</m:t>
        </m:r>
        <m:r>
          <w:rPr>
            <w:rFonts w:ascii="Cambria Math" w:hAnsi="Cambria Math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Q</m:t>
            </m:r>
          </m:e>
        </m:d>
      </m:oMath>
      <w:r w:rsidR="00962413" w:rsidRPr="00962413">
        <w:rPr>
          <w:rFonts w:eastAsiaTheme="minorEastAsia"/>
          <w:sz w:val="20"/>
          <w:szCs w:val="20"/>
        </w:rPr>
        <w:t xml:space="preserve"> </w:t>
      </w:r>
      <w:r w:rsidR="00962413">
        <w:rPr>
          <w:rFonts w:eastAsiaTheme="minorEastAsia"/>
          <w:sz w:val="20"/>
          <w:szCs w:val="20"/>
        </w:rPr>
        <w:t>для ламинарного потока:</w:t>
      </w:r>
    </w:p>
    <w:p w:rsidR="00962413" w:rsidRPr="00501BCC" w:rsidRDefault="00962413" w:rsidP="00962413">
      <w:pPr>
        <w:rPr>
          <w:rFonts w:eastAsiaTheme="minorEastAsia" w:cstheme="minorHAnsi"/>
        </w:rPr>
      </w:pPr>
      <w:r>
        <w:rPr>
          <w:rFonts w:cstheme="minorHAnsi"/>
        </w:rPr>
        <w:t xml:space="preserve">Для </w:t>
      </w:r>
      <m:oMath>
        <m:r>
          <w:rPr>
            <w:rFonts w:ascii="Cambria Math" w:hAnsi="Cambria Math" w:cstheme="minorHAnsi"/>
          </w:rPr>
          <m:t>y=ax+b:</m:t>
        </m:r>
      </m:oMath>
    </w:p>
    <w:p w:rsidR="00962413" w:rsidRPr="00C40AA1" w:rsidRDefault="00962413" w:rsidP="00962413">
      <w:p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  <w:lang w:val="en-US"/>
          </w:rPr>
          <m:t>a</m:t>
        </m:r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&lt;</m:t>
            </m:r>
            <m:r>
              <w:rPr>
                <w:rFonts w:ascii="Cambria Math" w:eastAsiaTheme="minorEastAsia" w:hAnsi="Cambria Math" w:cstheme="minorHAnsi"/>
                <w:lang w:val="en-US"/>
              </w:rPr>
              <m:t>xy</m:t>
            </m:r>
            <m:r>
              <w:rPr>
                <w:rFonts w:ascii="Cambria Math" w:eastAsiaTheme="minorEastAsia" w:hAnsi="Cambria Math" w:cstheme="minorHAnsi"/>
              </w:rPr>
              <m:t>&gt;-&lt;</m:t>
            </m:r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  <m:r>
              <w:rPr>
                <w:rFonts w:ascii="Cambria Math" w:eastAsiaTheme="minorEastAsia" w:hAnsi="Cambria Math" w:cstheme="minorHAnsi"/>
              </w:rPr>
              <m:t>&gt;&lt;</m:t>
            </m:r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  <m:r>
              <w:rPr>
                <w:rFonts w:ascii="Cambria Math" w:eastAsiaTheme="minorEastAsia" w:hAnsi="Cambria Math" w:cstheme="minorHAnsi"/>
              </w:rPr>
              <m:t>&gt;</m:t>
            </m:r>
          </m:num>
          <m:den>
            <m:r>
              <w:rPr>
                <w:rFonts w:ascii="Cambria Math" w:eastAsiaTheme="minorEastAsia" w:hAnsi="Cambria Math" w:cstheme="minorHAnsi"/>
              </w:rPr>
              <m:t>&lt;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&gt;-&lt;</m:t>
            </m:r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&gt;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den>
        </m:f>
      </m:oMath>
      <w:r w:rsidRPr="00C31F57">
        <w:rPr>
          <w:rFonts w:eastAsiaTheme="minorEastAsia" w:cstheme="minorHAnsi"/>
        </w:rPr>
        <w:t xml:space="preserve"> </w:t>
      </w:r>
      <w:r w:rsidR="00C40AA1">
        <w:rPr>
          <w:rFonts w:eastAsiaTheme="minorEastAsia" w:cstheme="minorHAnsi"/>
        </w:rPr>
        <w:tab/>
      </w:r>
      <w:r w:rsidR="00C40AA1">
        <w:rPr>
          <w:rFonts w:eastAsiaTheme="minorEastAsia" w:cstheme="minorHAnsi"/>
        </w:rPr>
        <w:tab/>
      </w:r>
      <w:r w:rsidR="00C40AA1">
        <w:rPr>
          <w:rFonts w:eastAsiaTheme="minorEastAsia" w:cstheme="minorHAnsi"/>
        </w:rPr>
        <w:tab/>
      </w:r>
      <m:oMath>
        <m:r>
          <w:rPr>
            <w:rFonts w:ascii="Cambria Math" w:eastAsiaTheme="minorEastAsia" w:hAnsi="Cambria Math" w:cstheme="minorHAnsi"/>
            <w:lang w:val="en-US"/>
          </w:rPr>
          <m:t>b</m:t>
        </m:r>
        <m:r>
          <w:rPr>
            <w:rFonts w:ascii="Cambria Math" w:eastAsiaTheme="minorEastAsia" w:hAnsi="Cambria Math" w:cstheme="minorHAnsi"/>
          </w:rPr>
          <m:t>=&lt;</m:t>
        </m:r>
        <m:r>
          <w:rPr>
            <w:rFonts w:ascii="Cambria Math" w:eastAsiaTheme="minorEastAsia" w:hAnsi="Cambria Math" w:cstheme="minorHAnsi"/>
            <w:lang w:val="en-US"/>
          </w:rPr>
          <m:t>y</m:t>
        </m:r>
        <m:r>
          <w:rPr>
            <w:rFonts w:ascii="Cambria Math" w:eastAsiaTheme="minorEastAsia" w:hAnsi="Cambria Math" w:cstheme="minorHAnsi"/>
          </w:rPr>
          <m:t>&gt;-</m:t>
        </m:r>
        <m:r>
          <w:rPr>
            <w:rFonts w:ascii="Cambria Math" w:eastAsiaTheme="minorEastAsia" w:hAnsi="Cambria Math" w:cstheme="minorHAnsi"/>
            <w:lang w:val="en-US"/>
          </w:rPr>
          <m:t>a</m:t>
        </m:r>
        <m:r>
          <w:rPr>
            <w:rFonts w:ascii="Cambria Math" w:eastAsiaTheme="minorEastAsia" w:hAnsi="Cambria Math" w:cstheme="minorHAnsi"/>
          </w:rPr>
          <m:t>&lt;</m:t>
        </m:r>
        <m:r>
          <w:rPr>
            <w:rFonts w:ascii="Cambria Math" w:eastAsiaTheme="minorEastAsia" w:hAnsi="Cambria Math" w:cstheme="minorHAnsi"/>
            <w:lang w:val="en-US"/>
          </w:rPr>
          <m:t>x</m:t>
        </m:r>
        <m:r>
          <w:rPr>
            <w:rFonts w:ascii="Cambria Math" w:eastAsiaTheme="minorEastAsia" w:hAnsi="Cambria Math" w:cstheme="minorHAnsi"/>
          </w:rPr>
          <m:t>&gt;</m:t>
        </m:r>
      </m:oMath>
      <w:r w:rsidRPr="00C40AA1">
        <w:rPr>
          <w:rFonts w:eastAsiaTheme="minorEastAsia" w:cstheme="minorHAnsi"/>
        </w:rPr>
        <w:t xml:space="preserve"> </w:t>
      </w:r>
    </w:p>
    <w:p w:rsidR="00962413" w:rsidRDefault="00C40AA1" w:rsidP="00F83952">
      <w:pPr>
        <w:rPr>
          <w:sz w:val="20"/>
          <w:szCs w:val="20"/>
        </w:rPr>
      </w:pPr>
      <w:r>
        <w:rPr>
          <w:sz w:val="20"/>
          <w:szCs w:val="20"/>
        </w:rPr>
        <w:t>Погрешности оцениваем</w:t>
      </w:r>
      <w:r w:rsidR="0096445C">
        <w:rPr>
          <w:sz w:val="20"/>
          <w:szCs w:val="20"/>
        </w:rPr>
        <w:t xml:space="preserve"> по формулам:</w:t>
      </w:r>
    </w:p>
    <w:p w:rsidR="00991727" w:rsidRPr="00060A01" w:rsidRDefault="00AF15C8" w:rsidP="00F83952">
      <w:pPr>
        <w:rPr>
          <w:rFonts w:eastAsiaTheme="minorEastAsia"/>
          <w:i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sub>
        </m:sSub>
        <m:r>
          <w:rPr>
            <w:rFonts w:ascii="Cambria Math" w:hAnsi="Cambria Math"/>
            <w:sz w:val="20"/>
            <w:szCs w:val="20"/>
          </w:rPr>
          <m:t>≈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n</m:t>
                </m:r>
              </m:e>
            </m:rad>
          </m:den>
        </m:f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&gt;-&lt;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&gt;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&gt;-&lt;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&gt;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rad>
      </m:oMath>
      <w:r w:rsidR="00991727" w:rsidRPr="00060A01">
        <w:rPr>
          <w:rFonts w:eastAsiaTheme="minorEastAsia"/>
          <w:i/>
          <w:sz w:val="20"/>
          <w:szCs w:val="20"/>
        </w:rPr>
        <w:t xml:space="preserve"> </w:t>
      </w:r>
      <w:r w:rsidR="00991727" w:rsidRPr="00060A01">
        <w:rPr>
          <w:rFonts w:eastAsiaTheme="minorEastAsia"/>
          <w:i/>
          <w:sz w:val="20"/>
          <w:szCs w:val="20"/>
        </w:rPr>
        <w:tab/>
      </w:r>
      <w:r w:rsidR="00991727" w:rsidRPr="00060A01">
        <w:rPr>
          <w:rFonts w:eastAsiaTheme="minorEastAsia"/>
          <w:i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&lt;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&gt;-&lt;</m:t>
            </m:r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&gt;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e>
        </m:rad>
      </m:oMath>
    </w:p>
    <w:p w:rsidR="00853F97" w:rsidRDefault="00853F97" w:rsidP="00F83952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 xml:space="preserve">При этом нужно понимать, что получившиеся по формулам МНК значения погрешностей окажутся меньше реальных, т.к. </w:t>
      </w:r>
      <w:r w:rsidR="00D75E20">
        <w:rPr>
          <w:rFonts w:eastAsiaTheme="minorEastAsia"/>
          <w:sz w:val="20"/>
          <w:szCs w:val="20"/>
        </w:rPr>
        <w:t>метод применяется всего к 5 значениям.</w:t>
      </w:r>
    </w:p>
    <w:p w:rsidR="00D75E20" w:rsidRDefault="00D75E20" w:rsidP="00F83952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В итоге имеем:</w:t>
      </w:r>
    </w:p>
    <w:p w:rsidR="00D75E20" w:rsidRDefault="00D75E20" w:rsidP="00F83952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1,64±0,02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sup>
        </m:sSup>
      </m:oMath>
      <w:r>
        <w:rPr>
          <w:rFonts w:eastAsiaTheme="minorEastAsia"/>
          <w:sz w:val="20"/>
          <w:szCs w:val="20"/>
        </w:rPr>
        <w:t xml:space="preserve"> – коэффициент линейной зависимости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Δ</m:t>
        </m:r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>
        <w:rPr>
          <w:rFonts w:eastAsiaTheme="minorEastAsia"/>
          <w:sz w:val="20"/>
          <w:szCs w:val="20"/>
        </w:rPr>
        <w:t xml:space="preserve"> от </w:t>
      </w:r>
      <m:oMath>
        <m:r>
          <w:rPr>
            <w:rFonts w:ascii="Cambria Math" w:eastAsiaTheme="minorEastAsia" w:hAnsi="Cambria Math"/>
            <w:sz w:val="20"/>
            <w:szCs w:val="20"/>
          </w:rPr>
          <m:t>Q</m:t>
        </m:r>
      </m:oMath>
    </w:p>
    <w:p w:rsidR="00060A01" w:rsidRDefault="000B7C86" w:rsidP="00F83952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При ламинарном течении движение воздуха описывается формулой</w:t>
      </w:r>
      <w:r w:rsidRPr="000B7C86"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Пуазейля</w:t>
      </w:r>
      <w:proofErr w:type="spellEnd"/>
      <w:r>
        <w:rPr>
          <w:rFonts w:eastAsiaTheme="minorEastAsia"/>
          <w:sz w:val="20"/>
          <w:szCs w:val="20"/>
        </w:rPr>
        <w:t>:</w:t>
      </w:r>
    </w:p>
    <w:p w:rsidR="000B7C86" w:rsidRPr="00EE5060" w:rsidRDefault="0099251B" w:rsidP="00F83952">
      <w:pPr>
        <w:rPr>
          <w:rFonts w:eastAsiaTheme="minorEastAsia"/>
          <w:i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Qv=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8lη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 w:rsidR="000926BB" w:rsidRPr="00EE5060">
        <w:rPr>
          <w:rFonts w:eastAsiaTheme="minorEastAsia"/>
          <w:i/>
          <w:sz w:val="20"/>
          <w:szCs w:val="20"/>
        </w:rPr>
        <w:t xml:space="preserve"> </w:t>
      </w:r>
    </w:p>
    <w:p w:rsidR="00AB2722" w:rsidRPr="00F06D01" w:rsidRDefault="00AB2722" w:rsidP="00F83952">
      <w:pPr>
        <w:rPr>
          <w:rFonts w:eastAsiaTheme="minorEastAsia"/>
          <w:sz w:val="20"/>
          <w:szCs w:val="20"/>
        </w:rPr>
      </w:pPr>
      <w:r w:rsidRPr="00F06D01">
        <w:rPr>
          <w:rFonts w:eastAsiaTheme="minorEastAsia"/>
          <w:sz w:val="20"/>
          <w:szCs w:val="20"/>
        </w:rPr>
        <w:t xml:space="preserve">Подставляя в формулу </w:t>
      </w:r>
      <w:r w:rsidR="00F06D01">
        <w:rPr>
          <w:rFonts w:eastAsiaTheme="minorEastAsia"/>
          <w:sz w:val="20"/>
          <w:szCs w:val="20"/>
        </w:rPr>
        <w:t>найденный коэффициент, получаем:</w:t>
      </w:r>
    </w:p>
    <w:p w:rsidR="00F06D01" w:rsidRPr="00EE5060" w:rsidRDefault="00C52975" w:rsidP="00F83952">
      <w:pPr>
        <w:rPr>
          <w:rFonts w:eastAsiaTheme="minorEastAsia"/>
          <w:i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η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8</m:t>
            </m:r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l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*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a</m:t>
        </m:r>
      </m:oMath>
      <w:r w:rsidR="00AB2722" w:rsidRPr="00EE5060">
        <w:rPr>
          <w:rFonts w:eastAsiaTheme="minorEastAsia"/>
          <w:i/>
          <w:sz w:val="20"/>
          <w:szCs w:val="20"/>
        </w:rPr>
        <w:t xml:space="preserve"> </w:t>
      </w:r>
      <w:r w:rsidR="001667C5" w:rsidRPr="00EE5060">
        <w:rPr>
          <w:rFonts w:eastAsiaTheme="minorEastAsia"/>
          <w:i/>
          <w:sz w:val="20"/>
          <w:szCs w:val="20"/>
        </w:rPr>
        <w:tab/>
      </w:r>
      <w:r w:rsidR="001667C5" w:rsidRPr="00EE5060">
        <w:rPr>
          <w:rFonts w:eastAsiaTheme="minorEastAsia"/>
          <w:i/>
          <w:sz w:val="20"/>
          <w:szCs w:val="20"/>
        </w:rPr>
        <w:tab/>
      </w:r>
      <w:r w:rsidR="001667C5" w:rsidRPr="00EE5060">
        <w:rPr>
          <w:rFonts w:eastAsiaTheme="minorEastAsia"/>
          <w:i/>
          <w:sz w:val="20"/>
          <w:szCs w:val="20"/>
        </w:rPr>
        <w:tab/>
      </w:r>
      <w:r w:rsidR="007142D8" w:rsidRPr="00EE5060">
        <w:rPr>
          <w:rFonts w:eastAsiaTheme="minorEastAsia"/>
          <w:i/>
          <w:sz w:val="20"/>
          <w:szCs w:val="20"/>
        </w:rPr>
        <w:tab/>
      </w:r>
      <w:r w:rsidR="007142D8" w:rsidRPr="00EE5060">
        <w:rPr>
          <w:rFonts w:eastAsiaTheme="minorEastAsia"/>
          <w:i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η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η</m:t>
        </m:r>
        <m:r>
          <w:rPr>
            <w:rFonts w:ascii="Cambria Math" w:eastAsiaTheme="minorEastAsia" w:hAnsi="Cambria Math"/>
            <w:sz w:val="20"/>
            <w:szCs w:val="20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4*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r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r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l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l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e>
        </m:rad>
      </m:oMath>
    </w:p>
    <w:p w:rsidR="001F5AB9" w:rsidRPr="00F20BAE" w:rsidRDefault="001F5AB9" w:rsidP="00F83952">
      <w:pPr>
        <w:rPr>
          <w:rFonts w:eastAsiaTheme="minorEastAsia"/>
          <w:i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η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1,77±0,05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-5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кг*м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с</m:t>
                </m:r>
              </m:den>
            </m:f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e>
        </m:d>
      </m:oMath>
      <w:r w:rsidR="005D702A" w:rsidRPr="00F20BAE">
        <w:rPr>
          <w:rFonts w:eastAsiaTheme="minorEastAsia"/>
          <w:i/>
          <w:sz w:val="20"/>
          <w:szCs w:val="20"/>
        </w:rPr>
        <w:t xml:space="preserve"> </w:t>
      </w:r>
    </w:p>
    <w:p w:rsidR="006A042C" w:rsidRPr="00B60757" w:rsidRDefault="006A042C" w:rsidP="006A042C">
      <w:pPr>
        <w:pStyle w:val="a5"/>
        <w:numPr>
          <w:ilvl w:val="0"/>
          <w:numId w:val="3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Для перех</w:t>
      </w:r>
      <w:r w:rsidR="00B60757">
        <w:rPr>
          <w:rFonts w:eastAsiaTheme="minorEastAsia"/>
          <w:sz w:val="20"/>
          <w:szCs w:val="20"/>
        </w:rPr>
        <w:t xml:space="preserve">одной области между ламинарным и турбулентным течениями вычисляем число </w:t>
      </w:r>
      <w:proofErr w:type="spellStart"/>
      <w:r w:rsidR="00B60757">
        <w:rPr>
          <w:rFonts w:eastAsiaTheme="minorEastAsia"/>
          <w:sz w:val="20"/>
          <w:szCs w:val="20"/>
        </w:rPr>
        <w:t>Рейнольдса</w:t>
      </w:r>
      <w:proofErr w:type="spellEnd"/>
      <w:r w:rsidR="00B60757">
        <w:rPr>
          <w:rFonts w:eastAsiaTheme="minorEastAsia"/>
          <w:sz w:val="20"/>
          <w:szCs w:val="20"/>
        </w:rPr>
        <w:t>:</w:t>
      </w:r>
    </w:p>
    <w:p w:rsidR="00152A9A" w:rsidRPr="007F5DCA" w:rsidRDefault="00B60757" w:rsidP="00B60757">
      <w:pPr>
        <w:rPr>
          <w:rFonts w:eastAsiaTheme="minorEastAsia"/>
          <w:i/>
          <w:sz w:val="20"/>
          <w:szCs w:val="20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Re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vrρ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η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ρQr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ηS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ρQ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ηrπ</m:t>
              </m:r>
            </m:den>
          </m:f>
        </m:oMath>
      </m:oMathPara>
    </w:p>
    <w:p w:rsidR="000C73EF" w:rsidRPr="000C73EF" w:rsidRDefault="007F5DCA" w:rsidP="003B6F1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Плотность воздуха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ρ</m:t>
        </m:r>
      </m:oMath>
      <w:r w:rsidR="00E13FF7" w:rsidRPr="000E55A0">
        <w:rPr>
          <w:rFonts w:eastAsiaTheme="minorEastAsia"/>
          <w:sz w:val="20"/>
          <w:szCs w:val="20"/>
        </w:rPr>
        <w:t xml:space="preserve"> </w:t>
      </w:r>
      <w:r w:rsidR="000E55A0">
        <w:rPr>
          <w:rFonts w:eastAsiaTheme="minorEastAsia"/>
          <w:sz w:val="20"/>
          <w:szCs w:val="20"/>
        </w:rPr>
        <w:t xml:space="preserve">берем равной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1,204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кг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м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p>
                </m:sSup>
              </m:den>
            </m:f>
          </m:e>
        </m:d>
      </m:oMath>
      <w:r w:rsidR="008626C3">
        <w:rPr>
          <w:rFonts w:eastAsiaTheme="minorEastAsia"/>
          <w:sz w:val="20"/>
          <w:szCs w:val="20"/>
        </w:rPr>
        <w:t xml:space="preserve">, </w:t>
      </w:r>
      <w:r w:rsidR="008E53B1">
        <w:rPr>
          <w:rFonts w:eastAsiaTheme="minorEastAsia"/>
          <w:sz w:val="20"/>
          <w:szCs w:val="20"/>
        </w:rPr>
        <w:t xml:space="preserve">наиболее подходит в качестве переходной точка с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ΔP=233 </m:t>
        </m:r>
        <m:r>
          <w:rPr>
            <w:rFonts w:ascii="Cambria Math" w:eastAsiaTheme="minorEastAsia" w:hAnsi="Cambria Math"/>
            <w:sz w:val="20"/>
            <w:szCs w:val="20"/>
          </w:rPr>
          <m:t xml:space="preserve">Па, </m:t>
        </m:r>
      </m:oMath>
      <w:r w:rsidR="008626C3">
        <w:rPr>
          <w:rFonts w:eastAsiaTheme="minorEastAsia"/>
          <w:sz w:val="20"/>
          <w:szCs w:val="20"/>
        </w:rPr>
        <w:t>тогда</w:t>
      </w:r>
      <w:r w:rsidR="000C73EF">
        <w:rPr>
          <w:rFonts w:eastAsiaTheme="minorEastAsia"/>
          <w:sz w:val="20"/>
          <w:szCs w:val="20"/>
        </w:rPr>
        <w:t>:</w:t>
      </w:r>
    </w:p>
    <w:p w:rsidR="003B6F18" w:rsidRDefault="000C73EF" w:rsidP="003B6F18">
      <w:pPr>
        <w:rPr>
          <w:rFonts w:eastAsiaTheme="minorEastAsia"/>
          <w:sz w:val="20"/>
          <w:szCs w:val="20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Re</m:t>
        </m:r>
        <m:r>
          <w:rPr>
            <w:rFonts w:ascii="Cambria Math" w:eastAsiaTheme="minorEastAsia" w:hAnsi="Cambria Math"/>
            <w:sz w:val="20"/>
            <w:szCs w:val="20"/>
          </w:rPr>
          <m:t>=1220</m:t>
        </m:r>
      </m:oMath>
      <w:r>
        <w:rPr>
          <w:rFonts w:eastAsiaTheme="minorEastAsia"/>
          <w:sz w:val="20"/>
          <w:szCs w:val="20"/>
        </w:rPr>
        <w:t xml:space="preserve"> </w:t>
      </w:r>
    </w:p>
    <w:p w:rsidR="003B6F18" w:rsidRDefault="00490711" w:rsidP="003B6F18">
      <w:pPr>
        <w:pStyle w:val="a5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00BA4639">
        <w:rPr>
          <w:rFonts w:eastAsiaTheme="minorEastAsia"/>
          <w:sz w:val="20"/>
          <w:szCs w:val="20"/>
        </w:rPr>
        <w:t>Строим график зависимости давления от длины вдоль трубки</w:t>
      </w:r>
      <w:r>
        <w:rPr>
          <w:rFonts w:eastAsiaTheme="minorEastAsia"/>
          <w:sz w:val="20"/>
          <w:szCs w:val="20"/>
        </w:rPr>
        <w:t>:</w:t>
      </w:r>
    </w:p>
    <w:p w:rsidR="00D339E9" w:rsidRDefault="00D339E9" w:rsidP="00D339E9">
      <w:pPr>
        <w:pStyle w:val="a5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График для трубы 3, </w:t>
      </w:r>
      <m:oMath>
        <m:r>
          <w:rPr>
            <w:rFonts w:ascii="Cambria Math" w:eastAsiaTheme="minorEastAsia" w:hAnsi="Cambria Math"/>
            <w:sz w:val="20"/>
            <w:szCs w:val="20"/>
          </w:rPr>
          <m:t>r=1,93</m:t>
        </m:r>
      </m:oMath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991"/>
        <w:gridCol w:w="1936"/>
        <w:gridCol w:w="1936"/>
        <w:gridCol w:w="1936"/>
        <w:gridCol w:w="1937"/>
      </w:tblGrid>
      <w:tr w:rsidR="005C2DE2" w:rsidTr="005C2DE2">
        <w:tc>
          <w:tcPr>
            <w:tcW w:w="1991" w:type="dxa"/>
          </w:tcPr>
          <w:p w:rsidR="005C2DE2" w:rsidRPr="008118FB" w:rsidRDefault="008118FB" w:rsidP="005C2DE2">
            <w:pPr>
              <w:pStyle w:val="a5"/>
              <w:ind w:left="0"/>
              <w:rPr>
                <w:rFonts w:ascii="Cambria Math" w:eastAsiaTheme="minorEastAsia" w:hAnsi="Cambria Math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 [м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]</m:t>
                </m:r>
              </m:oMath>
            </m:oMathPara>
          </w:p>
        </w:tc>
        <w:tc>
          <w:tcPr>
            <w:tcW w:w="1936" w:type="dxa"/>
            <w:vAlign w:val="bottom"/>
          </w:tcPr>
          <w:p w:rsidR="005C2DE2" w:rsidRPr="008118FB" w:rsidRDefault="008118FB" w:rsidP="008118FB">
            <w:pPr>
              <w:jc w:val="right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0,105</m:t>
                </m:r>
              </m:oMath>
            </m:oMathPara>
          </w:p>
        </w:tc>
        <w:tc>
          <w:tcPr>
            <w:tcW w:w="1936" w:type="dxa"/>
            <w:vAlign w:val="bottom"/>
          </w:tcPr>
          <w:p w:rsidR="005C2DE2" w:rsidRPr="008118FB" w:rsidRDefault="008118FB" w:rsidP="008118FB">
            <w:pPr>
              <w:jc w:val="right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0,405</m:t>
                </m:r>
              </m:oMath>
            </m:oMathPara>
          </w:p>
        </w:tc>
        <w:tc>
          <w:tcPr>
            <w:tcW w:w="1936" w:type="dxa"/>
            <w:vAlign w:val="bottom"/>
          </w:tcPr>
          <w:p w:rsidR="005C2DE2" w:rsidRPr="008118FB" w:rsidRDefault="008118FB" w:rsidP="008118FB">
            <w:pPr>
              <w:jc w:val="right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0,805</m:t>
                </m:r>
              </m:oMath>
            </m:oMathPara>
          </w:p>
        </w:tc>
        <w:tc>
          <w:tcPr>
            <w:tcW w:w="1937" w:type="dxa"/>
            <w:vAlign w:val="bottom"/>
          </w:tcPr>
          <w:p w:rsidR="005C2DE2" w:rsidRPr="008118FB" w:rsidRDefault="008118FB" w:rsidP="008118FB">
            <w:pPr>
              <w:jc w:val="right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1,305</m:t>
                </m:r>
              </m:oMath>
            </m:oMathPara>
          </w:p>
        </w:tc>
      </w:tr>
      <w:tr w:rsidR="000574D5" w:rsidTr="0069746B">
        <w:tc>
          <w:tcPr>
            <w:tcW w:w="1991" w:type="dxa"/>
          </w:tcPr>
          <w:p w:rsidR="000574D5" w:rsidRPr="008118FB" w:rsidRDefault="000574D5" w:rsidP="000574D5">
            <w:pPr>
              <w:pStyle w:val="a5"/>
              <w:ind w:left="0"/>
              <w:rPr>
                <w:rFonts w:ascii="Cambria Math" w:eastAsiaTheme="minorEastAsia" w:hAnsi="Cambria Math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ΔP [Па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]</m:t>
                </m:r>
              </m:oMath>
            </m:oMathPara>
          </w:p>
        </w:tc>
        <w:tc>
          <w:tcPr>
            <w:tcW w:w="1936" w:type="dxa"/>
            <w:vAlign w:val="bottom"/>
          </w:tcPr>
          <w:p w:rsidR="000574D5" w:rsidRPr="000574D5" w:rsidRDefault="000574D5" w:rsidP="000574D5">
            <w:pPr>
              <w:jc w:val="right"/>
              <w:rPr>
                <w:rFonts w:ascii="Cambria Math" w:hAnsi="Cambria Math" w:cs="Arial CYR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5,88</m:t>
                </m:r>
              </m:oMath>
            </m:oMathPara>
          </w:p>
        </w:tc>
        <w:tc>
          <w:tcPr>
            <w:tcW w:w="1936" w:type="dxa"/>
            <w:vAlign w:val="bottom"/>
          </w:tcPr>
          <w:p w:rsidR="000574D5" w:rsidRPr="000574D5" w:rsidRDefault="00D4696C" w:rsidP="00B810D0">
            <w:pPr>
              <w:jc w:val="right"/>
              <w:rPr>
                <w:rFonts w:ascii="Cambria Math" w:hAnsi="Cambria Math" w:cs="Arial CYR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13,72</m:t>
                </m:r>
              </m:oMath>
            </m:oMathPara>
          </w:p>
        </w:tc>
        <w:tc>
          <w:tcPr>
            <w:tcW w:w="1936" w:type="dxa"/>
            <w:vAlign w:val="bottom"/>
          </w:tcPr>
          <w:p w:rsidR="000574D5" w:rsidRPr="000574D5" w:rsidRDefault="00D4696C" w:rsidP="00B810D0">
            <w:pPr>
              <w:jc w:val="right"/>
              <w:rPr>
                <w:rFonts w:ascii="Cambria Math" w:hAnsi="Cambria Math" w:cs="Arial CYR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25,48</m:t>
                </m:r>
              </m:oMath>
            </m:oMathPara>
          </w:p>
        </w:tc>
        <w:tc>
          <w:tcPr>
            <w:tcW w:w="1937" w:type="dxa"/>
            <w:vAlign w:val="bottom"/>
          </w:tcPr>
          <w:p w:rsidR="000574D5" w:rsidRPr="000574D5" w:rsidRDefault="00D4696C" w:rsidP="00B810D0">
            <w:pPr>
              <w:jc w:val="right"/>
              <w:rPr>
                <w:rFonts w:ascii="Cambria Math" w:hAnsi="Cambria Math" w:cs="Arial CYR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39,20</m:t>
                </m:r>
              </m:oMath>
            </m:oMathPara>
          </w:p>
        </w:tc>
      </w:tr>
    </w:tbl>
    <w:p w:rsidR="00BA4639" w:rsidRPr="00C56FEE" w:rsidRDefault="00C56FEE" w:rsidP="00C56FEE">
      <w:pPr>
        <w:rPr>
          <w:rFonts w:eastAsiaTheme="minorEastAsia"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376651E2" wp14:editId="6B602936">
            <wp:simplePos x="0" y="0"/>
            <wp:positionH relativeFrom="margin">
              <wp:align>right</wp:align>
            </wp:positionH>
            <wp:positionV relativeFrom="paragraph">
              <wp:posOffset>236855</wp:posOffset>
            </wp:positionV>
            <wp:extent cx="6645910" cy="4102100"/>
            <wp:effectExtent l="0" t="0" r="0" b="0"/>
            <wp:wrapSquare wrapText="bothSides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:rsidR="00BF05E6" w:rsidRDefault="00CE0BA1" w:rsidP="00BF05E6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Оценим длину участка, на котором поток формируется по формуле,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Re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=1000</m:t>
        </m:r>
      </m:oMath>
      <w:r w:rsidR="00BF05E6">
        <w:rPr>
          <w:rFonts w:eastAsiaTheme="minorEastAsia"/>
          <w:sz w:val="20"/>
          <w:szCs w:val="20"/>
        </w:rPr>
        <w:t>:</w:t>
      </w:r>
    </w:p>
    <w:p w:rsidR="00D82459" w:rsidRDefault="00B966A9" w:rsidP="00BF05E6">
      <w:pPr>
        <w:rPr>
          <w:rFonts w:eastAsiaTheme="minorEastAsia"/>
          <w:i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α≈0,2r*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R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lang w:val="en-US"/>
          </w:rPr>
          <m:t>e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0,385 м</m:t>
        </m:r>
      </m:oMath>
      <w:r w:rsidR="00CC67A8">
        <w:rPr>
          <w:rFonts w:eastAsiaTheme="minorEastAsia"/>
          <w:i/>
          <w:sz w:val="20"/>
          <w:szCs w:val="20"/>
        </w:rPr>
        <w:t xml:space="preserve"> </w:t>
      </w:r>
    </w:p>
    <w:tbl>
      <w:tblPr>
        <w:tblStyle w:val="a3"/>
        <w:tblpPr w:leftFromText="180" w:rightFromText="180" w:vertAnchor="text" w:horzAnchor="margin" w:tblpY="313"/>
        <w:tblW w:w="0" w:type="auto"/>
        <w:tblLook w:val="04A0" w:firstRow="1" w:lastRow="0" w:firstColumn="1" w:lastColumn="0" w:noHBand="0" w:noVBand="1"/>
      </w:tblPr>
      <w:tblGrid>
        <w:gridCol w:w="1991"/>
        <w:gridCol w:w="1936"/>
        <w:gridCol w:w="1936"/>
        <w:gridCol w:w="1936"/>
        <w:gridCol w:w="1937"/>
      </w:tblGrid>
      <w:tr w:rsidR="00D82459" w:rsidTr="00D82459">
        <w:tc>
          <w:tcPr>
            <w:tcW w:w="1991" w:type="dxa"/>
          </w:tcPr>
          <w:p w:rsidR="00D82459" w:rsidRPr="005C2DE2" w:rsidRDefault="00CE0BA1" w:rsidP="00D82459">
            <w:pPr>
              <w:pStyle w:val="a5"/>
              <w:ind w:left="0"/>
              <w:rPr>
                <w:rFonts w:eastAsiaTheme="minorEastAsia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w:lastRenderedPageBreak/>
                  <m:t>l [м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]</m:t>
                </m:r>
              </m:oMath>
            </m:oMathPara>
          </w:p>
        </w:tc>
        <w:tc>
          <w:tcPr>
            <w:tcW w:w="1936" w:type="dxa"/>
            <w:vAlign w:val="bottom"/>
          </w:tcPr>
          <w:p w:rsidR="00D82459" w:rsidRPr="00CE0BA1" w:rsidRDefault="00CE0BA1" w:rsidP="00D82459">
            <w:pPr>
              <w:jc w:val="right"/>
              <w:rPr>
                <w:rFonts w:ascii="Cambria Math" w:hAnsi="Cambria Math" w:cs="Arial CYR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0,11</m:t>
                </m:r>
              </m:oMath>
            </m:oMathPara>
          </w:p>
        </w:tc>
        <w:tc>
          <w:tcPr>
            <w:tcW w:w="1936" w:type="dxa"/>
            <w:vAlign w:val="bottom"/>
          </w:tcPr>
          <w:p w:rsidR="00D82459" w:rsidRPr="00CE0BA1" w:rsidRDefault="00CE0BA1" w:rsidP="00A06D47">
            <w:pPr>
              <w:jc w:val="right"/>
              <w:rPr>
                <w:rFonts w:ascii="Cambria Math" w:hAnsi="Cambria Math" w:cs="Arial CYR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0,</m:t>
                </m:r>
                <m:r>
                  <w:rPr>
                    <w:rFonts w:ascii="Cambria Math" w:hAnsi="Cambria Math" w:cs="Arial CYR"/>
                    <w:sz w:val="20"/>
                    <w:szCs w:val="20"/>
                    <w:lang w:val="en-US"/>
                  </w:rPr>
                  <m:t>4</m:t>
                </m:r>
                <m:r>
                  <w:rPr>
                    <w:rFonts w:ascii="Cambria Math" w:hAnsi="Cambria Math" w:cs="Arial CYR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1936" w:type="dxa"/>
            <w:vAlign w:val="bottom"/>
          </w:tcPr>
          <w:p w:rsidR="00D82459" w:rsidRPr="00CE0BA1" w:rsidRDefault="00CE0BA1" w:rsidP="00D82459">
            <w:pPr>
              <w:jc w:val="right"/>
              <w:rPr>
                <w:rFonts w:ascii="Cambria Math" w:hAnsi="Cambria Math" w:cs="Arial CYR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0,</m:t>
                </m:r>
                <m:r>
                  <w:rPr>
                    <w:rFonts w:ascii="Cambria Math" w:hAnsi="Cambria Math" w:cs="Arial CYR"/>
                    <w:sz w:val="20"/>
                    <w:szCs w:val="20"/>
                    <w:lang w:val="en-US"/>
                  </w:rPr>
                  <m:t>8</m:t>
                </m:r>
                <m:r>
                  <w:rPr>
                    <w:rFonts w:ascii="Cambria Math" w:hAnsi="Cambria Math" w:cs="Arial CYR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1937" w:type="dxa"/>
            <w:vAlign w:val="bottom"/>
          </w:tcPr>
          <w:p w:rsidR="00D82459" w:rsidRPr="00CE0BA1" w:rsidRDefault="00CE0BA1" w:rsidP="00CE0BA1">
            <w:pPr>
              <w:jc w:val="right"/>
              <w:rPr>
                <w:rFonts w:ascii="Cambria Math" w:hAnsi="Cambria Math" w:cs="Arial CYR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1,31</m:t>
                </m:r>
              </m:oMath>
            </m:oMathPara>
          </w:p>
        </w:tc>
      </w:tr>
      <w:tr w:rsidR="00D82459" w:rsidTr="00D82459">
        <w:tc>
          <w:tcPr>
            <w:tcW w:w="1991" w:type="dxa"/>
          </w:tcPr>
          <w:p w:rsidR="00D82459" w:rsidRPr="005C2DE2" w:rsidRDefault="00CE0BA1" w:rsidP="00D82459">
            <w:pPr>
              <w:pStyle w:val="a5"/>
              <w:ind w:left="0"/>
              <w:rPr>
                <w:rFonts w:eastAsiaTheme="minorEastAsia"/>
                <w:i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Δ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 [Па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]</m:t>
                </m:r>
              </m:oMath>
            </m:oMathPara>
          </w:p>
        </w:tc>
        <w:tc>
          <w:tcPr>
            <w:tcW w:w="1936" w:type="dxa"/>
          </w:tcPr>
          <w:p w:rsidR="00D82459" w:rsidRPr="002D24BC" w:rsidRDefault="002D24BC" w:rsidP="00CE0BA1">
            <w:pPr>
              <w:jc w:val="right"/>
              <w:rPr>
                <w:rFonts w:ascii="Cambria Math" w:hAnsi="Cambria Math" w:cs="Arial CYR"/>
                <w:sz w:val="20"/>
                <w:szCs w:val="20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  <w:lang w:val="en-US"/>
                  </w:rPr>
                  <m:t>5,88</m:t>
                </m:r>
              </m:oMath>
            </m:oMathPara>
          </w:p>
        </w:tc>
        <w:tc>
          <w:tcPr>
            <w:tcW w:w="1936" w:type="dxa"/>
          </w:tcPr>
          <w:p w:rsidR="00D82459" w:rsidRPr="002D24BC" w:rsidRDefault="002D24BC" w:rsidP="00CE0BA1">
            <w:pPr>
              <w:rPr>
                <w:rFonts w:ascii="Cambria Math" w:hAnsi="Cambria Math" w:cs="Arial CYR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11,76</m:t>
                </m:r>
              </m:oMath>
            </m:oMathPara>
          </w:p>
        </w:tc>
        <w:tc>
          <w:tcPr>
            <w:tcW w:w="1936" w:type="dxa"/>
          </w:tcPr>
          <w:p w:rsidR="00D82459" w:rsidRPr="00CE0BA1" w:rsidRDefault="002D24BC" w:rsidP="00CE0BA1">
            <w:pPr>
              <w:rPr>
                <w:rFonts w:ascii="Cambria Math" w:hAnsi="Cambria Math" w:cs="Arial CYR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23,52</m:t>
                </m:r>
              </m:oMath>
            </m:oMathPara>
          </w:p>
        </w:tc>
        <w:tc>
          <w:tcPr>
            <w:tcW w:w="1937" w:type="dxa"/>
          </w:tcPr>
          <w:p w:rsidR="00D82459" w:rsidRPr="00CE0BA1" w:rsidRDefault="002D24BC" w:rsidP="00CE0BA1">
            <w:pPr>
              <w:rPr>
                <w:rFonts w:ascii="Cambria Math" w:hAnsi="Cambria Math" w:cs="Arial CYR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35,28</m:t>
                </m:r>
              </m:oMath>
            </m:oMathPara>
          </w:p>
        </w:tc>
      </w:tr>
    </w:tbl>
    <w:p w:rsidR="00773ECC" w:rsidRPr="0016652D" w:rsidRDefault="00773ECC" w:rsidP="00BF05E6">
      <w:pPr>
        <w:rPr>
          <w:rFonts w:eastAsiaTheme="minorEastAsia"/>
          <w:i/>
          <w:sz w:val="20"/>
          <w:szCs w:val="20"/>
          <w:lang w:val="en-US"/>
        </w:rPr>
      </w:pPr>
      <w:r>
        <w:rPr>
          <w:rFonts w:eastAsiaTheme="minorEastAsia"/>
          <w:i/>
          <w:sz w:val="20"/>
          <w:szCs w:val="20"/>
        </w:rPr>
        <w:lastRenderedPageBreak/>
        <w:t>График для трубы 1:</w:t>
      </w:r>
      <w:r w:rsidR="00CC4DDF">
        <w:rPr>
          <w:rFonts w:eastAsiaTheme="minorEastAsia"/>
          <w:i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r</m:t>
        </m:r>
        <m:r>
          <w:rPr>
            <w:rFonts w:ascii="Cambria Math" w:eastAsiaTheme="minorEastAsia" w:hAnsi="Cambria Math"/>
            <w:sz w:val="20"/>
            <w:szCs w:val="20"/>
          </w:rPr>
          <m:t>=2,63</m:t>
        </m:r>
      </m:oMath>
    </w:p>
    <w:p w:rsidR="00D82459" w:rsidRDefault="00D82459" w:rsidP="00BF05E6">
      <w:pPr>
        <w:rPr>
          <w:rFonts w:eastAsiaTheme="minorEastAsia"/>
          <w:i/>
          <w:sz w:val="20"/>
          <w:szCs w:val="20"/>
        </w:rPr>
      </w:pPr>
    </w:p>
    <w:p w:rsidR="00A06D47" w:rsidRPr="00CC4DDF" w:rsidRDefault="00A06D47" w:rsidP="00BF05E6">
      <w:pPr>
        <w:rPr>
          <w:rFonts w:eastAsiaTheme="minorEastAsia"/>
          <w:i/>
          <w:sz w:val="20"/>
          <w:szCs w:val="20"/>
        </w:rPr>
      </w:pPr>
    </w:p>
    <w:p w:rsidR="00773ECC" w:rsidRPr="007645E8" w:rsidRDefault="00C56FEE" w:rsidP="00BF05E6">
      <w:pPr>
        <w:rPr>
          <w:rFonts w:eastAsiaTheme="minorEastAsia"/>
          <w:i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2C09E8E8" wp14:editId="5B4B9F69">
            <wp:extent cx="6076950" cy="360045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E0BA1" w:rsidRDefault="00CE0BA1" w:rsidP="00CE0BA1">
      <w:pPr>
        <w:rPr>
          <w:rFonts w:eastAsiaTheme="minorEastAsia"/>
          <w:i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α≈0,2r*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R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lang w:val="en-US"/>
          </w:rPr>
          <m:t>e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=0.525 м</m:t>
        </m:r>
      </m:oMath>
      <w:r>
        <w:rPr>
          <w:rFonts w:eastAsiaTheme="minorEastAsia"/>
          <w:i/>
          <w:sz w:val="20"/>
          <w:szCs w:val="20"/>
        </w:rPr>
        <w:t xml:space="preserve"> </w:t>
      </w:r>
    </w:p>
    <w:p w:rsidR="00D37221" w:rsidRDefault="002C20FE" w:rsidP="00D37221">
      <w:pPr>
        <w:pStyle w:val="a5"/>
        <w:numPr>
          <w:ilvl w:val="0"/>
          <w:numId w:val="3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Проверим формулу </w:t>
      </w:r>
      <w:proofErr w:type="spellStart"/>
      <w:r>
        <w:rPr>
          <w:rFonts w:eastAsiaTheme="minorEastAsia"/>
          <w:sz w:val="20"/>
          <w:szCs w:val="20"/>
        </w:rPr>
        <w:t>Пуазейля</w:t>
      </w:r>
      <w:proofErr w:type="spellEnd"/>
      <w:r>
        <w:rPr>
          <w:rFonts w:eastAsiaTheme="minorEastAsia"/>
          <w:sz w:val="20"/>
          <w:szCs w:val="20"/>
        </w:rPr>
        <w:t>.</w:t>
      </w:r>
      <w:r w:rsidR="006D0FC7">
        <w:rPr>
          <w:rFonts w:eastAsiaTheme="minorEastAsia"/>
          <w:sz w:val="20"/>
          <w:szCs w:val="20"/>
        </w:rPr>
        <w:t xml:space="preserve"> Для этого на</w:t>
      </w:r>
      <w:r w:rsidR="009F594B">
        <w:rPr>
          <w:rFonts w:eastAsiaTheme="minorEastAsia"/>
          <w:sz w:val="20"/>
          <w:szCs w:val="20"/>
        </w:rPr>
        <w:t xml:space="preserve"> концах двух труб</w:t>
      </w:r>
      <w:r w:rsidR="006D0FC7">
        <w:rPr>
          <w:rFonts w:eastAsiaTheme="minorEastAsia"/>
          <w:sz w:val="20"/>
          <w:szCs w:val="20"/>
        </w:rPr>
        <w:t xml:space="preserve"> снимем зависимость </w:t>
      </w:r>
      <m:oMath>
        <m:r>
          <w:rPr>
            <w:rFonts w:ascii="Cambria Math" w:eastAsiaTheme="minorEastAsia" w:hAnsi="Cambria Math"/>
            <w:sz w:val="20"/>
            <w:szCs w:val="20"/>
          </w:rPr>
          <m:t>Q(P)</m:t>
        </m:r>
      </m:oMath>
      <w:r w:rsidR="009F594B">
        <w:rPr>
          <w:rFonts w:eastAsiaTheme="minorEastAsia"/>
          <w:sz w:val="20"/>
          <w:szCs w:val="20"/>
        </w:rPr>
        <w:t xml:space="preserve">. Исходя из результатов предыдущего опыта можно утверждать, что поток на этих участках </w:t>
      </w:r>
      <w:proofErr w:type="spellStart"/>
      <w:r w:rsidR="009F594B">
        <w:rPr>
          <w:rFonts w:eastAsiaTheme="minorEastAsia"/>
          <w:sz w:val="20"/>
          <w:szCs w:val="20"/>
        </w:rPr>
        <w:t>ламинарен</w:t>
      </w:r>
      <w:proofErr w:type="spellEnd"/>
      <w:r w:rsidR="009F594B">
        <w:rPr>
          <w:rFonts w:eastAsiaTheme="minorEastAsia"/>
          <w:sz w:val="20"/>
          <w:szCs w:val="20"/>
        </w:rPr>
        <w:t>, а значит имеет место</w:t>
      </w:r>
      <w:r w:rsidR="00D37221">
        <w:rPr>
          <w:rFonts w:eastAsiaTheme="minorEastAsia"/>
          <w:sz w:val="20"/>
          <w:szCs w:val="20"/>
        </w:rPr>
        <w:t xml:space="preserve"> формула:</w:t>
      </w:r>
    </w:p>
    <w:p w:rsidR="00C02D0D" w:rsidRPr="00C02D0D" w:rsidRDefault="00AF15C8" w:rsidP="00C02D0D">
      <w:pPr>
        <w:ind w:left="360"/>
        <w:rPr>
          <w:rFonts w:eastAsiaTheme="minorEastAsia"/>
          <w:i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8lηQ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</m:sSup>
        </m:oMath>
      </m:oMathPara>
    </w:p>
    <w:p w:rsidR="001C25BB" w:rsidRDefault="001C25BB" w:rsidP="00C02D0D">
      <w:pPr>
        <w:rPr>
          <w:rFonts w:eastAsiaTheme="minorEastAsia"/>
          <w:i/>
          <w:sz w:val="20"/>
          <w:szCs w:val="20"/>
        </w:rPr>
        <w:sectPr w:rsidR="001C25BB" w:rsidSect="00E5193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F15C8" w:rsidRPr="001C25BB" w:rsidRDefault="001C2B20" w:rsidP="00C02D0D">
      <w:pPr>
        <w:rPr>
          <w:rFonts w:eastAsiaTheme="minorEastAsia"/>
          <w:i/>
          <w:sz w:val="20"/>
          <w:szCs w:val="20"/>
        </w:rPr>
      </w:pPr>
      <w:r w:rsidRPr="001C2B20">
        <w:rPr>
          <w:rFonts w:eastAsiaTheme="minorEastAsia"/>
          <w:i/>
          <w:sz w:val="20"/>
          <w:szCs w:val="20"/>
        </w:rPr>
        <w:lastRenderedPageBreak/>
        <w:t xml:space="preserve">Для трубы с </w:t>
      </w:r>
      <m:oMath>
        <m:r>
          <w:rPr>
            <w:rFonts w:ascii="Cambria Math" w:eastAsiaTheme="minorEastAsia" w:hAnsi="Cambria Math"/>
            <w:sz w:val="20"/>
            <w:szCs w:val="20"/>
          </w:rPr>
          <m:t>r=2,625 мм</m:t>
        </m:r>
      </m:oMath>
      <w:r w:rsidRPr="001C2B20">
        <w:rPr>
          <w:rFonts w:eastAsiaTheme="minorEastAsia"/>
          <w:i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5"/>
        <w:gridCol w:w="1395"/>
      </w:tblGrid>
      <w:tr w:rsidR="001C2B20" w:rsidTr="002F5E63">
        <w:trPr>
          <w:trHeight w:val="645"/>
        </w:trPr>
        <w:tc>
          <w:tcPr>
            <w:tcW w:w="1395" w:type="dxa"/>
          </w:tcPr>
          <w:p w:rsidR="001C2B20" w:rsidRPr="00C954BF" w:rsidRDefault="001C2B20" w:rsidP="00C02D0D">
            <w:pPr>
              <w:rPr>
                <w:rFonts w:ascii="Cambria Math" w:eastAsiaTheme="minorEastAsia" w:hAnsi="Cambria Math"/>
                <w:sz w:val="20"/>
                <w:szCs w:val="20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Δ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P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 xml:space="preserve"> [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Па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]</m:t>
                </m:r>
              </m:oMath>
            </m:oMathPara>
          </w:p>
        </w:tc>
        <w:tc>
          <w:tcPr>
            <w:tcW w:w="1395" w:type="dxa"/>
          </w:tcPr>
          <w:p w:rsidR="001C2B20" w:rsidRPr="00C954BF" w:rsidRDefault="00C954BF" w:rsidP="00C02D0D">
            <w:pPr>
              <w:rPr>
                <w:rFonts w:ascii="Cambria Math" w:eastAsiaTheme="minorEastAsia" w:hAnsi="Cambria Math"/>
                <w:sz w:val="20"/>
                <w:szCs w:val="20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Δ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 xml:space="preserve">Q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</w:tc>
      </w:tr>
      <w:tr w:rsidR="00C954BF" w:rsidTr="002F5E63">
        <w:trPr>
          <w:trHeight w:val="269"/>
        </w:trPr>
        <w:tc>
          <w:tcPr>
            <w:tcW w:w="1395" w:type="dxa"/>
            <w:vAlign w:val="bottom"/>
          </w:tcPr>
          <w:p w:rsidR="00C954BF" w:rsidRPr="002F5E63" w:rsidRDefault="00C954BF" w:rsidP="00C954BF">
            <w:pPr>
              <w:jc w:val="right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19,6</m:t>
                </m:r>
              </m:oMath>
            </m:oMathPara>
          </w:p>
        </w:tc>
        <w:tc>
          <w:tcPr>
            <w:tcW w:w="1395" w:type="dxa"/>
            <w:vAlign w:val="bottom"/>
          </w:tcPr>
          <w:p w:rsidR="00C954BF" w:rsidRDefault="00C954BF" w:rsidP="002F5E63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4,12</m:t>
                </m:r>
                <m:r>
                  <w:rPr>
                    <w:rFonts w:ascii="Cambria Math" w:hAnsi="Cambria Math" w:cs="Arial CYR"/>
                    <w:sz w:val="20"/>
                    <w:szCs w:val="20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Arial CYR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 CYR"/>
                        <w:sz w:val="20"/>
                        <w:szCs w:val="20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 CYR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 w:cs="Arial CYR"/>
                        <w:sz w:val="20"/>
                        <w:szCs w:val="20"/>
                      </w:rPr>
                      <m:t>5</m:t>
                    </m:r>
                  </m:sup>
                </m:sSup>
              </m:oMath>
            </m:oMathPara>
          </w:p>
        </w:tc>
      </w:tr>
      <w:tr w:rsidR="00C954BF" w:rsidTr="002F5E63">
        <w:trPr>
          <w:trHeight w:val="287"/>
        </w:trPr>
        <w:tc>
          <w:tcPr>
            <w:tcW w:w="1395" w:type="dxa"/>
            <w:vAlign w:val="bottom"/>
          </w:tcPr>
          <w:p w:rsidR="00C954BF" w:rsidRPr="002F5E63" w:rsidRDefault="00C954BF" w:rsidP="00C954BF">
            <w:pPr>
              <w:jc w:val="right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39,2</m:t>
                </m:r>
              </m:oMath>
            </m:oMathPara>
          </w:p>
        </w:tc>
        <w:tc>
          <w:tcPr>
            <w:tcW w:w="1395" w:type="dxa"/>
            <w:vAlign w:val="bottom"/>
          </w:tcPr>
          <w:p w:rsidR="00C954BF" w:rsidRDefault="00C954BF" w:rsidP="00C954BF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8,20</m:t>
                </m:r>
                <m:r>
                  <w:rPr>
                    <w:rFonts w:ascii="Cambria Math" w:hAnsi="Cambria Math" w:cs="Arial CYR"/>
                    <w:sz w:val="20"/>
                    <w:szCs w:val="20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Arial CYR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 CYR"/>
                        <w:sz w:val="20"/>
                        <w:szCs w:val="20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 CYR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 w:cs="Arial CYR"/>
                        <w:sz w:val="20"/>
                        <w:szCs w:val="20"/>
                      </w:rPr>
                      <m:t>5</m:t>
                    </m:r>
                  </m:sup>
                </m:sSup>
              </m:oMath>
            </m:oMathPara>
          </w:p>
        </w:tc>
      </w:tr>
      <w:tr w:rsidR="00C954BF" w:rsidTr="002F5E63">
        <w:trPr>
          <w:trHeight w:val="269"/>
        </w:trPr>
        <w:tc>
          <w:tcPr>
            <w:tcW w:w="1395" w:type="dxa"/>
            <w:vAlign w:val="bottom"/>
          </w:tcPr>
          <w:p w:rsidR="00C954BF" w:rsidRDefault="00670230" w:rsidP="00C954BF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43,1</m:t>
                </m:r>
              </m:oMath>
            </m:oMathPara>
          </w:p>
        </w:tc>
        <w:tc>
          <w:tcPr>
            <w:tcW w:w="1395" w:type="dxa"/>
            <w:vAlign w:val="bottom"/>
          </w:tcPr>
          <w:p w:rsidR="00C954BF" w:rsidRDefault="00C954BF" w:rsidP="002F5E63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9,52</m:t>
                </m:r>
                <m:r>
                  <w:rPr>
                    <w:rFonts w:ascii="Cambria Math" w:hAnsi="Cambria Math" w:cs="Arial CYR"/>
                    <w:sz w:val="20"/>
                    <w:szCs w:val="20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Arial CYR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 CYR"/>
                        <w:sz w:val="20"/>
                        <w:szCs w:val="20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 CYR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 w:cs="Arial CYR"/>
                        <w:sz w:val="20"/>
                        <w:szCs w:val="20"/>
                      </w:rPr>
                      <m:t>5</m:t>
                    </m:r>
                  </m:sup>
                </m:sSup>
              </m:oMath>
            </m:oMathPara>
          </w:p>
        </w:tc>
      </w:tr>
      <w:tr w:rsidR="00C954BF" w:rsidTr="002F5E63">
        <w:trPr>
          <w:trHeight w:val="269"/>
        </w:trPr>
        <w:tc>
          <w:tcPr>
            <w:tcW w:w="1395" w:type="dxa"/>
            <w:vAlign w:val="bottom"/>
          </w:tcPr>
          <w:p w:rsidR="00C954BF" w:rsidRPr="002F5E63" w:rsidRDefault="00C954BF" w:rsidP="00C954BF">
            <w:pPr>
              <w:jc w:val="right"/>
              <w:rPr>
                <w:rFonts w:ascii="Arial CYR" w:hAnsi="Arial CYR" w:cs="Arial CYR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49</m:t>
                </m:r>
                <m:r>
                  <w:rPr>
                    <w:rFonts w:ascii="Cambria Math" w:eastAsiaTheme="minorEastAsia" w:hAnsi="Cambria Math" w:cs="Arial CYR"/>
                    <w:sz w:val="20"/>
                    <w:szCs w:val="20"/>
                  </w:rPr>
                  <m:t>,0</m:t>
                </m:r>
              </m:oMath>
            </m:oMathPara>
          </w:p>
        </w:tc>
        <w:tc>
          <w:tcPr>
            <w:tcW w:w="1395" w:type="dxa"/>
            <w:vAlign w:val="bottom"/>
          </w:tcPr>
          <w:p w:rsidR="00C954BF" w:rsidRDefault="00C954BF" w:rsidP="002F5E63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1,06</m:t>
                </m:r>
                <m:r>
                  <w:rPr>
                    <w:rFonts w:ascii="Cambria Math" w:hAnsi="Cambria Math" w:cs="Arial CYR"/>
                    <w:sz w:val="20"/>
                    <w:szCs w:val="20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Arial CYR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 CYR"/>
                        <w:sz w:val="20"/>
                        <w:szCs w:val="20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 CYR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 w:cs="Arial CYR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</w:tr>
    </w:tbl>
    <w:p w:rsidR="001C2B20" w:rsidRDefault="001C2B20" w:rsidP="00C02D0D">
      <w:pPr>
        <w:rPr>
          <w:rFonts w:eastAsiaTheme="minorEastAsia"/>
          <w:sz w:val="20"/>
          <w:szCs w:val="20"/>
        </w:rPr>
      </w:pPr>
    </w:p>
    <w:p w:rsidR="00670230" w:rsidRDefault="00670230" w:rsidP="00C02D0D">
      <w:pPr>
        <w:rPr>
          <w:rFonts w:eastAsiaTheme="minorEastAsia"/>
          <w:sz w:val="20"/>
          <w:szCs w:val="20"/>
        </w:rPr>
      </w:pPr>
    </w:p>
    <w:p w:rsidR="001C25BB" w:rsidRPr="001C25BB" w:rsidRDefault="001C25BB" w:rsidP="001C25BB">
      <w:pPr>
        <w:rPr>
          <w:rFonts w:eastAsiaTheme="minorEastAsia"/>
          <w:i/>
          <w:sz w:val="20"/>
          <w:szCs w:val="20"/>
        </w:rPr>
      </w:pPr>
      <w:r w:rsidRPr="001C2B20">
        <w:rPr>
          <w:rFonts w:eastAsiaTheme="minorEastAsia"/>
          <w:i/>
          <w:sz w:val="20"/>
          <w:szCs w:val="20"/>
        </w:rPr>
        <w:lastRenderedPageBreak/>
        <w:t xml:space="preserve">Для трубы с </w:t>
      </w:r>
      <m:oMath>
        <m:r>
          <w:rPr>
            <w:rFonts w:ascii="Cambria Math" w:eastAsiaTheme="minorEastAsia" w:hAnsi="Cambria Math"/>
            <w:sz w:val="20"/>
            <w:szCs w:val="20"/>
          </w:rPr>
          <m:t>r=</m:t>
        </m:r>
        <m:r>
          <w:rPr>
            <w:rFonts w:ascii="Cambria Math" w:eastAsiaTheme="minorEastAsia" w:hAnsi="Cambria Math"/>
            <w:sz w:val="20"/>
            <w:szCs w:val="20"/>
          </w:rPr>
          <m:t>1,925</m:t>
        </m:r>
        <m:r>
          <w:rPr>
            <w:rFonts w:ascii="Cambria Math" w:eastAsiaTheme="minorEastAsia" w:hAnsi="Cambria Math"/>
            <w:sz w:val="20"/>
            <w:szCs w:val="20"/>
          </w:rPr>
          <m:t xml:space="preserve"> мм</m:t>
        </m:r>
      </m:oMath>
      <w:r w:rsidRPr="001C2B20">
        <w:rPr>
          <w:rFonts w:eastAsiaTheme="minorEastAsia"/>
          <w:i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5"/>
        <w:gridCol w:w="1395"/>
      </w:tblGrid>
      <w:tr w:rsidR="001C25BB" w:rsidTr="00F36801">
        <w:trPr>
          <w:trHeight w:val="645"/>
        </w:trPr>
        <w:tc>
          <w:tcPr>
            <w:tcW w:w="1395" w:type="dxa"/>
          </w:tcPr>
          <w:p w:rsidR="001C25BB" w:rsidRPr="00C954BF" w:rsidRDefault="001C25BB" w:rsidP="00F36801">
            <w:pPr>
              <w:rPr>
                <w:rFonts w:ascii="Cambria Math" w:eastAsiaTheme="minorEastAsia" w:hAnsi="Cambria Math"/>
                <w:sz w:val="20"/>
                <w:szCs w:val="20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Δ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P [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Па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]</m:t>
                </m:r>
              </m:oMath>
            </m:oMathPara>
          </w:p>
        </w:tc>
        <w:tc>
          <w:tcPr>
            <w:tcW w:w="1395" w:type="dxa"/>
          </w:tcPr>
          <w:p w:rsidR="001C25BB" w:rsidRPr="00C954BF" w:rsidRDefault="001C25BB" w:rsidP="00F36801">
            <w:pPr>
              <w:rPr>
                <w:rFonts w:ascii="Cambria Math" w:eastAsiaTheme="minorEastAsia" w:hAnsi="Cambria Math"/>
                <w:sz w:val="20"/>
                <w:szCs w:val="20"/>
                <w:lang w:val="en-U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Δ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 xml:space="preserve">Q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</w:tc>
      </w:tr>
      <w:tr w:rsidR="00670230" w:rsidTr="00F36801">
        <w:trPr>
          <w:trHeight w:val="269"/>
        </w:trPr>
        <w:tc>
          <w:tcPr>
            <w:tcW w:w="1395" w:type="dxa"/>
            <w:vAlign w:val="bottom"/>
          </w:tcPr>
          <w:p w:rsidR="00670230" w:rsidRDefault="00670230" w:rsidP="00670230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9,8</m:t>
                </m:r>
              </m:oMath>
            </m:oMathPara>
          </w:p>
        </w:tc>
        <w:tc>
          <w:tcPr>
            <w:tcW w:w="1395" w:type="dxa"/>
            <w:vAlign w:val="bottom"/>
          </w:tcPr>
          <w:p w:rsidR="00670230" w:rsidRDefault="00670230" w:rsidP="00670230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7,41</m:t>
                </m:r>
                <m:r>
                  <w:rPr>
                    <w:rFonts w:ascii="Cambria Math" w:hAnsi="Cambria Math" w:cs="Arial CYR"/>
                    <w:sz w:val="20"/>
                    <w:szCs w:val="20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Arial CYR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 CYR"/>
                        <w:sz w:val="20"/>
                        <w:szCs w:val="2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 w:cs="Arial CYR"/>
                        <w:i/>
                        <w:sz w:val="20"/>
                        <w:szCs w:val="20"/>
                      </w:rPr>
                    </m:ctrlPr>
                  </m:e>
                  <m:sup>
                    <m:r>
                      <w:rPr>
                        <w:rFonts w:ascii="Cambria Math" w:hAnsi="Cambria Math" w:cs="Arial CYR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 w:cs="Arial CYR"/>
                        <w:sz w:val="20"/>
                        <w:szCs w:val="20"/>
                      </w:rPr>
                      <m:t>6</m:t>
                    </m:r>
                  </m:sup>
                </m:sSup>
              </m:oMath>
            </m:oMathPara>
          </w:p>
        </w:tc>
      </w:tr>
      <w:tr w:rsidR="00670230" w:rsidTr="00F36801">
        <w:trPr>
          <w:trHeight w:val="287"/>
        </w:trPr>
        <w:tc>
          <w:tcPr>
            <w:tcW w:w="1395" w:type="dxa"/>
            <w:vAlign w:val="bottom"/>
          </w:tcPr>
          <w:p w:rsidR="00670230" w:rsidRDefault="00670230" w:rsidP="00670230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19,6</m:t>
                </m:r>
              </m:oMath>
            </m:oMathPara>
          </w:p>
        </w:tc>
        <w:tc>
          <w:tcPr>
            <w:tcW w:w="1395" w:type="dxa"/>
            <w:vAlign w:val="bottom"/>
          </w:tcPr>
          <w:p w:rsidR="00670230" w:rsidRDefault="00670230" w:rsidP="00670230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1,33</m:t>
                </m:r>
                <m:r>
                  <w:rPr>
                    <w:rFonts w:ascii="Cambria Math" w:hAnsi="Cambria Math" w:cs="Arial CYR"/>
                    <w:sz w:val="20"/>
                    <w:szCs w:val="20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Arial CYR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 CYR"/>
                        <w:sz w:val="20"/>
                        <w:szCs w:val="2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 w:cs="Arial CYR"/>
                        <w:i/>
                        <w:sz w:val="20"/>
                        <w:szCs w:val="20"/>
                      </w:rPr>
                    </m:ctrlPr>
                  </m:e>
                  <m:sup>
                    <m:r>
                      <w:rPr>
                        <w:rFonts w:ascii="Cambria Math" w:hAnsi="Cambria Math" w:cs="Arial CYR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 w:cs="Arial CYR"/>
                        <w:sz w:val="20"/>
                        <w:szCs w:val="20"/>
                      </w:rPr>
                      <m:t>5</m:t>
                    </m:r>
                  </m:sup>
                </m:sSup>
              </m:oMath>
            </m:oMathPara>
          </w:p>
        </w:tc>
      </w:tr>
      <w:tr w:rsidR="00670230" w:rsidTr="00F36801">
        <w:trPr>
          <w:trHeight w:val="269"/>
        </w:trPr>
        <w:tc>
          <w:tcPr>
            <w:tcW w:w="1395" w:type="dxa"/>
            <w:vAlign w:val="bottom"/>
          </w:tcPr>
          <w:p w:rsidR="00670230" w:rsidRDefault="00670230" w:rsidP="00670230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29,4</m:t>
                </m:r>
              </m:oMath>
            </m:oMathPara>
          </w:p>
        </w:tc>
        <w:tc>
          <w:tcPr>
            <w:tcW w:w="1395" w:type="dxa"/>
            <w:vAlign w:val="bottom"/>
          </w:tcPr>
          <w:p w:rsidR="00670230" w:rsidRDefault="00670230" w:rsidP="00670230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1,73</m:t>
                </m:r>
                <m:r>
                  <w:rPr>
                    <w:rFonts w:ascii="Cambria Math" w:hAnsi="Cambria Math" w:cs="Arial CYR"/>
                    <w:sz w:val="20"/>
                    <w:szCs w:val="20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Arial CYR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 CYR"/>
                        <w:sz w:val="20"/>
                        <w:szCs w:val="2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 w:cs="Arial CYR"/>
                        <w:i/>
                        <w:sz w:val="20"/>
                        <w:szCs w:val="20"/>
                      </w:rPr>
                    </m:ctrlPr>
                  </m:e>
                  <m:sup>
                    <m:r>
                      <w:rPr>
                        <w:rFonts w:ascii="Cambria Math" w:hAnsi="Cambria Math" w:cs="Arial CYR"/>
                        <w:sz w:val="20"/>
                        <w:szCs w:val="20"/>
                      </w:rPr>
                      <m:t>-5</m:t>
                    </m:r>
                  </m:sup>
                </m:sSup>
              </m:oMath>
            </m:oMathPara>
          </w:p>
        </w:tc>
      </w:tr>
      <w:tr w:rsidR="00670230" w:rsidTr="00F36801">
        <w:trPr>
          <w:trHeight w:val="269"/>
        </w:trPr>
        <w:tc>
          <w:tcPr>
            <w:tcW w:w="1395" w:type="dxa"/>
            <w:vAlign w:val="bottom"/>
          </w:tcPr>
          <w:p w:rsidR="00670230" w:rsidRDefault="00670230" w:rsidP="00670230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39,2</m:t>
                </m:r>
              </m:oMath>
            </m:oMathPara>
          </w:p>
        </w:tc>
        <w:tc>
          <w:tcPr>
            <w:tcW w:w="1395" w:type="dxa"/>
            <w:vAlign w:val="bottom"/>
          </w:tcPr>
          <w:p w:rsidR="00670230" w:rsidRDefault="00670230" w:rsidP="00670230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 CYR"/>
                    <w:sz w:val="20"/>
                    <w:szCs w:val="20"/>
                  </w:rPr>
                  <m:t>2,50</m:t>
                </m:r>
                <m:r>
                  <w:rPr>
                    <w:rFonts w:ascii="Cambria Math" w:hAnsi="Cambria Math" w:cs="Arial CYR"/>
                    <w:sz w:val="20"/>
                    <w:szCs w:val="20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Arial CYR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 CYR"/>
                        <w:sz w:val="20"/>
                        <w:szCs w:val="2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 w:cs="Arial CYR"/>
                        <w:i/>
                        <w:sz w:val="20"/>
                        <w:szCs w:val="20"/>
                      </w:rPr>
                    </m:ctrlPr>
                  </m:e>
                  <m:sup>
                    <m:r>
                      <w:rPr>
                        <w:rFonts w:ascii="Cambria Math" w:hAnsi="Cambria Math" w:cs="Arial CYR"/>
                        <w:sz w:val="20"/>
                        <w:szCs w:val="20"/>
                      </w:rPr>
                      <m:t>-5</m:t>
                    </m:r>
                  </m:sup>
                </m:sSup>
              </m:oMath>
            </m:oMathPara>
          </w:p>
        </w:tc>
      </w:tr>
    </w:tbl>
    <w:p w:rsidR="00670230" w:rsidRDefault="00670230" w:rsidP="00C02D0D">
      <w:pPr>
        <w:rPr>
          <w:rFonts w:eastAsiaTheme="minorEastAsia"/>
          <w:i/>
          <w:sz w:val="20"/>
          <w:szCs w:val="20"/>
        </w:rPr>
        <w:sectPr w:rsidR="00670230" w:rsidSect="001C25B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651AFE" w:rsidRDefault="00651AFE" w:rsidP="00651AFE">
      <w:pPr>
        <w:ind w:left="36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 xml:space="preserve">При этом, для каждой трубы, т.к. поток </w:t>
      </w:r>
      <w:proofErr w:type="spellStart"/>
      <w:r>
        <w:rPr>
          <w:rFonts w:eastAsiaTheme="minorEastAsia"/>
          <w:sz w:val="20"/>
          <w:szCs w:val="20"/>
        </w:rPr>
        <w:t>ламинарен</w:t>
      </w:r>
      <w:proofErr w:type="spellEnd"/>
      <w:r>
        <w:rPr>
          <w:rFonts w:eastAsiaTheme="minorEastAsia"/>
          <w:sz w:val="20"/>
          <w:szCs w:val="20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sz w:val="20"/>
            <w:szCs w:val="20"/>
          </w:rPr>
          <m:t>=k=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const</m:t>
        </m:r>
      </m:oMath>
      <w:r>
        <w:rPr>
          <w:rFonts w:eastAsiaTheme="minorEastAsia"/>
          <w:sz w:val="20"/>
          <w:szCs w:val="20"/>
        </w:rPr>
        <w:t>. По М</w:t>
      </w:r>
      <w:bookmarkStart w:id="0" w:name="_GoBack"/>
      <w:bookmarkEnd w:id="0"/>
      <w:r>
        <w:rPr>
          <w:rFonts w:eastAsiaTheme="minorEastAsia"/>
          <w:sz w:val="20"/>
          <w:szCs w:val="20"/>
        </w:rPr>
        <w:t xml:space="preserve">НК находим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 w:rsidRPr="00216F3D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</m:oMath>
      <w:r w:rsidRPr="00216F3D">
        <w:rPr>
          <w:rFonts w:eastAsiaTheme="minorEastAsia"/>
          <w:sz w:val="20"/>
          <w:szCs w:val="20"/>
        </w:rPr>
        <w:t xml:space="preserve"> – </w:t>
      </w:r>
      <w:r>
        <w:rPr>
          <w:rFonts w:eastAsiaTheme="minorEastAsia"/>
          <w:sz w:val="20"/>
          <w:szCs w:val="20"/>
        </w:rPr>
        <w:t xml:space="preserve">коэффициенты линейной зависимости для каждой из труб. А значит формула имеет вид </w:t>
      </w:r>
    </w:p>
    <w:p w:rsidR="001C25BB" w:rsidRPr="00651AFE" w:rsidRDefault="00651AFE" w:rsidP="00651AFE">
      <w:pPr>
        <w:ind w:firstLine="360"/>
        <w:rPr>
          <w:rFonts w:eastAsiaTheme="minorEastAsia"/>
          <w:i/>
          <w:sz w:val="20"/>
          <w:szCs w:val="20"/>
          <w:lang w:val="en-US"/>
        </w:rPr>
        <w:sectPr w:rsidR="001C25BB" w:rsidRPr="00651AFE" w:rsidSect="0067023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8lη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π</m:t>
            </m:r>
          </m:den>
        </m:f>
        <m:r>
          <w:rPr>
            <w:rFonts w:ascii="Cambria Math" w:eastAsiaTheme="minorEastAsia" w:hAnsi="Cambria Math"/>
            <w:sz w:val="20"/>
            <w:szCs w:val="20"/>
            <w:lang w:val="en-US"/>
          </w:rPr>
          <m:t>k=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</m:sup>
        </m:sSup>
      </m:oMath>
      <w:r>
        <w:rPr>
          <w:rFonts w:eastAsiaTheme="minorEastAsia"/>
          <w:i/>
          <w:sz w:val="20"/>
          <w:szCs w:val="20"/>
          <w:lang w:val="en-US"/>
        </w:rPr>
        <w:tab/>
      </w:r>
      <w:r>
        <w:rPr>
          <w:rFonts w:eastAsiaTheme="minorEastAsia"/>
          <w:i/>
          <w:sz w:val="20"/>
          <w:szCs w:val="20"/>
          <w:lang w:val="en-US"/>
        </w:rPr>
        <w:tab/>
      </w:r>
      <w:r>
        <w:rPr>
          <w:rFonts w:eastAsiaTheme="minorEastAsia"/>
          <w:i/>
          <w:sz w:val="20"/>
          <w:szCs w:val="20"/>
          <w:lang w:val="en-US"/>
        </w:rPr>
        <w:tab/>
      </w:r>
      <w:r>
        <w:rPr>
          <w:rFonts w:eastAsiaTheme="minorEastAsia"/>
          <w:i/>
          <w:sz w:val="20"/>
          <w:szCs w:val="20"/>
          <w:lang w:val="en-US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8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lη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π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r</m:t>
                </m:r>
              </m:e>
            </m:func>
          </m:e>
        </m:func>
      </m:oMath>
    </w:p>
    <w:p w:rsidR="001C25BB" w:rsidRPr="00B57E6D" w:rsidRDefault="001C25BB" w:rsidP="00C02D0D">
      <w:pPr>
        <w:rPr>
          <w:rFonts w:eastAsiaTheme="minorEastAsia"/>
          <w:i/>
          <w:sz w:val="20"/>
          <w:szCs w:val="20"/>
          <w:lang w:val="en-US"/>
        </w:rPr>
      </w:pPr>
    </w:p>
    <w:p w:rsidR="003F58FF" w:rsidRPr="003F58FF" w:rsidRDefault="003F58FF" w:rsidP="00C02D0D">
      <w:pPr>
        <w:rPr>
          <w:rFonts w:eastAsiaTheme="minorEastAsia"/>
          <w:i/>
          <w:sz w:val="20"/>
          <w:szCs w:val="20"/>
        </w:rPr>
      </w:pPr>
      <w:r>
        <w:rPr>
          <w:rFonts w:eastAsiaTheme="minorEastAsia"/>
          <w:i/>
          <w:sz w:val="20"/>
          <w:szCs w:val="20"/>
        </w:rPr>
        <w:t>(погрешность произведения – по стандартной формуле)</w:t>
      </w:r>
    </w:p>
    <w:tbl>
      <w:tblPr>
        <w:tblStyle w:val="a3"/>
        <w:tblW w:w="10707" w:type="dxa"/>
        <w:tblLook w:val="04A0" w:firstRow="1" w:lastRow="0" w:firstColumn="1" w:lastColumn="0" w:noHBand="0" w:noVBand="1"/>
      </w:tblPr>
      <w:tblGrid>
        <w:gridCol w:w="1129"/>
        <w:gridCol w:w="1418"/>
        <w:gridCol w:w="1701"/>
        <w:gridCol w:w="1701"/>
        <w:gridCol w:w="1700"/>
        <w:gridCol w:w="1529"/>
        <w:gridCol w:w="1529"/>
      </w:tblGrid>
      <w:tr w:rsidR="00E176EC" w:rsidTr="008D22AD">
        <w:trPr>
          <w:trHeight w:val="270"/>
        </w:trPr>
        <w:tc>
          <w:tcPr>
            <w:tcW w:w="1129" w:type="dxa"/>
          </w:tcPr>
          <w:p w:rsidR="00E176EC" w:rsidRDefault="00AF15C8" w:rsidP="00E176EC">
            <w:pPr>
              <w:rPr>
                <w:rFonts w:eastAsiaTheme="minorEastAsia"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:rsidR="00E176EC" w:rsidRDefault="00AF15C8" w:rsidP="00E176EC">
            <w:pPr>
              <w:rPr>
                <w:rFonts w:eastAsiaTheme="minorEastAsia"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:rsidR="00E176EC" w:rsidRDefault="00AF15C8" w:rsidP="000268A2">
            <w:pPr>
              <w:rPr>
                <w:rFonts w:eastAsiaTheme="minorEastAsia"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:rsidR="00E176EC" w:rsidRDefault="00AF15C8" w:rsidP="000268A2">
            <w:pPr>
              <w:rPr>
                <w:rFonts w:eastAsiaTheme="minorEastAsia"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00" w:type="dxa"/>
          </w:tcPr>
          <w:p w:rsidR="00E176EC" w:rsidRDefault="00AF15C8" w:rsidP="000268A2">
            <w:pPr>
              <w:rPr>
                <w:rFonts w:eastAsiaTheme="minorEastAsia"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29" w:type="dxa"/>
          </w:tcPr>
          <w:p w:rsidR="00E176EC" w:rsidRDefault="00AF15C8" w:rsidP="000268A2">
            <w:pPr>
              <w:rPr>
                <w:rFonts w:eastAsiaTheme="minorEastAsia"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29" w:type="dxa"/>
          </w:tcPr>
          <w:p w:rsidR="00E176EC" w:rsidRDefault="000268A2" w:rsidP="000268A2">
            <w:pPr>
              <w:rPr>
                <w:rFonts w:eastAsiaTheme="minorEastAsia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η</m:t>
                </m:r>
              </m:oMath>
            </m:oMathPara>
          </w:p>
        </w:tc>
      </w:tr>
      <w:tr w:rsidR="00E176EC" w:rsidTr="008D22AD">
        <w:trPr>
          <w:trHeight w:val="270"/>
        </w:trPr>
        <w:tc>
          <w:tcPr>
            <w:tcW w:w="1129" w:type="dxa"/>
          </w:tcPr>
          <w:p w:rsidR="00E176EC" w:rsidRPr="00AE1B15" w:rsidRDefault="00A9221B" w:rsidP="00C02D0D">
            <w:pPr>
              <w:rPr>
                <w:rFonts w:ascii="Cambria Math" w:eastAsiaTheme="minorEastAsia" w:hAnsi="Cambria Math"/>
                <w:sz w:val="16"/>
                <w:szCs w:val="16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0,51±0,01</m:t>
                </m:r>
              </m:oMath>
            </m:oMathPara>
          </w:p>
        </w:tc>
        <w:tc>
          <w:tcPr>
            <w:tcW w:w="1418" w:type="dxa"/>
          </w:tcPr>
          <w:p w:rsidR="00E176EC" w:rsidRPr="00AE1B15" w:rsidRDefault="00A9221B" w:rsidP="00C02D0D">
            <w:pPr>
              <w:rPr>
                <w:rFonts w:ascii="Cambria Math" w:eastAsiaTheme="minorEastAsia" w:hAnsi="Cambria Math"/>
                <w:sz w:val="16"/>
                <w:szCs w:val="16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0,505±0,001</m:t>
                </m:r>
              </m:oMath>
            </m:oMathPara>
          </w:p>
        </w:tc>
        <w:tc>
          <w:tcPr>
            <w:tcW w:w="1701" w:type="dxa"/>
          </w:tcPr>
          <w:p w:rsidR="00E176EC" w:rsidRPr="00AE1B15" w:rsidRDefault="00AE1B15" w:rsidP="00AE1B15">
            <w:pPr>
              <w:rPr>
                <w:rFonts w:ascii="Cambria Math" w:hAnsi="Cambria Math" w:cs="Arial CYR"/>
                <w:sz w:val="16"/>
                <w:szCs w:val="16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Arial CYR"/>
                    <w:sz w:val="16"/>
                    <w:szCs w:val="16"/>
                  </w:rPr>
                  <m:t>(2,63±</m:t>
                </m:r>
                <m:r>
                  <w:rPr>
                    <w:rFonts w:ascii="Cambria Math" w:hAnsi="Cambria Math" w:cs="Arial CYR"/>
                    <w:sz w:val="16"/>
                    <w:szCs w:val="16"/>
                  </w:rPr>
                  <m:t>0,0</m:t>
                </m:r>
                <m:r>
                  <w:rPr>
                    <w:rFonts w:ascii="Cambria Math" w:hAnsi="Cambria Math" w:cs="Arial CYR"/>
                    <w:sz w:val="16"/>
                    <w:szCs w:val="16"/>
                  </w:rPr>
                  <m:t>3)*</m:t>
                </m:r>
                <m:sSup>
                  <m:sSupPr>
                    <m:ctrlPr>
                      <w:rPr>
                        <w:rFonts w:ascii="Cambria Math" w:hAnsi="Cambria Math" w:cs="Arial CYR"/>
                        <w:i/>
                        <w:sz w:val="16"/>
                        <w:szCs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 CYR"/>
                        <w:sz w:val="16"/>
                        <w:szCs w:val="16"/>
                      </w:rPr>
                      <m:t>10</m:t>
                    </m:r>
                    <m:ctrlPr>
                      <w:rPr>
                        <w:rFonts w:ascii="Cambria Math" w:hAnsi="Cambria Math" w:cs="Arial CYR"/>
                        <w:i/>
                        <w:sz w:val="16"/>
                        <w:szCs w:val="16"/>
                      </w:rPr>
                    </m:ctrlPr>
                  </m:e>
                  <m:sup>
                    <m:r>
                      <w:rPr>
                        <w:rFonts w:ascii="Cambria Math" w:hAnsi="Cambria Math" w:cs="Arial CYR"/>
                        <w:sz w:val="16"/>
                        <w:szCs w:val="16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:rsidR="00E176EC" w:rsidRPr="008563EF" w:rsidRDefault="00AF15C8" w:rsidP="00AE1B15">
            <w:pPr>
              <w:rPr>
                <w:rFonts w:ascii="Cambria Math" w:hAnsi="Cambria Math" w:cs="Arial CYR"/>
                <w:sz w:val="16"/>
                <w:szCs w:val="16"/>
                <w:oMath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 CYR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Arial CYR"/>
                        <w:sz w:val="16"/>
                        <w:szCs w:val="16"/>
                      </w:rPr>
                      <m:t>1,93±</m:t>
                    </m:r>
                    <m:r>
                      <w:rPr>
                        <w:rFonts w:ascii="Cambria Math" w:hAnsi="Cambria Math" w:cs="Arial CYR"/>
                        <w:sz w:val="16"/>
                        <w:szCs w:val="16"/>
                      </w:rPr>
                      <m:t>0,0</m:t>
                    </m:r>
                    <m:r>
                      <w:rPr>
                        <w:rFonts w:ascii="Cambria Math" w:hAnsi="Cambria Math" w:cs="Arial CYR"/>
                        <w:sz w:val="16"/>
                        <w:szCs w:val="16"/>
                      </w:rPr>
                      <m:t>3</m:t>
                    </m:r>
                  </m:e>
                </m:d>
                <m:r>
                  <w:rPr>
                    <w:rFonts w:ascii="Cambria Math" w:hAnsi="Cambria Math" w:cs="Arial CYR"/>
                    <w:sz w:val="16"/>
                    <w:szCs w:val="16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Arial CYR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Arial CYR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 CYR"/>
                        <w:sz w:val="16"/>
                        <w:szCs w:val="16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700" w:type="dxa"/>
          </w:tcPr>
          <w:p w:rsidR="00E176EC" w:rsidRPr="00AE1B15" w:rsidRDefault="00B57E6D" w:rsidP="00C141E8">
            <w:pPr>
              <w:rPr>
                <w:rFonts w:ascii="Cambria Math" w:eastAsiaTheme="minorEastAsia" w:hAnsi="Cambria Math"/>
                <w:sz w:val="16"/>
                <w:szCs w:val="16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2,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3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1529" w:type="dxa"/>
          </w:tcPr>
          <w:p w:rsidR="00E176EC" w:rsidRPr="00AE1B15" w:rsidRDefault="00B57E6D" w:rsidP="00C141E8">
            <w:pPr>
              <w:rPr>
                <w:rFonts w:ascii="Cambria Math" w:eastAsiaTheme="minorEastAsia" w:hAnsi="Cambria Math"/>
                <w:sz w:val="16"/>
                <w:szCs w:val="16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5,8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529" w:type="dxa"/>
          </w:tcPr>
          <w:p w:rsidR="00E176EC" w:rsidRPr="00AE1B15" w:rsidRDefault="00A9221B" w:rsidP="00C02D0D">
            <w:pPr>
              <w:rPr>
                <w:rFonts w:ascii="Cambria Math" w:hAnsi="Cambria Math" w:cs="Arial CYR"/>
                <w:sz w:val="16"/>
                <w:szCs w:val="16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Arial CYR"/>
                    <w:sz w:val="16"/>
                    <w:szCs w:val="16"/>
                  </w:rPr>
                  <m:t>1,81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</w:tr>
    </w:tbl>
    <w:p w:rsidR="00316FB5" w:rsidRPr="005D5C46" w:rsidRDefault="00316FB5" w:rsidP="00C02D0D">
      <w:pPr>
        <w:rPr>
          <w:rFonts w:eastAsiaTheme="minorEastAsia"/>
          <w:b/>
          <w:i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8"/>
        <w:gridCol w:w="2198"/>
        <w:gridCol w:w="2198"/>
      </w:tblGrid>
      <w:tr w:rsidR="00CE106A" w:rsidTr="00AB549A">
        <w:trPr>
          <w:trHeight w:val="407"/>
        </w:trPr>
        <w:tc>
          <w:tcPr>
            <w:tcW w:w="2198" w:type="dxa"/>
            <w:vAlign w:val="center"/>
          </w:tcPr>
          <w:p w:rsidR="00CE106A" w:rsidRDefault="00CE106A" w:rsidP="00AB549A">
            <w:pPr>
              <w:jc w:val="center"/>
              <w:rPr>
                <w:rFonts w:eastAsiaTheme="minorEastAsia"/>
                <w:i/>
                <w:sz w:val="20"/>
                <w:szCs w:val="20"/>
              </w:rPr>
            </w:pPr>
          </w:p>
        </w:tc>
        <w:tc>
          <w:tcPr>
            <w:tcW w:w="2198" w:type="dxa"/>
            <w:vAlign w:val="center"/>
          </w:tcPr>
          <w:p w:rsidR="00CE106A" w:rsidRPr="00E176EC" w:rsidRDefault="00AF15C8" w:rsidP="00AB549A">
            <w:pPr>
              <w:rPr>
                <w:rFonts w:eastAsiaTheme="minorEastAsia"/>
                <w:i/>
                <w:sz w:val="20"/>
                <w:szCs w:val="20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8lη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π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</m:d>
                  </m:e>
                </m:func>
              </m:oMath>
            </m:oMathPara>
          </w:p>
          <w:p w:rsidR="00CE106A" w:rsidRPr="00CE106A" w:rsidRDefault="00CE106A" w:rsidP="00AB549A">
            <w:pPr>
              <w:jc w:val="center"/>
              <w:rPr>
                <w:rFonts w:eastAsiaTheme="minorEastAsia"/>
                <w:i/>
                <w:sz w:val="20"/>
                <w:szCs w:val="20"/>
              </w:rPr>
            </w:pPr>
          </w:p>
        </w:tc>
        <w:tc>
          <w:tcPr>
            <w:tcW w:w="2198" w:type="dxa"/>
            <w:vAlign w:val="center"/>
          </w:tcPr>
          <w:p w:rsidR="00CE106A" w:rsidRPr="00CE106A" w:rsidRDefault="00AF15C8" w:rsidP="00AB549A">
            <w:pPr>
              <w:jc w:val="center"/>
              <w:rPr>
                <w:rFonts w:eastAsiaTheme="minorEastAsia"/>
                <w:i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ln(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r)</m:t>
                    </m:r>
                  </m:e>
                </m:func>
              </m:oMath>
            </m:oMathPara>
          </w:p>
        </w:tc>
      </w:tr>
      <w:tr w:rsidR="00CE106A" w:rsidTr="00AB549A">
        <w:trPr>
          <w:trHeight w:val="384"/>
        </w:trPr>
        <w:tc>
          <w:tcPr>
            <w:tcW w:w="2198" w:type="dxa"/>
            <w:vAlign w:val="center"/>
          </w:tcPr>
          <w:p w:rsidR="00CE106A" w:rsidRDefault="00CE106A" w:rsidP="00AB549A">
            <w:pPr>
              <w:jc w:val="center"/>
              <w:rPr>
                <w:rFonts w:eastAsiaTheme="minorEastAsia"/>
                <w:i/>
                <w:sz w:val="20"/>
                <w:szCs w:val="20"/>
                <w:lang w:val="en-US"/>
              </w:rPr>
            </w:pPr>
            <w:r>
              <w:rPr>
                <w:rFonts w:eastAsiaTheme="minorEastAsia"/>
                <w:i/>
                <w:sz w:val="20"/>
                <w:szCs w:val="20"/>
              </w:rPr>
              <w:t>Первая труба</w:t>
            </w:r>
          </w:p>
        </w:tc>
        <w:tc>
          <w:tcPr>
            <w:tcW w:w="2198" w:type="dxa"/>
            <w:vAlign w:val="center"/>
          </w:tcPr>
          <w:p w:rsidR="00CE106A" w:rsidRPr="00264975" w:rsidRDefault="00B57E6D" w:rsidP="008F4873">
            <w:pPr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23.7</m:t>
                </m:r>
              </m:oMath>
            </m:oMathPara>
          </w:p>
        </w:tc>
        <w:tc>
          <w:tcPr>
            <w:tcW w:w="2198" w:type="dxa"/>
            <w:vAlign w:val="center"/>
          </w:tcPr>
          <w:p w:rsidR="00CE106A" w:rsidRPr="00316FB5" w:rsidRDefault="00264975" w:rsidP="00CF7F3F">
            <w:pPr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-6,0</m:t>
                </m:r>
              </m:oMath>
            </m:oMathPara>
          </w:p>
        </w:tc>
      </w:tr>
      <w:tr w:rsidR="005B6F99" w:rsidTr="00AB549A">
        <w:trPr>
          <w:trHeight w:val="407"/>
        </w:trPr>
        <w:tc>
          <w:tcPr>
            <w:tcW w:w="2198" w:type="dxa"/>
            <w:vAlign w:val="center"/>
          </w:tcPr>
          <w:p w:rsidR="005B6F99" w:rsidRDefault="005B6F99" w:rsidP="00AB549A">
            <w:pPr>
              <w:jc w:val="center"/>
              <w:rPr>
                <w:rFonts w:eastAsiaTheme="minorEastAsia"/>
                <w:i/>
                <w:sz w:val="20"/>
                <w:szCs w:val="20"/>
                <w:lang w:val="en-US"/>
              </w:rPr>
            </w:pPr>
            <w:r>
              <w:rPr>
                <w:rFonts w:eastAsiaTheme="minorEastAsia"/>
                <w:i/>
                <w:sz w:val="20"/>
                <w:szCs w:val="20"/>
              </w:rPr>
              <w:t>Третья труба</w:t>
            </w:r>
          </w:p>
        </w:tc>
        <w:tc>
          <w:tcPr>
            <w:tcW w:w="2198" w:type="dxa"/>
            <w:vAlign w:val="center"/>
          </w:tcPr>
          <w:p w:rsidR="005B6F99" w:rsidRPr="00264975" w:rsidRDefault="00264975" w:rsidP="00AB549A">
            <w:pPr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-25,0</m:t>
                </m:r>
              </m:oMath>
            </m:oMathPara>
          </w:p>
        </w:tc>
        <w:tc>
          <w:tcPr>
            <w:tcW w:w="2198" w:type="dxa"/>
            <w:vAlign w:val="center"/>
          </w:tcPr>
          <w:p w:rsidR="005B6F99" w:rsidRPr="00316FB5" w:rsidRDefault="00120071" w:rsidP="00CF7F3F">
            <w:pPr>
              <w:jc w:val="center"/>
              <w:rPr>
                <w:rFonts w:ascii="Cambria Math" w:eastAsiaTheme="minorEastAsia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-6,3</m:t>
                </m:r>
              </m:oMath>
            </m:oMathPara>
          </w:p>
        </w:tc>
      </w:tr>
    </w:tbl>
    <w:p w:rsidR="00120071" w:rsidRDefault="00120071" w:rsidP="00C02D0D">
      <w:pPr>
        <w:rPr>
          <w:rFonts w:eastAsiaTheme="minorEastAsia"/>
          <w:sz w:val="20"/>
          <w:szCs w:val="20"/>
        </w:rPr>
      </w:pPr>
    </w:p>
    <w:p w:rsidR="00120071" w:rsidRDefault="00FE4CEB" w:rsidP="00C02D0D">
      <w:pPr>
        <w:rPr>
          <w:rFonts w:eastAsiaTheme="minorEastAsia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0E150F01" wp14:editId="23182F02">
            <wp:extent cx="6645910" cy="3905250"/>
            <wp:effectExtent l="0" t="0" r="254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E5060" w:rsidRDefault="00EE5060" w:rsidP="00C02D0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Из МНК получаем коэффициент линейной зависимости </w:t>
      </w:r>
      <m:oMath>
        <m:r>
          <w:rPr>
            <w:rFonts w:ascii="Cambria Math" w:eastAsiaTheme="minorEastAsia" w:hAnsi="Cambria Math"/>
            <w:sz w:val="20"/>
            <w:szCs w:val="20"/>
          </w:rPr>
          <m:t>n=4,</m:t>
        </m:r>
        <m:r>
          <w:rPr>
            <w:rFonts w:ascii="Cambria Math" w:eastAsiaTheme="minorEastAsia" w:hAnsi="Cambria Math"/>
            <w:sz w:val="20"/>
            <w:szCs w:val="20"/>
          </w:rPr>
          <m:t>31</m:t>
        </m:r>
      </m:oMath>
      <w:r w:rsidR="00AB549A" w:rsidRPr="00AB549A">
        <w:rPr>
          <w:rFonts w:eastAsiaTheme="minorEastAsia"/>
          <w:sz w:val="20"/>
          <w:szCs w:val="20"/>
        </w:rPr>
        <w:t>.</w:t>
      </w:r>
    </w:p>
    <w:p w:rsidR="00D23F67" w:rsidRDefault="00D23F67" w:rsidP="00C02D0D">
      <w:pPr>
        <w:rPr>
          <w:rFonts w:eastAsiaTheme="minorEastAsia"/>
          <w:b/>
          <w:szCs w:val="20"/>
        </w:rPr>
      </w:pPr>
      <w:r>
        <w:rPr>
          <w:rFonts w:eastAsiaTheme="minorEastAsia"/>
          <w:b/>
          <w:szCs w:val="20"/>
        </w:rPr>
        <w:t>Выводы:</w:t>
      </w:r>
    </w:p>
    <w:p w:rsidR="00D23F67" w:rsidRDefault="00625CAD" w:rsidP="00D23F67">
      <w:pPr>
        <w:pStyle w:val="a5"/>
        <w:numPr>
          <w:ilvl w:val="0"/>
          <w:numId w:val="4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На графике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Δ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P</m:t>
        </m:r>
        <m:r>
          <w:rPr>
            <w:rFonts w:ascii="Cambria Math" w:eastAsiaTheme="minorEastAsia" w:hAnsi="Cambria Math"/>
            <w:sz w:val="20"/>
            <w:szCs w:val="20"/>
          </w:rPr>
          <m:t>(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Q</m:t>
        </m:r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 w:rsidRPr="00625CAD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четко видно начало турбулентности и линейная зависимость на ламинарном участке</w:t>
      </w:r>
      <w:r w:rsidR="00683050">
        <w:rPr>
          <w:rFonts w:eastAsiaTheme="minorEastAsia"/>
          <w:sz w:val="20"/>
          <w:szCs w:val="20"/>
        </w:rPr>
        <w:t>.</w:t>
      </w:r>
    </w:p>
    <w:p w:rsidR="00625CAD" w:rsidRDefault="00683050" w:rsidP="00D23F67">
      <w:pPr>
        <w:pStyle w:val="a5"/>
        <w:numPr>
          <w:ilvl w:val="0"/>
          <w:numId w:val="4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Полученное эксперимент</w:t>
      </w:r>
      <w:r w:rsidR="000F7B48">
        <w:rPr>
          <w:rFonts w:eastAsiaTheme="minorEastAsia"/>
          <w:sz w:val="20"/>
          <w:szCs w:val="20"/>
        </w:rPr>
        <w:t>ально значение имеет небольшую относительную погрешность, лежит в пределах погрешности от табличного, что говорит об удачном проведении опыта.</w:t>
      </w:r>
    </w:p>
    <w:p w:rsidR="009C2737" w:rsidRDefault="009C2737" w:rsidP="00D23F67">
      <w:pPr>
        <w:pStyle w:val="a5"/>
        <w:numPr>
          <w:ilvl w:val="0"/>
          <w:numId w:val="4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Число </w:t>
      </w:r>
      <w:proofErr w:type="spellStart"/>
      <w:r>
        <w:rPr>
          <w:rFonts w:eastAsiaTheme="minorEastAsia"/>
          <w:sz w:val="20"/>
          <w:szCs w:val="20"/>
        </w:rPr>
        <w:t>Рейнольдса</w:t>
      </w:r>
      <w:proofErr w:type="spellEnd"/>
      <w:r w:rsidR="00E33B60">
        <w:rPr>
          <w:rFonts w:eastAsiaTheme="minorEastAsia"/>
          <w:sz w:val="20"/>
          <w:szCs w:val="20"/>
        </w:rPr>
        <w:t>, полученное в результате опыта имеет соответствующее для переходного от ламинарного к турбулентному потоку значение</w:t>
      </w:r>
    </w:p>
    <w:p w:rsidR="004B2EF3" w:rsidRDefault="004B2EF3" w:rsidP="00D23F67">
      <w:pPr>
        <w:pStyle w:val="a5"/>
        <w:numPr>
          <w:ilvl w:val="0"/>
          <w:numId w:val="4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В первой трубе</w:t>
      </w:r>
      <w:r w:rsidR="007645E8" w:rsidRPr="007645E8">
        <w:rPr>
          <w:rFonts w:eastAsiaTheme="minorEastAsia"/>
          <w:sz w:val="20"/>
          <w:szCs w:val="20"/>
        </w:rPr>
        <w:t xml:space="preserve"> </w:t>
      </w:r>
      <w:r w:rsidR="00230DB2">
        <w:rPr>
          <w:rFonts w:eastAsiaTheme="minorEastAsia"/>
          <w:sz w:val="20"/>
          <w:szCs w:val="20"/>
        </w:rPr>
        <w:t>по рас</w:t>
      </w:r>
      <w:r w:rsidR="007645E8">
        <w:rPr>
          <w:rFonts w:eastAsiaTheme="minorEastAsia"/>
          <w:sz w:val="20"/>
          <w:szCs w:val="20"/>
        </w:rPr>
        <w:t>четам ламинарный поток начинается</w:t>
      </w:r>
      <w:r w:rsidR="00230DB2">
        <w:rPr>
          <w:rFonts w:eastAsiaTheme="minorEastAsia"/>
          <w:sz w:val="20"/>
          <w:szCs w:val="20"/>
        </w:rPr>
        <w:t xml:space="preserve"> примерно</w:t>
      </w:r>
      <w:r w:rsidR="007645E8">
        <w:rPr>
          <w:rFonts w:eastAsiaTheme="minorEastAsia"/>
          <w:sz w:val="20"/>
          <w:szCs w:val="20"/>
        </w:rPr>
        <w:t xml:space="preserve"> в </w:t>
      </w:r>
      <w:r w:rsidR="00230DB2">
        <w:rPr>
          <w:rFonts w:eastAsiaTheme="minorEastAsia"/>
          <w:sz w:val="20"/>
          <w:szCs w:val="20"/>
        </w:rPr>
        <w:t>39</w:t>
      </w:r>
      <w:r w:rsidR="007645E8">
        <w:rPr>
          <w:rFonts w:eastAsiaTheme="minorEastAsia"/>
          <w:sz w:val="20"/>
          <w:szCs w:val="20"/>
        </w:rPr>
        <w:t xml:space="preserve"> сантиметрах от </w:t>
      </w:r>
      <w:r w:rsidR="00230DB2">
        <w:rPr>
          <w:rFonts w:eastAsiaTheme="minorEastAsia"/>
          <w:sz w:val="20"/>
          <w:szCs w:val="20"/>
        </w:rPr>
        <w:t xml:space="preserve">начала. При этом из графика видно, что на расстоянии 40,5 см поток все еще не </w:t>
      </w:r>
      <w:proofErr w:type="spellStart"/>
      <w:r w:rsidR="00230DB2">
        <w:rPr>
          <w:rFonts w:eastAsiaTheme="minorEastAsia"/>
          <w:sz w:val="20"/>
          <w:szCs w:val="20"/>
        </w:rPr>
        <w:t>ламинарен</w:t>
      </w:r>
      <w:proofErr w:type="spellEnd"/>
      <w:r w:rsidR="00230DB2">
        <w:rPr>
          <w:rFonts w:eastAsiaTheme="minorEastAsia"/>
          <w:sz w:val="20"/>
          <w:szCs w:val="20"/>
        </w:rPr>
        <w:t>.</w:t>
      </w:r>
      <w:r w:rsidR="00B327A2">
        <w:rPr>
          <w:rFonts w:eastAsiaTheme="minorEastAsia"/>
          <w:sz w:val="20"/>
          <w:szCs w:val="20"/>
        </w:rPr>
        <w:t xml:space="preserve"> Несоответствие, скорее всего, вызвано неточностью оценки.</w:t>
      </w:r>
    </w:p>
    <w:p w:rsidR="00B327A2" w:rsidRDefault="00B327A2" w:rsidP="00B327A2">
      <w:pPr>
        <w:ind w:left="708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В третьей трубе поток </w:t>
      </w:r>
      <w:r w:rsidR="00B76201">
        <w:rPr>
          <w:rFonts w:eastAsiaTheme="minorEastAsia"/>
          <w:sz w:val="20"/>
          <w:szCs w:val="20"/>
        </w:rPr>
        <w:t xml:space="preserve">должен устанавливаться на расстоянии </w:t>
      </w:r>
      <m:oMath>
        <m:r>
          <w:rPr>
            <w:rFonts w:ascii="Cambria Math" w:eastAsiaTheme="minorEastAsia" w:hAnsi="Cambria Math"/>
            <w:sz w:val="20"/>
            <w:szCs w:val="20"/>
          </w:rPr>
          <m:t>52,5</m:t>
        </m:r>
      </m:oMath>
      <w:r w:rsidR="00B76201">
        <w:rPr>
          <w:rFonts w:eastAsiaTheme="minorEastAsia"/>
          <w:sz w:val="20"/>
          <w:szCs w:val="20"/>
        </w:rPr>
        <w:t xml:space="preserve"> см. Из графика видно, что</w:t>
      </w:r>
      <w:r w:rsidR="00C13A61">
        <w:rPr>
          <w:rFonts w:eastAsiaTheme="minorEastAsia"/>
          <w:sz w:val="20"/>
          <w:szCs w:val="20"/>
        </w:rPr>
        <w:t xml:space="preserve"> он становится ламинарным между </w:t>
      </w:r>
      <m:oMath>
        <m:r>
          <w:rPr>
            <w:rFonts w:ascii="Cambria Math" w:eastAsiaTheme="minorEastAsia" w:hAnsi="Cambria Math"/>
            <w:sz w:val="20"/>
            <w:szCs w:val="20"/>
          </w:rPr>
          <m:t>41</m:t>
        </m:r>
      </m:oMath>
      <w:r w:rsidR="00C13A61">
        <w:rPr>
          <w:rFonts w:eastAsiaTheme="minorEastAsia"/>
          <w:sz w:val="20"/>
          <w:szCs w:val="20"/>
        </w:rPr>
        <w:t xml:space="preserve"> и </w:t>
      </w:r>
      <m:oMath>
        <m:r>
          <w:rPr>
            <w:rFonts w:ascii="Cambria Math" w:eastAsiaTheme="minorEastAsia" w:hAnsi="Cambria Math"/>
            <w:sz w:val="20"/>
            <w:szCs w:val="20"/>
          </w:rPr>
          <m:t>81</m:t>
        </m:r>
      </m:oMath>
      <w:r w:rsidR="00C13A61">
        <w:rPr>
          <w:rFonts w:eastAsiaTheme="minorEastAsia"/>
          <w:sz w:val="20"/>
          <w:szCs w:val="20"/>
        </w:rPr>
        <w:t xml:space="preserve"> сантиметром от начала трубки, что соответствует теоретический расчетам</w:t>
      </w:r>
    </w:p>
    <w:p w:rsidR="00C13A61" w:rsidRPr="00C13A61" w:rsidRDefault="00143C60" w:rsidP="00C13A61">
      <w:pPr>
        <w:pStyle w:val="a5"/>
        <w:numPr>
          <w:ilvl w:val="0"/>
          <w:numId w:val="4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Опытным путем установлен показатель степени </w:t>
      </w:r>
      <w:r>
        <w:rPr>
          <w:rFonts w:eastAsiaTheme="minorEastAsia"/>
          <w:sz w:val="20"/>
          <w:szCs w:val="20"/>
          <w:lang w:val="en-US"/>
        </w:rPr>
        <w:t>r</w:t>
      </w:r>
      <w:r w:rsidRPr="00143C60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равный </w:t>
      </w:r>
      <m:oMath>
        <m:r>
          <w:rPr>
            <w:rFonts w:ascii="Cambria Math" w:eastAsiaTheme="minorEastAsia" w:hAnsi="Cambria Math"/>
            <w:sz w:val="20"/>
            <w:szCs w:val="20"/>
          </w:rPr>
          <m:t>4,</m:t>
        </m:r>
        <m:r>
          <w:rPr>
            <w:rFonts w:ascii="Cambria Math" w:eastAsiaTheme="minorEastAsia" w:hAnsi="Cambria Math"/>
            <w:sz w:val="20"/>
            <w:szCs w:val="20"/>
          </w:rPr>
          <m:t>31</m:t>
        </m:r>
      </m:oMath>
      <w:r>
        <w:rPr>
          <w:rFonts w:eastAsiaTheme="minorEastAsia"/>
          <w:sz w:val="20"/>
          <w:szCs w:val="20"/>
        </w:rPr>
        <w:t xml:space="preserve">, что близко к теоретическому </w:t>
      </w:r>
      <w:r w:rsidR="00092EBC">
        <w:rPr>
          <w:rFonts w:eastAsiaTheme="minorEastAsia"/>
          <w:sz w:val="20"/>
          <w:szCs w:val="20"/>
        </w:rPr>
        <w:t>предположению – 4, значит опыт можно считать удачным.</w:t>
      </w:r>
    </w:p>
    <w:sectPr w:rsidR="00C13A61" w:rsidRPr="00C13A61" w:rsidSect="00E51939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82183"/>
    <w:multiLevelType w:val="hybridMultilevel"/>
    <w:tmpl w:val="E8722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D4CCB"/>
    <w:multiLevelType w:val="hybridMultilevel"/>
    <w:tmpl w:val="5F3280B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91C1DA3"/>
    <w:multiLevelType w:val="hybridMultilevel"/>
    <w:tmpl w:val="10062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658CD"/>
    <w:multiLevelType w:val="hybridMultilevel"/>
    <w:tmpl w:val="7DC42D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45E"/>
    <w:rsid w:val="00012EB5"/>
    <w:rsid w:val="00020267"/>
    <w:rsid w:val="000268A2"/>
    <w:rsid w:val="00036731"/>
    <w:rsid w:val="00053C9E"/>
    <w:rsid w:val="000574D5"/>
    <w:rsid w:val="00060A01"/>
    <w:rsid w:val="000926BB"/>
    <w:rsid w:val="00092EBC"/>
    <w:rsid w:val="000B7C86"/>
    <w:rsid w:val="000C2E3B"/>
    <w:rsid w:val="000C73EF"/>
    <w:rsid w:val="000D2801"/>
    <w:rsid w:val="000E133F"/>
    <w:rsid w:val="000E4673"/>
    <w:rsid w:val="000E55A0"/>
    <w:rsid w:val="000F7B48"/>
    <w:rsid w:val="0010152C"/>
    <w:rsid w:val="00120071"/>
    <w:rsid w:val="001361B1"/>
    <w:rsid w:val="00143C60"/>
    <w:rsid w:val="00152A9A"/>
    <w:rsid w:val="00155810"/>
    <w:rsid w:val="00163408"/>
    <w:rsid w:val="00164652"/>
    <w:rsid w:val="0016652D"/>
    <w:rsid w:val="001667C5"/>
    <w:rsid w:val="001777F8"/>
    <w:rsid w:val="00177D08"/>
    <w:rsid w:val="00185214"/>
    <w:rsid w:val="001915EE"/>
    <w:rsid w:val="001923A7"/>
    <w:rsid w:val="001958AB"/>
    <w:rsid w:val="001B4D9A"/>
    <w:rsid w:val="001C25BB"/>
    <w:rsid w:val="001C2B20"/>
    <w:rsid w:val="001C3BF9"/>
    <w:rsid w:val="001F5AB9"/>
    <w:rsid w:val="0020385A"/>
    <w:rsid w:val="0020790D"/>
    <w:rsid w:val="00210153"/>
    <w:rsid w:val="00213B64"/>
    <w:rsid w:val="00216F3D"/>
    <w:rsid w:val="00223CD5"/>
    <w:rsid w:val="00230DB2"/>
    <w:rsid w:val="00237138"/>
    <w:rsid w:val="00264975"/>
    <w:rsid w:val="00267426"/>
    <w:rsid w:val="00271A94"/>
    <w:rsid w:val="0027612F"/>
    <w:rsid w:val="002863E0"/>
    <w:rsid w:val="002C20FE"/>
    <w:rsid w:val="002D24BC"/>
    <w:rsid w:val="002F01D1"/>
    <w:rsid w:val="002F5E63"/>
    <w:rsid w:val="00304728"/>
    <w:rsid w:val="00305290"/>
    <w:rsid w:val="00316FB5"/>
    <w:rsid w:val="003336E7"/>
    <w:rsid w:val="0036321C"/>
    <w:rsid w:val="00372BC6"/>
    <w:rsid w:val="00375DB9"/>
    <w:rsid w:val="003876DC"/>
    <w:rsid w:val="00393A93"/>
    <w:rsid w:val="003B6F18"/>
    <w:rsid w:val="003F58FF"/>
    <w:rsid w:val="0040168A"/>
    <w:rsid w:val="00401AA9"/>
    <w:rsid w:val="00404B79"/>
    <w:rsid w:val="00407914"/>
    <w:rsid w:val="00426045"/>
    <w:rsid w:val="004358B8"/>
    <w:rsid w:val="00451FD9"/>
    <w:rsid w:val="004551C6"/>
    <w:rsid w:val="00455F0A"/>
    <w:rsid w:val="00462BA0"/>
    <w:rsid w:val="00490711"/>
    <w:rsid w:val="004B2EF3"/>
    <w:rsid w:val="004C01E2"/>
    <w:rsid w:val="004D2AB8"/>
    <w:rsid w:val="004D3961"/>
    <w:rsid w:val="004F3320"/>
    <w:rsid w:val="00510178"/>
    <w:rsid w:val="005641CB"/>
    <w:rsid w:val="0057335E"/>
    <w:rsid w:val="00577649"/>
    <w:rsid w:val="00592442"/>
    <w:rsid w:val="005B25F8"/>
    <w:rsid w:val="005B6F99"/>
    <w:rsid w:val="005C2DE2"/>
    <w:rsid w:val="005D5279"/>
    <w:rsid w:val="005D5C46"/>
    <w:rsid w:val="005D6801"/>
    <w:rsid w:val="005D702A"/>
    <w:rsid w:val="005F41EC"/>
    <w:rsid w:val="005F43DA"/>
    <w:rsid w:val="00613535"/>
    <w:rsid w:val="0061523E"/>
    <w:rsid w:val="006236B1"/>
    <w:rsid w:val="00625CAD"/>
    <w:rsid w:val="00637D50"/>
    <w:rsid w:val="00651AFE"/>
    <w:rsid w:val="006552F3"/>
    <w:rsid w:val="00670230"/>
    <w:rsid w:val="00683050"/>
    <w:rsid w:val="0069083A"/>
    <w:rsid w:val="0069746B"/>
    <w:rsid w:val="006A042C"/>
    <w:rsid w:val="006B0104"/>
    <w:rsid w:val="006D0FC7"/>
    <w:rsid w:val="006D2AD3"/>
    <w:rsid w:val="006F2446"/>
    <w:rsid w:val="00712124"/>
    <w:rsid w:val="007142D8"/>
    <w:rsid w:val="00731314"/>
    <w:rsid w:val="0073507B"/>
    <w:rsid w:val="00736387"/>
    <w:rsid w:val="007645E8"/>
    <w:rsid w:val="00773ECC"/>
    <w:rsid w:val="00774D7C"/>
    <w:rsid w:val="00787AC4"/>
    <w:rsid w:val="007C4027"/>
    <w:rsid w:val="007C4117"/>
    <w:rsid w:val="007D1000"/>
    <w:rsid w:val="007D5593"/>
    <w:rsid w:val="007F5DCA"/>
    <w:rsid w:val="008118FB"/>
    <w:rsid w:val="00825EB7"/>
    <w:rsid w:val="00841BBF"/>
    <w:rsid w:val="00853F97"/>
    <w:rsid w:val="008563EF"/>
    <w:rsid w:val="00860AE6"/>
    <w:rsid w:val="008626C3"/>
    <w:rsid w:val="00894680"/>
    <w:rsid w:val="008B4D1F"/>
    <w:rsid w:val="008B4FCF"/>
    <w:rsid w:val="008D22AD"/>
    <w:rsid w:val="008E53B1"/>
    <w:rsid w:val="008F28DB"/>
    <w:rsid w:val="008F3408"/>
    <w:rsid w:val="008F4873"/>
    <w:rsid w:val="008F5A55"/>
    <w:rsid w:val="00916229"/>
    <w:rsid w:val="00926A10"/>
    <w:rsid w:val="00956A70"/>
    <w:rsid w:val="00962413"/>
    <w:rsid w:val="0096445C"/>
    <w:rsid w:val="00974304"/>
    <w:rsid w:val="00983E67"/>
    <w:rsid w:val="00991727"/>
    <w:rsid w:val="0099251B"/>
    <w:rsid w:val="009B4336"/>
    <w:rsid w:val="009C2737"/>
    <w:rsid w:val="009F4686"/>
    <w:rsid w:val="009F594B"/>
    <w:rsid w:val="00A06D47"/>
    <w:rsid w:val="00A422C3"/>
    <w:rsid w:val="00A712DE"/>
    <w:rsid w:val="00A9221B"/>
    <w:rsid w:val="00AB2722"/>
    <w:rsid w:val="00AB539D"/>
    <w:rsid w:val="00AB549A"/>
    <w:rsid w:val="00AD23B5"/>
    <w:rsid w:val="00AD2FF0"/>
    <w:rsid w:val="00AD6E75"/>
    <w:rsid w:val="00AE1B15"/>
    <w:rsid w:val="00AF15C8"/>
    <w:rsid w:val="00AF270B"/>
    <w:rsid w:val="00B15D69"/>
    <w:rsid w:val="00B327A2"/>
    <w:rsid w:val="00B42141"/>
    <w:rsid w:val="00B536CA"/>
    <w:rsid w:val="00B57E6D"/>
    <w:rsid w:val="00B60757"/>
    <w:rsid w:val="00B76201"/>
    <w:rsid w:val="00B810D0"/>
    <w:rsid w:val="00B8297B"/>
    <w:rsid w:val="00B91CD6"/>
    <w:rsid w:val="00B966A9"/>
    <w:rsid w:val="00BA4639"/>
    <w:rsid w:val="00BB4277"/>
    <w:rsid w:val="00BE58DC"/>
    <w:rsid w:val="00BF05E6"/>
    <w:rsid w:val="00C00653"/>
    <w:rsid w:val="00C02D0D"/>
    <w:rsid w:val="00C13A61"/>
    <w:rsid w:val="00C141E8"/>
    <w:rsid w:val="00C25FAA"/>
    <w:rsid w:val="00C26C8B"/>
    <w:rsid w:val="00C36F58"/>
    <w:rsid w:val="00C40AA1"/>
    <w:rsid w:val="00C425F9"/>
    <w:rsid w:val="00C52975"/>
    <w:rsid w:val="00C56FEE"/>
    <w:rsid w:val="00C867F2"/>
    <w:rsid w:val="00C91203"/>
    <w:rsid w:val="00C916B3"/>
    <w:rsid w:val="00C954BF"/>
    <w:rsid w:val="00CC4DDF"/>
    <w:rsid w:val="00CC67A8"/>
    <w:rsid w:val="00CC6855"/>
    <w:rsid w:val="00CD3DE2"/>
    <w:rsid w:val="00CE0BA1"/>
    <w:rsid w:val="00CE106A"/>
    <w:rsid w:val="00CF7F3F"/>
    <w:rsid w:val="00D03124"/>
    <w:rsid w:val="00D23F67"/>
    <w:rsid w:val="00D27ED8"/>
    <w:rsid w:val="00D339E9"/>
    <w:rsid w:val="00D33D20"/>
    <w:rsid w:val="00D37221"/>
    <w:rsid w:val="00D4696C"/>
    <w:rsid w:val="00D72232"/>
    <w:rsid w:val="00D75E20"/>
    <w:rsid w:val="00D82459"/>
    <w:rsid w:val="00D970FF"/>
    <w:rsid w:val="00DA23CE"/>
    <w:rsid w:val="00DB25E3"/>
    <w:rsid w:val="00E1245E"/>
    <w:rsid w:val="00E13FF7"/>
    <w:rsid w:val="00E176EC"/>
    <w:rsid w:val="00E3146F"/>
    <w:rsid w:val="00E33B60"/>
    <w:rsid w:val="00E442D9"/>
    <w:rsid w:val="00E50E5F"/>
    <w:rsid w:val="00E51939"/>
    <w:rsid w:val="00E5549A"/>
    <w:rsid w:val="00EB5D26"/>
    <w:rsid w:val="00EE5060"/>
    <w:rsid w:val="00F06D01"/>
    <w:rsid w:val="00F20BAE"/>
    <w:rsid w:val="00F23DB3"/>
    <w:rsid w:val="00F5531A"/>
    <w:rsid w:val="00F673F1"/>
    <w:rsid w:val="00F70D0E"/>
    <w:rsid w:val="00F83952"/>
    <w:rsid w:val="00F83966"/>
    <w:rsid w:val="00FA5819"/>
    <w:rsid w:val="00FB39DB"/>
    <w:rsid w:val="00FC6EAE"/>
    <w:rsid w:val="00FC6FC6"/>
    <w:rsid w:val="00FE4CEB"/>
    <w:rsid w:val="00FE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130A2"/>
  <w15:chartTrackingRefBased/>
  <w15:docId w15:val="{A6160D6A-D91A-4E2E-9410-0E512A29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4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E133F"/>
    <w:rPr>
      <w:color w:val="808080"/>
    </w:rPr>
  </w:style>
  <w:style w:type="paragraph" w:styleId="a5">
    <w:name w:val="List Paragraph"/>
    <w:basedOn w:val="a"/>
    <w:uiPriority w:val="34"/>
    <w:qFormat/>
    <w:rsid w:val="00712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4.xml"/><Relationship Id="rId5" Type="http://schemas.openxmlformats.org/officeDocument/2006/relationships/image" Target="media/image1.png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ekashy\Dropbox\&#1059;&#1095;&#1077;&#1073;&#1072;\1%20&#1082;&#1091;&#1088;&#1089;\&#1057;&#1082;&#1072;&#1090;&#1099;%20&#1080;%20&#1082;&#1086;&#1085;&#1089;&#1087;&#1077;&#1082;&#1090;&#1099;\1.1.3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ekashy\Dropbox\&#1059;&#1095;&#1077;&#1073;&#1072;\1%20&#1082;&#1091;&#1088;&#1089;\&#1057;&#1082;&#1072;&#1090;&#1099;%20&#1080;%20&#1082;&#1086;&#1085;&#1089;&#1087;&#1077;&#1082;&#1090;&#1099;\1.1.3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ekashy\Dropbox\&#1059;&#1095;&#1077;&#1073;&#1072;\1%20&#1082;&#1091;&#1088;&#1089;\&#1057;&#1082;&#1072;&#1090;&#1099;%20&#1080;%20&#1082;&#1086;&#1085;&#1089;&#1087;&#1077;&#1082;&#1090;&#1099;\1.1.3.xls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kashy\Dropbox\&#1059;&#1095;&#1077;&#1073;&#1072;\1%20&#1082;&#1091;&#1088;&#1089;\&#1057;&#1082;&#1072;&#1090;&#1099;%20&#1080;%20&#1082;&#1086;&#1085;&#1089;&#1087;&#1077;&#1082;&#1090;&#1099;\1.1.3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4054255953222885E-2"/>
          <c:y val="1.2661515267008219E-2"/>
          <c:w val="0.91910151520328376"/>
          <c:h val="0.96573764367411308"/>
        </c:manualLayout>
      </c:layout>
      <c:scatterChart>
        <c:scatterStyle val="lineMarker"/>
        <c:varyColors val="0"/>
        <c:ser>
          <c:idx val="0"/>
          <c:order val="0"/>
          <c:tx>
            <c:strRef>
              <c:f>Данные!$C$4</c:f>
              <c:strCache>
                <c:ptCount val="1"/>
                <c:pt idx="0">
                  <c:v>ΔP, кгс/мм</c:v>
                </c:pt>
              </c:strCache>
            </c:strRef>
          </c:tx>
          <c:spPr>
            <a:ln w="19050">
              <a:noFill/>
            </a:ln>
          </c:spPr>
          <c:marker>
            <c:symbol val="square"/>
            <c:size val="5"/>
            <c:spPr>
              <a:solidFill>
                <a:schemeClr val="tx1"/>
              </a:solidFill>
              <a:ln>
                <a:solidFill>
                  <a:schemeClr val="bg1"/>
                </a:solidFill>
                <a:prstDash val="solid"/>
              </a:ln>
            </c:spPr>
          </c:marker>
          <c:xVal>
            <c:numRef>
              <c:f>Данные!$G$5:$G$15</c:f>
              <c:numCache>
                <c:formatCode>0.00E+00</c:formatCode>
                <c:ptCount val="11"/>
                <c:pt idx="0">
                  <c:v>3.5714285714285718E-6</c:v>
                </c:pt>
                <c:pt idx="1">
                  <c:v>1.4184397163120568E-5</c:v>
                </c:pt>
                <c:pt idx="2">
                  <c:v>3.8759689922480622E-5</c:v>
                </c:pt>
                <c:pt idx="3">
                  <c:v>6.1919504643962863E-5</c:v>
                </c:pt>
                <c:pt idx="4">
                  <c:v>8.8757396449704151E-5</c:v>
                </c:pt>
                <c:pt idx="5">
                  <c:v>1.1086474501108647E-4</c:v>
                </c:pt>
                <c:pt idx="6">
                  <c:v>1.256281407035176E-4</c:v>
                </c:pt>
                <c:pt idx="7">
                  <c:v>1.326259946949602E-4</c:v>
                </c:pt>
                <c:pt idx="8">
                  <c:v>1.5243902439024393E-4</c:v>
                </c:pt>
              </c:numCache>
            </c:numRef>
          </c:xVal>
          <c:yVal>
            <c:numRef>
              <c:f>Данные!$D$5:$D$15</c:f>
              <c:numCache>
                <c:formatCode>0.000</c:formatCode>
                <c:ptCount val="11"/>
                <c:pt idx="0">
                  <c:v>5.8800000000000008</c:v>
                </c:pt>
                <c:pt idx="1">
                  <c:v>21.560000000000002</c:v>
                </c:pt>
                <c:pt idx="2">
                  <c:v>58.800000000000004</c:v>
                </c:pt>
                <c:pt idx="3">
                  <c:v>99.960000000000008</c:v>
                </c:pt>
                <c:pt idx="4">
                  <c:v>145.04000000000002</c:v>
                </c:pt>
                <c:pt idx="5">
                  <c:v>233.24</c:v>
                </c:pt>
                <c:pt idx="6">
                  <c:v>313.60000000000002</c:v>
                </c:pt>
                <c:pt idx="7">
                  <c:v>360.64000000000004</c:v>
                </c:pt>
                <c:pt idx="8">
                  <c:v>476.28000000000003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72A-46D3-9BD8-C7F11C38FB21}"/>
            </c:ext>
          </c:extLst>
        </c:ser>
        <c:ser>
          <c:idx val="1"/>
          <c:order val="1"/>
          <c:spPr>
            <a:ln w="19050">
              <a:noFill/>
            </a:ln>
          </c:spPr>
          <c:marker>
            <c:symbol val="none"/>
          </c:marker>
          <c:trendline>
            <c:spPr>
              <a:ln w="12700">
                <a:solidFill>
                  <a:srgbClr val="000000"/>
                </a:solidFill>
                <a:prstDash val="solid"/>
              </a:ln>
            </c:spPr>
            <c:trendlineType val="linear"/>
            <c:forward val="4.0000000000000015E-6"/>
            <c:backward val="2.5000000000000011E-6"/>
            <c:dispRSqr val="0"/>
            <c:dispEq val="0"/>
          </c:trendline>
          <c:xVal>
            <c:numRef>
              <c:f>Данные!$D$18:$D$24</c:f>
              <c:numCache>
                <c:formatCode>General</c:formatCode>
                <c:ptCount val="7"/>
                <c:pt idx="0">
                  <c:v>3.5714285714285718E-6</c:v>
                </c:pt>
                <c:pt idx="1">
                  <c:v>1.4184397163120568E-5</c:v>
                </c:pt>
                <c:pt idx="2">
                  <c:v>3.8759689922480622E-5</c:v>
                </c:pt>
                <c:pt idx="3">
                  <c:v>6.1919504643962863E-5</c:v>
                </c:pt>
                <c:pt idx="4">
                  <c:v>8.8757396449704151E-5</c:v>
                </c:pt>
              </c:numCache>
            </c:numRef>
          </c:xVal>
          <c:yVal>
            <c:numRef>
              <c:f>Данные!$C$18:$C$24</c:f>
              <c:numCache>
                <c:formatCode>General</c:formatCode>
                <c:ptCount val="7"/>
                <c:pt idx="0">
                  <c:v>5.8800000000000008</c:v>
                </c:pt>
                <c:pt idx="1">
                  <c:v>21.560000000000002</c:v>
                </c:pt>
                <c:pt idx="2">
                  <c:v>58.800000000000004</c:v>
                </c:pt>
                <c:pt idx="3">
                  <c:v>99.960000000000008</c:v>
                </c:pt>
                <c:pt idx="4">
                  <c:v>145.04000000000002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72A-46D3-9BD8-C7F11C38FB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7687768"/>
        <c:axId val="1"/>
      </c:scatterChart>
      <c:valAx>
        <c:axId val="297687768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+mn-lt"/>
                    <a:ea typeface="Arial Cyr"/>
                    <a:cs typeface="Arial Cyr"/>
                  </a:defRPr>
                </a:pPr>
                <a:r>
                  <a:rPr lang="en-US" sz="1000" b="1">
                    <a:latin typeface="+mn-lt"/>
                  </a:rPr>
                  <a:t>Q [</a:t>
                </a:r>
                <a:r>
                  <a:rPr lang="ru-RU" sz="1000" b="1">
                    <a:latin typeface="+mn-lt"/>
                  </a:rPr>
                  <a:t>м</a:t>
                </a:r>
                <a:r>
                  <a:rPr lang="en-US" sz="1000" b="1">
                    <a:latin typeface="+mn-lt"/>
                  </a:rPr>
                  <a:t>^3</a:t>
                </a:r>
                <a:r>
                  <a:rPr lang="ru-RU" sz="1000" b="1">
                    <a:latin typeface="+mn-lt"/>
                  </a:rPr>
                  <a:t>/с</a:t>
                </a:r>
                <a:r>
                  <a:rPr lang="en-US" sz="1000" b="1">
                    <a:latin typeface="+mn-lt"/>
                  </a:rPr>
                  <a:t>]</a:t>
                </a:r>
                <a:endParaRPr lang="ru-RU" sz="1000" b="1">
                  <a:latin typeface="+mn-lt"/>
                </a:endParaRPr>
              </a:p>
            </c:rich>
          </c:tx>
          <c:layout>
            <c:manualLayout>
              <c:xMode val="edge"/>
              <c:yMode val="edge"/>
              <c:x val="0.49922117512876341"/>
              <c:y val="0.89396309207479108"/>
            </c:manualLayout>
          </c:layout>
          <c:overlay val="0"/>
          <c:spPr>
            <a:noFill/>
            <a:ln w="25400">
              <a:noFill/>
            </a:ln>
          </c:spPr>
        </c:title>
        <c:numFmt formatCode="0.0E+00" sourceLinked="0"/>
        <c:majorTickMark val="in"/>
        <c:minorTickMark val="in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Arial Cyr"/>
                    <a:ea typeface="Arial Cyr"/>
                    <a:cs typeface="Arial Cyr"/>
                  </a:defRPr>
                </a:pPr>
                <a:r>
                  <a:rPr lang="el-GR" sz="1000" b="1">
                    <a:latin typeface="+mn-lt"/>
                  </a:rPr>
                  <a:t>Δ</a:t>
                </a:r>
                <a:r>
                  <a:rPr lang="en-US" sz="1000" b="1">
                    <a:latin typeface="+mn-lt"/>
                  </a:rPr>
                  <a:t>P [</a:t>
                </a:r>
                <a:r>
                  <a:rPr lang="ru-RU" sz="1000" b="1">
                    <a:latin typeface="+mn-lt"/>
                  </a:rPr>
                  <a:t>Па</a:t>
                </a:r>
                <a:r>
                  <a:rPr lang="en-US" sz="1000" b="1">
                    <a:latin typeface="+mn-lt"/>
                  </a:rPr>
                  <a:t>]</a:t>
                </a:r>
                <a:endParaRPr lang="ru-RU" sz="1000" b="1">
                  <a:latin typeface="+mn-lt"/>
                </a:endParaRPr>
              </a:p>
            </c:rich>
          </c:tx>
          <c:layout>
            <c:manualLayout>
              <c:xMode val="edge"/>
              <c:yMode val="edge"/>
              <c:x val="6.1019486013635334E-2"/>
              <c:y val="0.47486257301877877"/>
            </c:manualLayout>
          </c:layout>
          <c:overlay val="0"/>
          <c:spPr>
            <a:noFill/>
            <a:ln w="25400">
              <a:noFill/>
            </a:ln>
          </c:spPr>
        </c:title>
        <c:numFmt formatCode="0" sourceLinked="0"/>
        <c:majorTickMark val="in"/>
        <c:minorTickMark val="in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297687768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plotVisOnly val="1"/>
    <c:dispBlanksAs val="gap"/>
    <c:showDLblsOverMax val="0"/>
  </c:chart>
  <c:spPr>
    <a:noFill/>
    <a:ln w="6350">
      <a:noFill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93961144557915E-2"/>
          <c:y val="1.3662246769198654E-2"/>
          <c:w val="0.93154392218281756"/>
          <c:h val="0.9435535055065033"/>
        </c:manualLayout>
      </c:layout>
      <c:scatterChart>
        <c:scatterStyle val="lineMarker"/>
        <c:varyColors val="0"/>
        <c:ser>
          <c:idx val="0"/>
          <c:order val="0"/>
          <c:tx>
            <c:strRef>
              <c:f>Данные!$F$33</c:f>
              <c:strCache>
                <c:ptCount val="1"/>
                <c:pt idx="0">
                  <c:v>ΔP, Па</c:v>
                </c:pt>
              </c:strCache>
            </c:strRef>
          </c:tx>
          <c:spPr>
            <a:ln w="19050">
              <a:noFill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trendline>
            <c:trendlineType val="linear"/>
            <c:backward val="1.0000000000000002E-2"/>
            <c:dispRSqr val="0"/>
            <c:dispEq val="1"/>
            <c:trendlineLbl>
              <c:numFmt formatCode="General" sourceLinked="0"/>
            </c:trendlineLbl>
          </c:trendline>
          <c:xVal>
            <c:numRef>
              <c:f>Данные!$E$41:$E$42</c:f>
              <c:numCache>
                <c:formatCode>General</c:formatCode>
                <c:ptCount val="2"/>
                <c:pt idx="0">
                  <c:v>0.80500000000000005</c:v>
                </c:pt>
                <c:pt idx="1">
                  <c:v>1.3049999999999999</c:v>
                </c:pt>
              </c:numCache>
            </c:numRef>
          </c:xVal>
          <c:yVal>
            <c:numRef>
              <c:f>Данные!$F$41:$F$42</c:f>
              <c:numCache>
                <c:formatCode>0.000</c:formatCode>
                <c:ptCount val="2"/>
                <c:pt idx="0">
                  <c:v>25.480000000000004</c:v>
                </c:pt>
                <c:pt idx="1">
                  <c:v>39.200000000000003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6F4-462C-B166-15A16E0D57F8}"/>
            </c:ext>
          </c:extLst>
        </c:ser>
        <c:ser>
          <c:idx val="1"/>
          <c:order val="1"/>
          <c:tx>
            <c:v>df</c:v>
          </c:tx>
          <c:spPr>
            <a:ln w="19050">
              <a:noFill/>
            </a:ln>
          </c:spPr>
          <c:marker>
            <c:spPr>
              <a:solidFill>
                <a:schemeClr val="tx1"/>
              </a:solidFill>
              <a:ln>
                <a:solidFill>
                  <a:schemeClr val="bg1"/>
                </a:solidFill>
              </a:ln>
            </c:spPr>
          </c:marker>
          <c:dPt>
            <c:idx val="0"/>
            <c:marker>
              <c:symbol val="circle"/>
              <c:size val="5"/>
            </c:marker>
            <c:bubble3D val="0"/>
            <c:extLst>
              <c:ext xmlns:c16="http://schemas.microsoft.com/office/drawing/2014/chart" uri="{C3380CC4-5D6E-409C-BE32-E72D297353CC}">
                <c16:uniqueId val="{00000001-A6F4-462C-B166-15A16E0D57F8}"/>
              </c:ext>
            </c:extLst>
          </c:dPt>
          <c:xVal>
            <c:numRef>
              <c:f>Данные!$E$39</c:f>
              <c:numCache>
                <c:formatCode>General</c:formatCode>
                <c:ptCount val="1"/>
                <c:pt idx="0">
                  <c:v>0.105</c:v>
                </c:pt>
              </c:numCache>
            </c:numRef>
          </c:xVal>
          <c:yVal>
            <c:numRef>
              <c:f>Данные!$F$39</c:f>
              <c:numCache>
                <c:formatCode>0.000</c:formatCode>
                <c:ptCount val="1"/>
                <c:pt idx="0">
                  <c:v>5.8800000000000008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6F4-462C-B166-15A16E0D57F8}"/>
            </c:ext>
          </c:extLst>
        </c:ser>
        <c:ser>
          <c:idx val="2"/>
          <c:order val="2"/>
          <c:tx>
            <c:v>jo</c:v>
          </c:tx>
          <c:spPr>
            <a:ln w="19050">
              <a:noFill/>
            </a:ln>
          </c:spPr>
          <c:marker>
            <c:symbol val="circle"/>
            <c:size val="5"/>
            <c:spPr>
              <a:solidFill>
                <a:schemeClr val="tx1"/>
              </a:solidFill>
              <a:ln>
                <a:solidFill>
                  <a:schemeClr val="bg1"/>
                </a:solidFill>
              </a:ln>
            </c:spPr>
          </c:marker>
          <c:xVal>
            <c:numRef>
              <c:f>Данные!$E$40</c:f>
              <c:numCache>
                <c:formatCode>General</c:formatCode>
                <c:ptCount val="1"/>
                <c:pt idx="0">
                  <c:v>0.40500000000000003</c:v>
                </c:pt>
              </c:numCache>
            </c:numRef>
          </c:xVal>
          <c:yVal>
            <c:numRef>
              <c:f>Данные!$F$40</c:f>
              <c:numCache>
                <c:formatCode>0.000</c:formatCode>
                <c:ptCount val="1"/>
                <c:pt idx="0">
                  <c:v>13.720000000000002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6F4-462C-B166-15A16E0D57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5383440"/>
        <c:axId val="1"/>
      </c:scatterChart>
      <c:valAx>
        <c:axId val="305383440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 sz="900" b="0" i="0" u="none" strike="noStrike" baseline="0">
                    <a:solidFill>
                      <a:srgbClr val="000000"/>
                    </a:solidFill>
                    <a:latin typeface="Arial Cyr"/>
                    <a:ea typeface="Arial Cyr"/>
                    <a:cs typeface="Arial Cyr"/>
                  </a:defRPr>
                </a:pPr>
                <a:r>
                  <a:rPr lang="ru-RU" sz="900" b="1" i="0" u="none" strike="noStrike" baseline="0">
                    <a:solidFill>
                      <a:srgbClr val="000000"/>
                    </a:solidFill>
                    <a:latin typeface="Arial Cyr"/>
                    <a:cs typeface="Arial Cyr"/>
                  </a:rPr>
                  <a:t>l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Arial Cyr"/>
                    <a:cs typeface="Arial Cyr"/>
                  </a:rPr>
                  <a:t> [</a:t>
                </a:r>
                <a:r>
                  <a:rPr lang="ru-RU" sz="900" b="1" i="0" u="none" strike="noStrike" baseline="0">
                    <a:solidFill>
                      <a:srgbClr val="000000"/>
                    </a:solidFill>
                    <a:latin typeface="Arial Cyr"/>
                    <a:cs typeface="Arial Cyr"/>
                  </a:rPr>
                  <a:t>м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Arial Cyr"/>
                    <a:cs typeface="Arial Cyr"/>
                  </a:rPr>
                  <a:t>]</a:t>
                </a:r>
                <a:endParaRPr lang="ru-RU" sz="900" b="1" i="0" u="none" strike="noStrike" baseline="0">
                  <a:solidFill>
                    <a:srgbClr val="000000"/>
                  </a:solidFill>
                  <a:latin typeface="Arial Cyr"/>
                  <a:cs typeface="Arial Cyr"/>
                </a:endParaRPr>
              </a:p>
            </c:rich>
          </c:tx>
          <c:layout>
            <c:manualLayout>
              <c:xMode val="edge"/>
              <c:yMode val="edge"/>
              <c:x val="0.48851233314926024"/>
              <c:y val="0.89900246215353108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 sz="900" b="0" i="0" u="none" strike="noStrike" baseline="0">
                    <a:solidFill>
                      <a:srgbClr val="000000"/>
                    </a:solidFill>
                    <a:latin typeface="Arial Cyr"/>
                    <a:ea typeface="Arial Cyr"/>
                    <a:cs typeface="Arial Cyr"/>
                  </a:defRPr>
                </a:pPr>
                <a:r>
                  <a:rPr lang="ru-RU" sz="900" b="1" i="0" u="none" strike="noStrike" baseline="0">
                    <a:solidFill>
                      <a:srgbClr val="000000"/>
                    </a:solidFill>
                    <a:latin typeface="Arial Cyr"/>
                    <a:cs typeface="Arial Cyr"/>
                  </a:rPr>
                  <a:t>ΔP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Arial Cyr"/>
                    <a:cs typeface="Arial Cyr"/>
                  </a:rPr>
                  <a:t> [</a:t>
                </a:r>
                <a:r>
                  <a:rPr lang="ru-RU" sz="900" b="1" i="0" u="none" strike="noStrike" baseline="0">
                    <a:solidFill>
                      <a:srgbClr val="000000"/>
                    </a:solidFill>
                    <a:latin typeface="Arial Cyr"/>
                    <a:cs typeface="Arial Cyr"/>
                  </a:rPr>
                  <a:t>Па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Arial Cyr"/>
                    <a:cs typeface="Arial Cyr"/>
                  </a:rPr>
                  <a:t>]</a:t>
                </a:r>
                <a:endParaRPr lang="ru-RU" sz="900" b="1" i="0" u="none" strike="noStrike" baseline="0">
                  <a:solidFill>
                    <a:srgbClr val="000000"/>
                  </a:solidFill>
                  <a:latin typeface="Arial Cyr"/>
                  <a:cs typeface="Arial Cyr"/>
                </a:endParaRPr>
              </a:p>
            </c:rich>
          </c:tx>
          <c:layout>
            <c:manualLayout>
              <c:xMode val="edge"/>
              <c:yMode val="edge"/>
              <c:x val="6.506437794071844E-2"/>
              <c:y val="0.47428634114234175"/>
            </c:manualLayout>
          </c:layout>
          <c:overlay val="0"/>
          <c:spPr>
            <a:noFill/>
            <a:ln w="25400">
              <a:noFill/>
            </a:ln>
          </c:spPr>
        </c:title>
        <c:numFmt formatCode="0" sourceLinked="0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305383440"/>
        <c:crosses val="autoZero"/>
        <c:crossBetween val="midCat"/>
      </c:valAx>
      <c:spPr>
        <a:noFill/>
        <a:ln w="12700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noFill/>
    <a:ln w="6350">
      <a:noFill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93961144557915E-2"/>
          <c:y val="1.3662246769198654E-2"/>
          <c:w val="0.93154392218281756"/>
          <c:h val="0.9435535055065033"/>
        </c:manualLayout>
      </c:layout>
      <c:scatterChart>
        <c:scatterStyle val="lineMarker"/>
        <c:varyColors val="0"/>
        <c:ser>
          <c:idx val="0"/>
          <c:order val="0"/>
          <c:tx>
            <c:strRef>
              <c:f>Данные!$F$33</c:f>
              <c:strCache>
                <c:ptCount val="1"/>
                <c:pt idx="0">
                  <c:v>ΔP, Па</c:v>
                </c:pt>
              </c:strCache>
            </c:strRef>
          </c:tx>
          <c:spPr>
            <a:ln w="19050">
              <a:noFill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trendline>
            <c:trendlineType val="linear"/>
            <c:backward val="1.0000000000000002E-2"/>
            <c:dispRSqr val="0"/>
            <c:dispEq val="1"/>
            <c:trendlineLbl>
              <c:numFmt formatCode="General" sourceLinked="0"/>
            </c:trendlineLbl>
          </c:trendline>
          <c:xVal>
            <c:numRef>
              <c:f>Данные!$E$41:$E$42</c:f>
              <c:numCache>
                <c:formatCode>General</c:formatCode>
                <c:ptCount val="2"/>
                <c:pt idx="0">
                  <c:v>0.80500000000000005</c:v>
                </c:pt>
                <c:pt idx="1">
                  <c:v>1.3049999999999999</c:v>
                </c:pt>
              </c:numCache>
            </c:numRef>
          </c:xVal>
          <c:yVal>
            <c:numRef>
              <c:f>Данные!$F$41:$F$42</c:f>
              <c:numCache>
                <c:formatCode>0.000</c:formatCode>
                <c:ptCount val="2"/>
                <c:pt idx="0">
                  <c:v>23.520000000000003</c:v>
                </c:pt>
                <c:pt idx="1">
                  <c:v>35.28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D63-4F10-AF78-A2C45C8BE4ED}"/>
            </c:ext>
          </c:extLst>
        </c:ser>
        <c:ser>
          <c:idx val="1"/>
          <c:order val="1"/>
          <c:tx>
            <c:v>df</c:v>
          </c:tx>
          <c:spPr>
            <a:ln w="19050">
              <a:noFill/>
            </a:ln>
          </c:spPr>
          <c:marker>
            <c:symbol val="circle"/>
            <c:size val="4"/>
            <c:spPr>
              <a:ln>
                <a:solidFill>
                  <a:schemeClr val="tx1"/>
                </a:solidFill>
              </a:ln>
            </c:spPr>
          </c:marker>
          <c:dPt>
            <c:idx val="0"/>
            <c:marker>
              <c:spPr>
                <a:solidFill>
                  <a:schemeClr val="tx1"/>
                </a:solidFill>
                <a:ln>
                  <a:solidFill>
                    <a:schemeClr val="tx1"/>
                  </a:solidFill>
                </a:ln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1D63-4F10-AF78-A2C45C8BE4ED}"/>
              </c:ext>
            </c:extLst>
          </c:dPt>
          <c:xVal>
            <c:numRef>
              <c:f>Данные!$E$39</c:f>
              <c:numCache>
                <c:formatCode>General</c:formatCode>
                <c:ptCount val="1"/>
                <c:pt idx="0">
                  <c:v>0.105</c:v>
                </c:pt>
              </c:numCache>
            </c:numRef>
          </c:xVal>
          <c:yVal>
            <c:numRef>
              <c:f>Данные!$F$39</c:f>
              <c:numCache>
                <c:formatCode>0.000</c:formatCode>
                <c:ptCount val="1"/>
                <c:pt idx="0">
                  <c:v>5.8800000000000008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D63-4F10-AF78-A2C45C8BE4ED}"/>
            </c:ext>
          </c:extLst>
        </c:ser>
        <c:ser>
          <c:idx val="2"/>
          <c:order val="2"/>
          <c:tx>
            <c:v>edf</c:v>
          </c:tx>
          <c:spPr>
            <a:ln w="19050">
              <a:noFill/>
            </a:ln>
          </c:spPr>
          <c:marker>
            <c:symbol val="circle"/>
            <c:size val="4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xVal>
            <c:numRef>
              <c:f>Данные!$E$40</c:f>
              <c:numCache>
                <c:formatCode>General</c:formatCode>
                <c:ptCount val="1"/>
                <c:pt idx="0">
                  <c:v>0.40500000000000003</c:v>
                </c:pt>
              </c:numCache>
            </c:numRef>
          </c:xVal>
          <c:yVal>
            <c:numRef>
              <c:f>Данные!$F$40</c:f>
              <c:numCache>
                <c:formatCode>0.000</c:formatCode>
                <c:ptCount val="1"/>
                <c:pt idx="0">
                  <c:v>11.760000000000002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D63-4F10-AF78-A2C45C8BE4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5383440"/>
        <c:axId val="1"/>
      </c:scatterChart>
      <c:valAx>
        <c:axId val="305383440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 sz="900" b="0" i="0" u="none" strike="noStrike" baseline="0">
                    <a:solidFill>
                      <a:srgbClr val="000000"/>
                    </a:solidFill>
                    <a:latin typeface="Arial Cyr"/>
                    <a:ea typeface="Arial Cyr"/>
                    <a:cs typeface="Arial Cyr"/>
                  </a:defRPr>
                </a:pPr>
                <a:r>
                  <a:rPr lang="ru-RU" sz="900" b="1" i="0" u="none" strike="noStrike" baseline="0">
                    <a:solidFill>
                      <a:srgbClr val="000000"/>
                    </a:solidFill>
                    <a:latin typeface="Arial Cyr"/>
                    <a:cs typeface="Arial Cyr"/>
                  </a:rPr>
                  <a:t>l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Arial Cyr"/>
                    <a:cs typeface="Arial Cyr"/>
                  </a:rPr>
                  <a:t> [</a:t>
                </a:r>
                <a:r>
                  <a:rPr lang="ru-RU" sz="900" b="1" i="0" u="none" strike="noStrike" baseline="0">
                    <a:solidFill>
                      <a:srgbClr val="000000"/>
                    </a:solidFill>
                    <a:latin typeface="Arial Cyr"/>
                    <a:cs typeface="Arial Cyr"/>
                  </a:rPr>
                  <a:t>м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Arial Cyr"/>
                    <a:cs typeface="Arial Cyr"/>
                  </a:rPr>
                  <a:t>]</a:t>
                </a:r>
                <a:endParaRPr lang="ru-RU" sz="900" b="1" i="0" u="none" strike="noStrike" baseline="0">
                  <a:solidFill>
                    <a:srgbClr val="000000"/>
                  </a:solidFill>
                  <a:latin typeface="Arial Cyr"/>
                  <a:cs typeface="Arial Cyr"/>
                </a:endParaRPr>
              </a:p>
            </c:rich>
          </c:tx>
          <c:layout>
            <c:manualLayout>
              <c:xMode val="edge"/>
              <c:yMode val="edge"/>
              <c:x val="0.49042328289128195"/>
              <c:y val="0.89900246215353108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 sz="900" b="0" i="0" u="none" strike="noStrike" baseline="0">
                    <a:solidFill>
                      <a:srgbClr val="000000"/>
                    </a:solidFill>
                    <a:latin typeface="Arial Cyr"/>
                    <a:ea typeface="Arial Cyr"/>
                    <a:cs typeface="Arial Cyr"/>
                  </a:defRPr>
                </a:pPr>
                <a:r>
                  <a:rPr lang="ru-RU" sz="900" b="1" i="0" u="none" strike="noStrike" baseline="0">
                    <a:solidFill>
                      <a:srgbClr val="000000"/>
                    </a:solidFill>
                    <a:latin typeface="Arial Cyr"/>
                    <a:cs typeface="Arial Cyr"/>
                  </a:rPr>
                  <a:t>ΔP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Arial Cyr"/>
                    <a:cs typeface="Arial Cyr"/>
                  </a:rPr>
                  <a:t> [</a:t>
                </a:r>
                <a:r>
                  <a:rPr lang="ru-RU" sz="900" b="1" i="0" u="none" strike="noStrike" baseline="0">
                    <a:solidFill>
                      <a:srgbClr val="000000"/>
                    </a:solidFill>
                    <a:latin typeface="Arial Cyr"/>
                    <a:cs typeface="Arial Cyr"/>
                  </a:rPr>
                  <a:t>Па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Arial Cyr"/>
                    <a:cs typeface="Arial Cyr"/>
                  </a:rPr>
                  <a:t>]</a:t>
                </a:r>
                <a:endParaRPr lang="ru-RU" sz="900" b="1" i="0" u="none" strike="noStrike" baseline="0">
                  <a:solidFill>
                    <a:srgbClr val="000000"/>
                  </a:solidFill>
                  <a:latin typeface="Arial Cyr"/>
                  <a:cs typeface="Arial Cyr"/>
                </a:endParaRPr>
              </a:p>
            </c:rich>
          </c:tx>
          <c:layout>
            <c:manualLayout>
              <c:xMode val="edge"/>
              <c:yMode val="edge"/>
              <c:x val="6.7463597912099327E-2"/>
              <c:y val="0.43339509031959234"/>
            </c:manualLayout>
          </c:layout>
          <c:overlay val="0"/>
          <c:spPr>
            <a:noFill/>
            <a:ln w="25400">
              <a:noFill/>
            </a:ln>
          </c:spPr>
        </c:title>
        <c:numFmt formatCode="0" sourceLinked="0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305383440"/>
        <c:crosses val="autoZero"/>
        <c:crossBetween val="midCat"/>
      </c:valAx>
      <c:spPr>
        <a:noFill/>
        <a:ln w="12700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noFill/>
    <a:ln w="6350">
      <a:noFill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229620145113103E-2"/>
          <c:y val="4.6315454962748484E-2"/>
          <c:w val="0.95540759709773793"/>
          <c:h val="0.93726445629273913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(Лист2!$B$19,Лист2!$C$19)</c:f>
              <c:numCache>
                <c:formatCode>General</c:formatCode>
                <c:ptCount val="2"/>
                <c:pt idx="0">
                  <c:v>-5.9426743829385495</c:v>
                </c:pt>
                <c:pt idx="1">
                  <c:v>-6.2528293112423894</c:v>
                </c:pt>
              </c:numCache>
            </c:numRef>
          </c:xVal>
          <c:yVal>
            <c:numRef>
              <c:f>(Лист2!$B$20,Лист2!$C$20)</c:f>
              <c:numCache>
                <c:formatCode>General</c:formatCode>
                <c:ptCount val="2"/>
                <c:pt idx="0">
                  <c:v>-23.680830744649843</c:v>
                </c:pt>
                <c:pt idx="1">
                  <c:v>-25.01838304735082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D5B-436B-9A86-CD4E93F64B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4507600"/>
        <c:axId val="444504320"/>
      </c:scatterChart>
      <c:valAx>
        <c:axId val="444507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ln(r)</a:t>
                </a:r>
                <a:endParaRPr lang="ru-RU" sz="1200" b="1"/>
              </a:p>
            </c:rich>
          </c:tx>
          <c:layout>
            <c:manualLayout>
              <c:xMode val="edge"/>
              <c:yMode val="edge"/>
              <c:x val="0.47169687823037026"/>
              <c:y val="8.8188976377952754E-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4504320"/>
        <c:crosses val="autoZero"/>
        <c:crossBetween val="midCat"/>
      </c:valAx>
      <c:valAx>
        <c:axId val="44450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/>
                  <a:t>ln(8*l*n*k/pi)</a:t>
                </a:r>
                <a:endParaRPr lang="ru-RU" sz="1100" b="1"/>
              </a:p>
            </c:rich>
          </c:tx>
          <c:layout>
            <c:manualLayout>
              <c:xMode val="edge"/>
              <c:yMode val="edge"/>
              <c:x val="0.96860309573858205"/>
              <c:y val="0.3830315600793803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45076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6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Зязев Егор</dc:creator>
  <cp:keywords/>
  <dc:description/>
  <cp:lastModifiedBy>Зязев Егор</cp:lastModifiedBy>
  <cp:revision>9</cp:revision>
  <dcterms:created xsi:type="dcterms:W3CDTF">2017-02-19T16:39:00Z</dcterms:created>
  <dcterms:modified xsi:type="dcterms:W3CDTF">2017-03-27T04:22:00Z</dcterms:modified>
</cp:coreProperties>
</file>