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13" w:rsidRDefault="00785E13">
      <w:pPr>
        <w:rPr>
          <w:b/>
        </w:rPr>
      </w:pPr>
      <w:r>
        <w:rPr>
          <w:b/>
        </w:rPr>
        <w:t>В</w:t>
      </w:r>
      <w:r w:rsidRPr="00785E13">
        <w:rPr>
          <w:b/>
        </w:rPr>
        <w:t>заимодействие конкуренции и монополии</w:t>
      </w:r>
    </w:p>
    <w:p w:rsidR="00304E57" w:rsidRPr="00785E13" w:rsidRDefault="00785E13" w:rsidP="00785E13">
      <w:r w:rsidRPr="00785E13">
        <w:t>Монополистическая конкуренция предполагает взаимосочетание двух моделей — совершенной конкуренции и чистой монополии. Как и при совершенной конкуренции, предполагается, что в отрасли действует много фирм и имеется достаточно свободный вход и выход. Однако (и это черта, присущая монополии) все фирмы отрасли располагают определенными возможностями видоизменять цену производимого ими товара, поскольку каждая фирма продает товар, имеющий значительное отличие от товаров, выпускаемых конкурентами9.</w:t>
      </w:r>
      <w:bookmarkStart w:id="0" w:name="_GoBack"/>
      <w:bookmarkEnd w:id="0"/>
    </w:p>
    <w:sectPr w:rsidR="00304E57" w:rsidRPr="00785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D3"/>
    <w:rsid w:val="00304E57"/>
    <w:rsid w:val="00785E13"/>
    <w:rsid w:val="0093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2F00"/>
  <w15:chartTrackingRefBased/>
  <w15:docId w15:val="{861D6C2C-8F93-47E0-9CAE-2B9C0A1F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2016-01-20T14:35:00Z</dcterms:created>
  <dcterms:modified xsi:type="dcterms:W3CDTF">2016-01-20T14:47:00Z</dcterms:modified>
</cp:coreProperties>
</file>