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1F5" w:rsidRPr="00D6004E" w:rsidRDefault="005A69BE" w:rsidP="00744146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D6004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Пакет офисных программ. Определение и состав. "Технологии объединения".</w:t>
      </w:r>
    </w:p>
    <w:p w:rsidR="005A69BE" w:rsidRPr="00D6004E" w:rsidRDefault="005A69BE" w:rsidP="005A69BE">
      <w:pPr>
        <w:ind w:left="360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proofErr w:type="spellStart"/>
      <w:proofErr w:type="gramStart"/>
      <w:r w:rsidRPr="00D6004E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О́фисный</w:t>
      </w:r>
      <w:proofErr w:type="spellEnd"/>
      <w:proofErr w:type="gramEnd"/>
      <w:r w:rsidRPr="00D6004E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D6004E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паке́т</w:t>
      </w:r>
      <w:proofErr w:type="spellEnd"/>
      <w:r w:rsidRPr="00D6004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— набор</w:t>
      </w:r>
      <w:r w:rsidRPr="00D6004E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D6004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приложений, предназначенных для обработки электронной документации на</w:t>
      </w:r>
      <w:r w:rsidRPr="00D6004E">
        <w:rPr>
          <w:rStyle w:val="apple-converted-space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D6004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персональном компьютере.</w:t>
      </w:r>
    </w:p>
    <w:p w:rsidR="00D510B6" w:rsidRPr="00D6004E" w:rsidRDefault="00D510B6" w:rsidP="00D510B6">
      <w:p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D6004E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Компоненты</w:t>
      </w:r>
      <w:r w:rsidRPr="00D6004E">
        <w:rPr>
          <w:rFonts w:ascii="Arial" w:hAnsi="Arial" w:cs="Arial"/>
          <w:color w:val="000000" w:themeColor="text1"/>
          <w:sz w:val="21"/>
          <w:szCs w:val="21"/>
        </w:rPr>
        <w:t>:</w:t>
      </w:r>
      <w:r w:rsidRPr="00D600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510B6" w:rsidRPr="00D6004E" w:rsidRDefault="00D510B6" w:rsidP="00D510B6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D6004E">
        <w:rPr>
          <w:rFonts w:ascii="Arial" w:eastAsia="Times New Roman" w:hAnsi="Arial" w:cs="Arial"/>
          <w:color w:val="000000" w:themeColor="text1"/>
          <w:sz w:val="21"/>
          <w:lang w:eastAsia="ru-RU"/>
        </w:rPr>
        <w:t>Текстовый процессор</w:t>
      </w:r>
      <w:r w:rsidRPr="00D6004E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— средство для создания сложных документов, содержащих текст, таблицы, графику и т. д.</w:t>
      </w:r>
    </w:p>
    <w:p w:rsidR="00D510B6" w:rsidRPr="00D6004E" w:rsidRDefault="00D510B6" w:rsidP="00D510B6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D6004E">
        <w:rPr>
          <w:rFonts w:ascii="Arial" w:eastAsia="Times New Roman" w:hAnsi="Arial" w:cs="Arial"/>
          <w:color w:val="000000" w:themeColor="text1"/>
          <w:sz w:val="21"/>
          <w:lang w:eastAsia="ru-RU"/>
        </w:rPr>
        <w:t>Табличный процессор</w:t>
      </w:r>
      <w:r w:rsidRPr="00D510B6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— средство для массовых табличных вычислений</w:t>
      </w:r>
    </w:p>
    <w:p w:rsidR="00D510B6" w:rsidRPr="00CA135B" w:rsidRDefault="00D510B6" w:rsidP="00CA135B">
      <w:pPr>
        <w:shd w:val="clear" w:color="auto" w:fill="FFFFFF"/>
        <w:spacing w:before="100" w:beforeAutospacing="1" w:after="24" w:line="336" w:lineRule="atLeast"/>
        <w:rPr>
          <w:rFonts w:ascii="Arial" w:eastAsia="Times New Roman" w:hAnsi="Arial" w:cs="Arial"/>
          <w:b/>
          <w:color w:val="000000" w:themeColor="text1"/>
          <w:sz w:val="21"/>
          <w:szCs w:val="21"/>
          <w:lang w:eastAsia="ru-RU"/>
        </w:rPr>
      </w:pPr>
    </w:p>
    <w:p w:rsidR="00D510B6" w:rsidRPr="00D510B6" w:rsidRDefault="006C4AED" w:rsidP="00D510B6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hyperlink r:id="rId5" w:tooltip="Программа подготовки презентаций" w:history="1">
        <w:r w:rsidR="00D510B6" w:rsidRPr="00D6004E">
          <w:rPr>
            <w:rFonts w:ascii="Arial" w:eastAsia="Times New Roman" w:hAnsi="Arial" w:cs="Arial"/>
            <w:color w:val="000000" w:themeColor="text1"/>
            <w:sz w:val="21"/>
            <w:lang w:eastAsia="ru-RU"/>
          </w:rPr>
          <w:t>Программа подготовки презентаций</w:t>
        </w:r>
      </w:hyperlink>
      <w:r w:rsidR="00D510B6" w:rsidRPr="00D510B6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— позволяет создавать красочные и впечатляющие электронные презентации</w:t>
      </w:r>
    </w:p>
    <w:p w:rsidR="00D510B6" w:rsidRPr="00D510B6" w:rsidRDefault="006C4AED" w:rsidP="00D510B6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hyperlink r:id="rId6" w:tooltip="Система управления базами данных" w:history="1">
        <w:r w:rsidR="00D510B6" w:rsidRPr="00D6004E">
          <w:rPr>
            <w:rFonts w:ascii="Arial" w:eastAsia="Times New Roman" w:hAnsi="Arial" w:cs="Arial"/>
            <w:color w:val="000000" w:themeColor="text1"/>
            <w:sz w:val="21"/>
            <w:lang w:eastAsia="ru-RU"/>
          </w:rPr>
          <w:t>Система управления базами данных</w:t>
        </w:r>
      </w:hyperlink>
      <w:r w:rsidR="00D510B6" w:rsidRPr="00D510B6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— позволяет управлять базами данных</w:t>
      </w:r>
    </w:p>
    <w:p w:rsidR="00D510B6" w:rsidRPr="00D510B6" w:rsidRDefault="006C4AED" w:rsidP="00D510B6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hyperlink r:id="rId7" w:tooltip="Графические программы" w:history="1">
        <w:r w:rsidR="00D510B6" w:rsidRPr="00D6004E">
          <w:rPr>
            <w:rFonts w:ascii="Arial" w:eastAsia="Times New Roman" w:hAnsi="Arial" w:cs="Arial"/>
            <w:color w:val="000000" w:themeColor="text1"/>
            <w:sz w:val="21"/>
            <w:lang w:eastAsia="ru-RU"/>
          </w:rPr>
          <w:t>Графическая программа</w:t>
        </w:r>
      </w:hyperlink>
      <w:r w:rsidR="00D510B6" w:rsidRPr="00D510B6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— позволяет редактировать графические форматы файлов</w:t>
      </w:r>
    </w:p>
    <w:p w:rsidR="00D510B6" w:rsidRPr="00D510B6" w:rsidRDefault="006C4AED" w:rsidP="00D510B6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hyperlink r:id="rId8" w:tooltip="Редактор формул" w:history="1">
        <w:r w:rsidR="00D510B6" w:rsidRPr="00D6004E">
          <w:rPr>
            <w:rFonts w:ascii="Arial" w:eastAsia="Times New Roman" w:hAnsi="Arial" w:cs="Arial"/>
            <w:color w:val="000000" w:themeColor="text1"/>
            <w:sz w:val="21"/>
            <w:lang w:eastAsia="ru-RU"/>
          </w:rPr>
          <w:t>Редактор формул</w:t>
        </w:r>
      </w:hyperlink>
      <w:r w:rsidR="00D510B6" w:rsidRPr="00D510B6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 — позволяет создавать и редактировать математические формулы</w:t>
      </w:r>
    </w:p>
    <w:p w:rsidR="002E231F" w:rsidRDefault="002E231F" w:rsidP="005A69BE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E231F" w:rsidRDefault="002E231F" w:rsidP="005A69BE">
      <w:pPr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Офисные пакеты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</w:p>
    <w:p w:rsidR="002C1841" w:rsidRPr="001F5E28" w:rsidRDefault="002E231F" w:rsidP="001F5E28">
      <w:pPr>
        <w:pStyle w:val="a3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proofErr w:type="spellStart"/>
      <w:r w:rsidRPr="00AC709D">
        <w:rPr>
          <w:rFonts w:asciiTheme="majorHAnsi" w:hAnsiTheme="majorHAnsi"/>
          <w:sz w:val="24"/>
          <w:szCs w:val="24"/>
        </w:rPr>
        <w:t>Google</w:t>
      </w:r>
      <w:proofErr w:type="spellEnd"/>
      <w:r w:rsidRPr="00AC709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AC709D">
        <w:rPr>
          <w:rFonts w:asciiTheme="majorHAnsi" w:hAnsiTheme="majorHAnsi"/>
          <w:sz w:val="24"/>
          <w:szCs w:val="24"/>
        </w:rPr>
        <w:t>Docs</w:t>
      </w:r>
      <w:proofErr w:type="spellEnd"/>
    </w:p>
    <w:p w:rsidR="002E231F" w:rsidRPr="00AC709D" w:rsidRDefault="00B2202C" w:rsidP="00AC709D">
      <w:pPr>
        <w:pStyle w:val="a3"/>
        <w:numPr>
          <w:ilvl w:val="0"/>
          <w:numId w:val="8"/>
        </w:numPr>
        <w:rPr>
          <w:rFonts w:asciiTheme="majorHAnsi" w:hAnsiTheme="majorHAnsi"/>
          <w:sz w:val="24"/>
          <w:szCs w:val="24"/>
        </w:rPr>
      </w:pPr>
      <w:r w:rsidRPr="00AC709D">
        <w:rPr>
          <w:rFonts w:asciiTheme="majorHAnsi" w:hAnsiTheme="majorHAnsi"/>
          <w:sz w:val="24"/>
          <w:szCs w:val="24"/>
        </w:rPr>
        <w:t>OpenOffice.org</w:t>
      </w:r>
    </w:p>
    <w:p w:rsidR="00BF70FA" w:rsidRDefault="006C4AED" w:rsidP="00AC709D">
      <w:pPr>
        <w:pStyle w:val="a3"/>
        <w:numPr>
          <w:ilvl w:val="0"/>
          <w:numId w:val="8"/>
        </w:numPr>
        <w:rPr>
          <w:rFonts w:asciiTheme="majorHAnsi" w:hAnsiTheme="majorHAnsi"/>
          <w:color w:val="000000" w:themeColor="text1"/>
          <w:sz w:val="24"/>
          <w:szCs w:val="24"/>
        </w:rPr>
      </w:pPr>
      <w:hyperlink r:id="rId9" w:tooltip="LibreOffice" w:history="1">
        <w:proofErr w:type="spellStart"/>
        <w:r w:rsidR="00BF70FA" w:rsidRPr="00AC709D">
          <w:rPr>
            <w:rStyle w:val="a4"/>
            <w:rFonts w:asciiTheme="majorHAnsi" w:hAnsiTheme="majorHAnsi"/>
            <w:color w:val="000000" w:themeColor="text1"/>
            <w:sz w:val="24"/>
            <w:szCs w:val="24"/>
          </w:rPr>
          <w:t>LibreOffice</w:t>
        </w:r>
        <w:proofErr w:type="spellEnd"/>
      </w:hyperlink>
    </w:p>
    <w:p w:rsidR="00AC709D" w:rsidRPr="00AF3B3E" w:rsidRDefault="00AF3B3E" w:rsidP="00AC709D">
      <w:pPr>
        <w:pStyle w:val="a3"/>
        <w:rPr>
          <w:rFonts w:asciiTheme="majorHAnsi" w:hAnsiTheme="majorHAnsi"/>
          <w:color w:val="000000" w:themeColor="text1"/>
          <w:sz w:val="24"/>
          <w:szCs w:val="24"/>
        </w:rPr>
      </w:pPr>
      <w:r w:rsidRPr="00AF3B3E">
        <w:rPr>
          <w:rFonts w:asciiTheme="majorHAnsi" w:hAnsiTheme="majorHAnsi"/>
          <w:color w:val="000000" w:themeColor="text1"/>
          <w:sz w:val="24"/>
          <w:szCs w:val="24"/>
        </w:rPr>
        <w:t>1.</w:t>
      </w:r>
      <w:r w:rsidR="009F6F30">
        <w:rPr>
          <w:rFonts w:asciiTheme="majorHAnsi" w:hAnsiTheme="majorHAnsi"/>
          <w:color w:val="000000" w:themeColor="text1"/>
          <w:sz w:val="24"/>
          <w:szCs w:val="24"/>
          <w:lang w:val="en-US"/>
        </w:rPr>
        <w:t>Writer</w:t>
      </w:r>
      <w:r w:rsidRPr="00AF3B3E">
        <w:rPr>
          <w:rFonts w:asciiTheme="majorHAnsi" w:hAnsiTheme="majorHAnsi"/>
          <w:color w:val="000000" w:themeColor="text1"/>
          <w:sz w:val="24"/>
          <w:szCs w:val="24"/>
        </w:rPr>
        <w:t>(</w:t>
      </w:r>
      <w:r>
        <w:rPr>
          <w:rFonts w:asciiTheme="majorHAnsi" w:hAnsiTheme="majorHAnsi"/>
          <w:color w:val="000000" w:themeColor="text1"/>
          <w:sz w:val="24"/>
          <w:szCs w:val="24"/>
        </w:rPr>
        <w:t>текстовый редактор</w:t>
      </w:r>
      <w:r w:rsidRPr="00AF3B3E">
        <w:rPr>
          <w:rFonts w:asciiTheme="majorHAnsi" w:hAnsiTheme="majorHAnsi"/>
          <w:color w:val="000000" w:themeColor="text1"/>
          <w:sz w:val="24"/>
          <w:szCs w:val="24"/>
        </w:rPr>
        <w:t>)</w:t>
      </w:r>
      <w:r w:rsidR="009F6F30" w:rsidRPr="00AF3B3E">
        <w:rPr>
          <w:rFonts w:asciiTheme="majorHAnsi" w:hAnsiTheme="majorHAnsi"/>
          <w:color w:val="000000" w:themeColor="text1"/>
          <w:sz w:val="24"/>
          <w:szCs w:val="24"/>
        </w:rPr>
        <w:t xml:space="preserve">, </w:t>
      </w:r>
      <w:r w:rsidRPr="00AF3B3E">
        <w:rPr>
          <w:rFonts w:asciiTheme="majorHAnsi" w:hAnsiTheme="majorHAnsi"/>
          <w:color w:val="000000" w:themeColor="text1"/>
          <w:sz w:val="24"/>
          <w:szCs w:val="24"/>
        </w:rPr>
        <w:t>2.</w:t>
      </w:r>
      <w:r w:rsidR="009F6F30">
        <w:rPr>
          <w:rFonts w:asciiTheme="majorHAnsi" w:hAnsiTheme="majorHAnsi"/>
          <w:color w:val="000000" w:themeColor="text1"/>
          <w:sz w:val="24"/>
          <w:szCs w:val="24"/>
          <w:lang w:val="en-US"/>
        </w:rPr>
        <w:t>Calc</w:t>
      </w:r>
      <w:r w:rsidR="009F6F30" w:rsidRPr="00AF3B3E">
        <w:rPr>
          <w:rFonts w:asciiTheme="majorHAnsi" w:hAnsiTheme="majorHAnsi"/>
          <w:color w:val="000000" w:themeColor="text1"/>
          <w:sz w:val="24"/>
          <w:szCs w:val="24"/>
        </w:rPr>
        <w:t xml:space="preserve">, </w:t>
      </w:r>
      <w:r w:rsidRPr="00AF3B3E">
        <w:rPr>
          <w:rFonts w:asciiTheme="majorHAnsi" w:hAnsiTheme="majorHAnsi"/>
          <w:color w:val="000000" w:themeColor="text1"/>
          <w:sz w:val="24"/>
          <w:szCs w:val="24"/>
        </w:rPr>
        <w:t>3.</w:t>
      </w:r>
      <w:r w:rsidR="009F6F30">
        <w:rPr>
          <w:rFonts w:asciiTheme="majorHAnsi" w:hAnsiTheme="majorHAnsi"/>
          <w:color w:val="000000" w:themeColor="text1"/>
          <w:sz w:val="24"/>
          <w:szCs w:val="24"/>
          <w:lang w:val="en-US"/>
        </w:rPr>
        <w:t>Impress</w:t>
      </w:r>
      <w:r w:rsidRPr="00AF3B3E">
        <w:rPr>
          <w:rFonts w:asciiTheme="majorHAnsi" w:hAnsiTheme="majorHAnsi"/>
          <w:color w:val="000000" w:themeColor="text1"/>
          <w:sz w:val="24"/>
          <w:szCs w:val="24"/>
        </w:rPr>
        <w:t>(</w:t>
      </w:r>
      <w:r>
        <w:rPr>
          <w:rFonts w:asciiTheme="majorHAnsi" w:hAnsiTheme="majorHAnsi"/>
          <w:color w:val="000000" w:themeColor="text1"/>
          <w:sz w:val="24"/>
          <w:szCs w:val="24"/>
        </w:rPr>
        <w:t>презентации</w:t>
      </w:r>
      <w:r w:rsidRPr="00AF3B3E">
        <w:rPr>
          <w:rFonts w:asciiTheme="majorHAnsi" w:hAnsiTheme="majorHAnsi"/>
          <w:color w:val="000000" w:themeColor="text1"/>
          <w:sz w:val="24"/>
          <w:szCs w:val="24"/>
        </w:rPr>
        <w:t>)</w:t>
      </w:r>
      <w:r w:rsidR="009F6F30" w:rsidRPr="00AF3B3E">
        <w:rPr>
          <w:rFonts w:asciiTheme="majorHAnsi" w:hAnsiTheme="majorHAnsi"/>
          <w:color w:val="000000" w:themeColor="text1"/>
          <w:sz w:val="24"/>
          <w:szCs w:val="24"/>
        </w:rPr>
        <w:t xml:space="preserve">, </w:t>
      </w:r>
      <w:r w:rsidRPr="00AF3B3E">
        <w:rPr>
          <w:rFonts w:asciiTheme="majorHAnsi" w:hAnsiTheme="majorHAnsi"/>
          <w:color w:val="000000" w:themeColor="text1"/>
          <w:sz w:val="24"/>
          <w:szCs w:val="24"/>
        </w:rPr>
        <w:t>4.</w:t>
      </w:r>
      <w:r w:rsidR="009F6F30">
        <w:rPr>
          <w:rFonts w:asciiTheme="majorHAnsi" w:hAnsiTheme="majorHAnsi"/>
          <w:color w:val="000000" w:themeColor="text1"/>
          <w:sz w:val="24"/>
          <w:szCs w:val="24"/>
          <w:lang w:val="en-US"/>
        </w:rPr>
        <w:t>Draw</w:t>
      </w:r>
      <w:r w:rsidR="002C1841">
        <w:rPr>
          <w:rFonts w:asciiTheme="majorHAnsi" w:hAnsiTheme="majorHAnsi"/>
          <w:color w:val="000000" w:themeColor="text1"/>
          <w:sz w:val="24"/>
          <w:szCs w:val="24"/>
        </w:rPr>
        <w:t>(рис.)</w:t>
      </w:r>
      <w:r w:rsidR="009F6F30" w:rsidRPr="00AF3B3E">
        <w:rPr>
          <w:rFonts w:asciiTheme="majorHAnsi" w:hAnsiTheme="majorHAnsi"/>
          <w:color w:val="000000" w:themeColor="text1"/>
          <w:sz w:val="24"/>
          <w:szCs w:val="24"/>
        </w:rPr>
        <w:t xml:space="preserve">, </w:t>
      </w:r>
      <w:r w:rsidRPr="00AF3B3E">
        <w:rPr>
          <w:rFonts w:asciiTheme="majorHAnsi" w:hAnsiTheme="majorHAnsi"/>
          <w:color w:val="000000" w:themeColor="text1"/>
          <w:sz w:val="24"/>
          <w:szCs w:val="24"/>
        </w:rPr>
        <w:t>5.</w:t>
      </w:r>
      <w:r w:rsidR="009F6F30">
        <w:rPr>
          <w:rFonts w:asciiTheme="majorHAnsi" w:hAnsiTheme="majorHAnsi"/>
          <w:color w:val="000000" w:themeColor="text1"/>
          <w:sz w:val="24"/>
          <w:szCs w:val="24"/>
          <w:lang w:val="en-US"/>
        </w:rPr>
        <w:t>Math</w:t>
      </w:r>
      <w:r w:rsidR="009F6F30" w:rsidRPr="00AF3B3E">
        <w:rPr>
          <w:rFonts w:asciiTheme="majorHAnsi" w:hAnsiTheme="majorHAnsi"/>
          <w:color w:val="000000" w:themeColor="text1"/>
          <w:sz w:val="24"/>
          <w:szCs w:val="24"/>
        </w:rPr>
        <w:t xml:space="preserve">, </w:t>
      </w:r>
      <w:r w:rsidRPr="00AF3B3E">
        <w:rPr>
          <w:rFonts w:asciiTheme="majorHAnsi" w:hAnsiTheme="majorHAnsi"/>
          <w:color w:val="000000" w:themeColor="text1"/>
          <w:sz w:val="24"/>
          <w:szCs w:val="24"/>
        </w:rPr>
        <w:t>6.</w:t>
      </w:r>
      <w:r w:rsidR="009F6F30">
        <w:rPr>
          <w:rFonts w:asciiTheme="majorHAnsi" w:hAnsiTheme="majorHAnsi"/>
          <w:color w:val="000000" w:themeColor="text1"/>
          <w:sz w:val="24"/>
          <w:szCs w:val="24"/>
          <w:lang w:val="en-US"/>
        </w:rPr>
        <w:t>Base</w:t>
      </w:r>
      <w:r>
        <w:rPr>
          <w:rFonts w:asciiTheme="majorHAnsi" w:hAnsiTheme="majorHAnsi"/>
          <w:color w:val="000000" w:themeColor="text1"/>
          <w:sz w:val="24"/>
          <w:szCs w:val="24"/>
        </w:rPr>
        <w:t>.</w:t>
      </w:r>
    </w:p>
    <w:p w:rsidR="00BF70FA" w:rsidRPr="00AC709D" w:rsidRDefault="006C4AED" w:rsidP="00AC709D">
      <w:pPr>
        <w:pStyle w:val="a3"/>
        <w:numPr>
          <w:ilvl w:val="0"/>
          <w:numId w:val="8"/>
        </w:numPr>
        <w:rPr>
          <w:rFonts w:asciiTheme="majorHAnsi" w:hAnsiTheme="majorHAnsi"/>
          <w:color w:val="000000" w:themeColor="text1"/>
          <w:sz w:val="24"/>
          <w:szCs w:val="24"/>
        </w:rPr>
      </w:pPr>
      <w:hyperlink r:id="rId10" w:tooltip="Microsoft Office" w:history="1">
        <w:proofErr w:type="spellStart"/>
        <w:r w:rsidR="00BF70FA" w:rsidRPr="00AC709D">
          <w:rPr>
            <w:rStyle w:val="a4"/>
            <w:rFonts w:asciiTheme="majorHAnsi" w:hAnsiTheme="majorHAnsi"/>
            <w:color w:val="000000" w:themeColor="text1"/>
            <w:sz w:val="24"/>
            <w:szCs w:val="24"/>
          </w:rPr>
          <w:t>Microsoft</w:t>
        </w:r>
        <w:proofErr w:type="spellEnd"/>
        <w:r w:rsidR="00BF70FA" w:rsidRPr="00AC709D">
          <w:rPr>
            <w:rStyle w:val="a4"/>
            <w:rFonts w:asciiTheme="majorHAnsi" w:hAnsiTheme="majorHAnsi"/>
            <w:color w:val="000000" w:themeColor="text1"/>
            <w:sz w:val="24"/>
            <w:szCs w:val="24"/>
          </w:rPr>
          <w:t xml:space="preserve"> </w:t>
        </w:r>
        <w:proofErr w:type="spellStart"/>
        <w:r w:rsidR="00BF70FA" w:rsidRPr="00AC709D">
          <w:rPr>
            <w:rStyle w:val="a4"/>
            <w:rFonts w:asciiTheme="majorHAnsi" w:hAnsiTheme="majorHAnsi"/>
            <w:color w:val="000000" w:themeColor="text1"/>
            <w:sz w:val="24"/>
            <w:szCs w:val="24"/>
          </w:rPr>
          <w:t>Office</w:t>
        </w:r>
        <w:proofErr w:type="spellEnd"/>
      </w:hyperlink>
    </w:p>
    <w:p w:rsidR="00BF70FA" w:rsidRPr="00AC709D" w:rsidRDefault="006C4AED" w:rsidP="00AC709D">
      <w:pPr>
        <w:pStyle w:val="a3"/>
        <w:numPr>
          <w:ilvl w:val="0"/>
          <w:numId w:val="8"/>
        </w:numPr>
        <w:rPr>
          <w:rFonts w:asciiTheme="majorHAnsi" w:hAnsiTheme="majorHAnsi"/>
          <w:color w:val="000000" w:themeColor="text1"/>
          <w:sz w:val="24"/>
          <w:szCs w:val="24"/>
        </w:rPr>
      </w:pPr>
      <w:hyperlink r:id="rId11" w:tooltip="Corel WordPerfect Office" w:history="1">
        <w:proofErr w:type="spellStart"/>
        <w:r w:rsidR="00BF70FA" w:rsidRPr="00AC709D">
          <w:rPr>
            <w:rStyle w:val="a4"/>
            <w:rFonts w:asciiTheme="majorHAnsi" w:hAnsiTheme="majorHAnsi"/>
            <w:color w:val="000000" w:themeColor="text1"/>
            <w:sz w:val="24"/>
            <w:szCs w:val="24"/>
          </w:rPr>
          <w:t>Corel</w:t>
        </w:r>
        <w:proofErr w:type="spellEnd"/>
        <w:r w:rsidR="00BF70FA" w:rsidRPr="00AC709D">
          <w:rPr>
            <w:rStyle w:val="a4"/>
            <w:rFonts w:asciiTheme="majorHAnsi" w:hAnsiTheme="majorHAnsi"/>
            <w:color w:val="000000" w:themeColor="text1"/>
            <w:sz w:val="24"/>
            <w:szCs w:val="24"/>
          </w:rPr>
          <w:t xml:space="preserve"> </w:t>
        </w:r>
        <w:proofErr w:type="spellStart"/>
        <w:r w:rsidR="00BF70FA" w:rsidRPr="00AC709D">
          <w:rPr>
            <w:rStyle w:val="a4"/>
            <w:rFonts w:asciiTheme="majorHAnsi" w:hAnsiTheme="majorHAnsi"/>
            <w:color w:val="000000" w:themeColor="text1"/>
            <w:sz w:val="24"/>
            <w:szCs w:val="24"/>
          </w:rPr>
          <w:t>WordPerfect</w:t>
        </w:r>
        <w:proofErr w:type="spellEnd"/>
        <w:r w:rsidR="00BF70FA" w:rsidRPr="00AC709D">
          <w:rPr>
            <w:rStyle w:val="a4"/>
            <w:rFonts w:asciiTheme="majorHAnsi" w:hAnsiTheme="majorHAnsi"/>
            <w:color w:val="000000" w:themeColor="text1"/>
            <w:sz w:val="24"/>
            <w:szCs w:val="24"/>
          </w:rPr>
          <w:t xml:space="preserve"> </w:t>
        </w:r>
        <w:proofErr w:type="spellStart"/>
        <w:r w:rsidR="00BF70FA" w:rsidRPr="00AC709D">
          <w:rPr>
            <w:rStyle w:val="a4"/>
            <w:rFonts w:asciiTheme="majorHAnsi" w:hAnsiTheme="majorHAnsi"/>
            <w:color w:val="000000" w:themeColor="text1"/>
            <w:sz w:val="24"/>
            <w:szCs w:val="24"/>
          </w:rPr>
          <w:t>Office</w:t>
        </w:r>
        <w:proofErr w:type="spellEnd"/>
      </w:hyperlink>
    </w:p>
    <w:p w:rsidR="00BF70FA" w:rsidRDefault="00BF70FA" w:rsidP="00BF70FA">
      <w:pPr>
        <w:pStyle w:val="a3"/>
        <w:rPr>
          <w:rFonts w:ascii="Times New Roman" w:hAnsi="Times New Roman" w:cs="Times New Roman"/>
          <w:color w:val="000000" w:themeColor="text1"/>
          <w:lang w:val="en-US"/>
        </w:rPr>
      </w:pPr>
    </w:p>
    <w:p w:rsidR="001F5E28" w:rsidRDefault="001F5E28" w:rsidP="001F5E2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F5E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Интегрирующие технологии</w:t>
      </w:r>
    </w:p>
    <w:p w:rsidR="005A3604" w:rsidRPr="005A3604" w:rsidRDefault="00744146" w:rsidP="0074414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4414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VBA</w:t>
      </w:r>
      <w:r w:rsidR="005A3604" w:rsidRPr="005A3604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</w:p>
    <w:p w:rsidR="001F5E28" w:rsidRDefault="005A3604" w:rsidP="005A3604">
      <w:pPr>
        <w:pStyle w:val="a3"/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Visual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Basic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for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Applications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VBA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Visual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Basic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для приложений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) — немного упрощённая реализация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312B5D">
        <w:rPr>
          <w:rFonts w:ascii="Arial" w:hAnsi="Arial" w:cs="Arial"/>
          <w:sz w:val="21"/>
          <w:szCs w:val="21"/>
          <w:shd w:val="clear" w:color="auto" w:fill="FFFFFF"/>
        </w:rPr>
        <w:t>языка программирования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="006C4AED">
        <w:fldChar w:fldCharType="begin"/>
      </w:r>
      <w:r w:rsidR="006C4AED">
        <w:instrText>HYPERLINK "https://ru.wikipedia.org/wiki/Visual_Basic" \o "Visual Basic"</w:instrText>
      </w:r>
      <w:r w:rsidR="006C4AED">
        <w:fldChar w:fldCharType="separate"/>
      </w:r>
      <w:r w:rsidRPr="00312B5D">
        <w:rPr>
          <w:rStyle w:val="a4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Visual</w:t>
      </w:r>
      <w:proofErr w:type="spellEnd"/>
      <w:r w:rsidRPr="00312B5D">
        <w:rPr>
          <w:rStyle w:val="a4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proofErr w:type="spellStart"/>
      <w:r w:rsidRPr="00312B5D">
        <w:rPr>
          <w:rStyle w:val="a4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Basic</w:t>
      </w:r>
      <w:proofErr w:type="spellEnd"/>
      <w:r w:rsidR="006C4AED">
        <w:fldChar w:fldCharType="end"/>
      </w:r>
    </w:p>
    <w:p w:rsidR="005A3604" w:rsidRPr="005A3604" w:rsidRDefault="005A3604" w:rsidP="005A3604">
      <w:pPr>
        <w:pStyle w:val="a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65514" w:rsidRPr="00744146" w:rsidRDefault="00D65514" w:rsidP="0074414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OLE</w:t>
      </w:r>
      <w:r>
        <w:rPr>
          <w:rFonts w:ascii="Arial" w:hAnsi="Arial" w:cs="Arial"/>
          <w:color w:val="000000"/>
          <w:sz w:val="20"/>
          <w:szCs w:val="20"/>
        </w:rPr>
        <w:t>– технология</w:t>
      </w:r>
      <w:r w:rsidRPr="00D65514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Object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Linking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and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Embedding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– объектное связывание и встраивание) позволяет создавать сложные составные документы, в которых содержатся разнотипные объекты, созданные различными приложениями. Так в текстовый документ редактора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Word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можно вставить таблицу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Excel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диаграмму, поясняющую текст, или математическую формулу, для пользователя это останется единым документом. Приложение, отвечающее за составной документ, принято называть контейнером. Оно имеет сложную структуру, так как умеет работать с “чужими” объектами. Приложение, создавшее объект, называется сервером</w:t>
      </w:r>
    </w:p>
    <w:p w:rsidR="00D65514" w:rsidRPr="005A3604" w:rsidRDefault="00D65514" w:rsidP="005A3604">
      <w:pPr>
        <w:pStyle w:val="a3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D65514" w:rsidRPr="005A3604" w:rsidSect="00957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97790"/>
    <w:multiLevelType w:val="multilevel"/>
    <w:tmpl w:val="09A8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0A03CE"/>
    <w:multiLevelType w:val="multilevel"/>
    <w:tmpl w:val="4F2A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CE30F56"/>
    <w:multiLevelType w:val="multilevel"/>
    <w:tmpl w:val="09A8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10070C8"/>
    <w:multiLevelType w:val="multilevel"/>
    <w:tmpl w:val="09A8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4011B7A"/>
    <w:multiLevelType w:val="hybridMultilevel"/>
    <w:tmpl w:val="97983304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B069BB"/>
    <w:multiLevelType w:val="hybridMultilevel"/>
    <w:tmpl w:val="70F61078"/>
    <w:lvl w:ilvl="0" w:tplc="16B0D1D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08B43A8"/>
    <w:multiLevelType w:val="multilevel"/>
    <w:tmpl w:val="09A8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3EA2C14"/>
    <w:multiLevelType w:val="multilevel"/>
    <w:tmpl w:val="09A8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E28196C"/>
    <w:multiLevelType w:val="multilevel"/>
    <w:tmpl w:val="118E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A69BE"/>
    <w:rsid w:val="001F5E28"/>
    <w:rsid w:val="002C1841"/>
    <w:rsid w:val="002C5E50"/>
    <w:rsid w:val="002E231F"/>
    <w:rsid w:val="00312B5D"/>
    <w:rsid w:val="003F59C7"/>
    <w:rsid w:val="005A3604"/>
    <w:rsid w:val="005A69BE"/>
    <w:rsid w:val="006C4AED"/>
    <w:rsid w:val="00732659"/>
    <w:rsid w:val="00744146"/>
    <w:rsid w:val="009571F5"/>
    <w:rsid w:val="009F6F30"/>
    <w:rsid w:val="00AC709D"/>
    <w:rsid w:val="00AE4C0F"/>
    <w:rsid w:val="00AF3B3E"/>
    <w:rsid w:val="00B2202C"/>
    <w:rsid w:val="00BF70FA"/>
    <w:rsid w:val="00CA135B"/>
    <w:rsid w:val="00D510B6"/>
    <w:rsid w:val="00D6004E"/>
    <w:rsid w:val="00D65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1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9BE"/>
    <w:pPr>
      <w:ind w:left="720"/>
      <w:contextualSpacing/>
    </w:pPr>
  </w:style>
  <w:style w:type="character" w:customStyle="1" w:styleId="apple-converted-space">
    <w:name w:val="apple-converted-space"/>
    <w:basedOn w:val="a0"/>
    <w:rsid w:val="005A69BE"/>
  </w:style>
  <w:style w:type="character" w:styleId="a4">
    <w:name w:val="Hyperlink"/>
    <w:basedOn w:val="a0"/>
    <w:uiPriority w:val="99"/>
    <w:unhideWhenUsed/>
    <w:rsid w:val="005A69B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6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0%D0%B5%D0%B4%D0%B0%D0%BA%D1%82%D0%BE%D1%80_%D1%84%D0%BE%D1%80%D0%BC%D1%83%D0%B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3%D1%80%D0%B0%D1%84%D0%B8%D1%87%D0%B5%D1%81%D0%BA%D0%B8%D0%B5_%D0%BF%D1%80%D0%BE%D0%B3%D1%80%D0%B0%D0%BC%D0%BC%D1%8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11" Type="http://schemas.openxmlformats.org/officeDocument/2006/relationships/hyperlink" Target="https://ru.wikipedia.org/wiki/Corel_WordPerfect_Office" TargetMode="External"/><Relationship Id="rId5" Type="http://schemas.openxmlformats.org/officeDocument/2006/relationships/hyperlink" Target="https://ru.wikipedia.org/wiki/%D0%9F%D1%80%D0%BE%D0%B3%D1%80%D0%B0%D0%BC%D0%BC%D0%B0_%D0%BF%D0%BE%D0%B4%D0%B3%D0%BE%D1%82%D0%BE%D0%B2%D0%BA%D0%B8_%D0%BF%D1%80%D0%B5%D0%B7%D0%B5%D0%BD%D1%82%D0%B0%D1%86%D0%B8%D0%B9" TargetMode="External"/><Relationship Id="rId10" Type="http://schemas.openxmlformats.org/officeDocument/2006/relationships/hyperlink" Target="https://ru.wikipedia.org/wiki/Microsoft_Off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LibreOffi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Leny</dc:creator>
  <cp:keywords/>
  <dc:description/>
  <cp:lastModifiedBy>Leny</cp:lastModifiedBy>
  <cp:revision>4</cp:revision>
  <dcterms:created xsi:type="dcterms:W3CDTF">2016-01-14T17:22:00Z</dcterms:created>
  <dcterms:modified xsi:type="dcterms:W3CDTF">2016-01-16T10:11:00Z</dcterms:modified>
</cp:coreProperties>
</file>