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B1B9F" w14:textId="77777777" w:rsidR="009E2625" w:rsidRDefault="009E2625" w:rsidP="009E262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Supplier Database </w:t>
      </w:r>
    </w:p>
    <w:p w14:paraId="788F65F8" w14:textId="77777777" w:rsidR="009E2625" w:rsidRDefault="009E2625" w:rsidP="009E2625">
      <w:pPr>
        <w:widowControl w:val="0"/>
        <w:spacing w:before="830" w:line="240" w:lineRule="auto"/>
        <w:ind w:left="9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Question </w:t>
      </w:r>
    </w:p>
    <w:p w14:paraId="3047D8AD" w14:textId="77777777" w:rsidR="009E2625" w:rsidRDefault="009E2625" w:rsidP="009E2625">
      <w:pPr>
        <w:widowControl w:val="0"/>
        <w:spacing w:before="219" w:line="240" w:lineRule="auto"/>
        <w:ind w:left="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(Week 07) </w:t>
      </w:r>
    </w:p>
    <w:p w14:paraId="4F5028CF" w14:textId="77777777" w:rsidR="009E2625" w:rsidRDefault="009E2625" w:rsidP="009E2625">
      <w:pPr>
        <w:widowControl w:val="0"/>
        <w:spacing w:before="225" w:line="240" w:lineRule="auto"/>
        <w:ind w:left="8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Using Scheme diagram,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tables by properly specifying the primary </w:t>
      </w:r>
    </w:p>
    <w:p w14:paraId="513A5D5F" w14:textId="77777777" w:rsidR="009E2625" w:rsidRDefault="009E2625" w:rsidP="009E2625">
      <w:pPr>
        <w:widowControl w:val="0"/>
        <w:spacing w:before="37" w:line="240" w:lineRule="auto"/>
        <w:ind w:left="8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keys and the foreign keys. </w:t>
      </w:r>
    </w:p>
    <w:p w14:paraId="471CECFD" w14:textId="77777777" w:rsidR="009E2625" w:rsidRDefault="009E2625" w:rsidP="009E2625">
      <w:pPr>
        <w:widowControl w:val="0"/>
        <w:spacing w:before="72" w:line="240" w:lineRule="auto"/>
        <w:ind w:left="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Insert appropriate records in each table. </w:t>
      </w:r>
    </w:p>
    <w:p w14:paraId="3BBC79D5" w14:textId="77777777" w:rsidR="009E2625" w:rsidRDefault="009E2625" w:rsidP="009E2625">
      <w:pPr>
        <w:widowControl w:val="0"/>
        <w:spacing w:before="211" w:line="240" w:lineRule="auto"/>
        <w:ind w:left="8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parts for which there is some supplier. </w:t>
      </w:r>
    </w:p>
    <w:p w14:paraId="489AA4A3" w14:textId="77777777" w:rsidR="009E2625" w:rsidRDefault="009E2625" w:rsidP="009E2625">
      <w:pPr>
        <w:widowControl w:val="0"/>
        <w:spacing w:before="211" w:line="240" w:lineRule="auto"/>
        <w:ind w:left="8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suppliers who supply every part. </w:t>
      </w:r>
    </w:p>
    <w:p w14:paraId="6FAAED42" w14:textId="77777777" w:rsidR="009E2625" w:rsidRDefault="009E2625" w:rsidP="009E2625">
      <w:pPr>
        <w:widowControl w:val="0"/>
        <w:spacing w:before="21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suppliers who supply every red part. </w:t>
      </w:r>
    </w:p>
    <w:p w14:paraId="0B5CFA56" w14:textId="77777777" w:rsidR="009E2625" w:rsidRDefault="009E2625" w:rsidP="009E2625">
      <w:pPr>
        <w:widowControl w:val="0"/>
        <w:spacing w:before="211" w:line="240" w:lineRule="auto"/>
        <w:ind w:left="8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parts supplied by Acme Widget Suppliers and by no </w:t>
      </w:r>
    </w:p>
    <w:p w14:paraId="08FC6460" w14:textId="77777777" w:rsidR="009E2625" w:rsidRDefault="009E2625" w:rsidP="009E2625">
      <w:pPr>
        <w:widowControl w:val="0"/>
        <w:spacing w:before="37" w:line="240" w:lineRule="auto"/>
        <w:ind w:left="8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else. </w:t>
      </w:r>
    </w:p>
    <w:p w14:paraId="55A37404" w14:textId="77777777" w:rsidR="009E2625" w:rsidRDefault="009E2625" w:rsidP="009E2625">
      <w:pPr>
        <w:widowControl w:val="0"/>
        <w:spacing w:before="72" w:line="264" w:lineRule="auto"/>
        <w:ind w:left="813" w:right="20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suppliers who charge more for some part than the average cost of that part (averaged over all the suppliers who supply that part). </w:t>
      </w:r>
    </w:p>
    <w:p w14:paraId="7AA69FAE" w14:textId="77777777" w:rsidR="009E2625" w:rsidRDefault="009E2625" w:rsidP="009E2625">
      <w:pPr>
        <w:widowControl w:val="0"/>
        <w:spacing w:before="47" w:line="240" w:lineRule="auto"/>
        <w:ind w:left="8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For each part,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supplier who charges the most for </w:t>
      </w:r>
    </w:p>
    <w:p w14:paraId="6548DB6E" w14:textId="77777777" w:rsidR="009E2625" w:rsidRDefault="009E2625" w:rsidP="009E2625">
      <w:pPr>
        <w:widowControl w:val="0"/>
        <w:spacing w:before="211" w:line="240" w:lineRule="auto"/>
        <w:ind w:left="8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part. </w:t>
      </w:r>
    </w:p>
    <w:p w14:paraId="371709AA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09DA9E85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23000D0A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5400FF5D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86D7287" wp14:editId="79CF7A9C">
            <wp:extent cx="5943600" cy="3632200"/>
            <wp:effectExtent l="0" t="0" r="0" b="0"/>
            <wp:docPr id="27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17E9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6272E8C2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6D583C41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Database </w:t>
      </w:r>
    </w:p>
    <w:p w14:paraId="6D0C8B63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154C45E2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Create database supplier_402;</w:t>
      </w:r>
    </w:p>
    <w:p w14:paraId="2A21BEC1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Use supplier_402;</w:t>
      </w:r>
    </w:p>
    <w:p w14:paraId="6B9FA8CF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671BFDF7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Create tables</w:t>
      </w:r>
    </w:p>
    <w:p w14:paraId="37EAD4CF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F2C824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supplier(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AF4D6B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sid</w:t>
      </w:r>
      <w:proofErr w:type="spellEnd"/>
      <w:r>
        <w:rPr>
          <w:rFonts w:ascii="Times New Roman" w:eastAsia="Times New Roman" w:hAnsi="Times New Roman" w:cs="Times New Roman"/>
        </w:rPr>
        <w:t xml:space="preserve"> int </w:t>
      </w:r>
      <w:r>
        <w:rPr>
          <w:rFonts w:ascii="Times New Roman" w:eastAsia="Times New Roman" w:hAnsi="Times New Roman" w:cs="Times New Roman"/>
          <w:b/>
        </w:rPr>
        <w:t>primary key,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DEB2FA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20), </w:t>
      </w:r>
    </w:p>
    <w:p w14:paraId="73850226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city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30) </w:t>
      </w:r>
    </w:p>
    <w:p w14:paraId="50B06A22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); </w:t>
      </w:r>
    </w:p>
    <w:p w14:paraId="1AE47DC9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supplier;</w:t>
      </w:r>
    </w:p>
    <w:p w14:paraId="4ABA3CE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65BFE659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parts(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DF4E284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 xml:space="preserve"> int</w:t>
      </w:r>
      <w:r>
        <w:rPr>
          <w:rFonts w:ascii="Times New Roman" w:eastAsia="Times New Roman" w:hAnsi="Times New Roman" w:cs="Times New Roman"/>
          <w:b/>
        </w:rPr>
        <w:t xml:space="preserve"> primary key,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A290F0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20), </w:t>
      </w:r>
    </w:p>
    <w:p w14:paraId="259EF665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 xml:space="preserve">20) </w:t>
      </w:r>
    </w:p>
    <w:p w14:paraId="5E5F44CD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); </w:t>
      </w:r>
    </w:p>
    <w:p w14:paraId="07DF4A96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1C3D155E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parts;</w:t>
      </w:r>
    </w:p>
    <w:p w14:paraId="6E696574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catalog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C65F6B8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sid</w:t>
      </w:r>
      <w:proofErr w:type="spellEnd"/>
      <w:r>
        <w:rPr>
          <w:rFonts w:ascii="Times New Roman" w:eastAsia="Times New Roman" w:hAnsi="Times New Roman" w:cs="Times New Roman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 xml:space="preserve"> int, </w:t>
      </w:r>
    </w:p>
    <w:p w14:paraId="4EB6DA1E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cost int, </w:t>
      </w:r>
    </w:p>
    <w:p w14:paraId="57DA929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sid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 xml:space="preserve">references </w:t>
      </w:r>
      <w:r>
        <w:rPr>
          <w:rFonts w:ascii="Times New Roman" w:eastAsia="Times New Roman" w:hAnsi="Times New Roman" w:cs="Times New Roman"/>
        </w:rPr>
        <w:t>supplier(</w:t>
      </w:r>
      <w:proofErr w:type="spellStart"/>
      <w:r>
        <w:rPr>
          <w:rFonts w:ascii="Times New Roman" w:eastAsia="Times New Roman" w:hAnsi="Times New Roman" w:cs="Times New Roman"/>
        </w:rPr>
        <w:t>sid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</w:p>
    <w:p w14:paraId="773718C0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parts(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17BD72CA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); </w:t>
      </w:r>
    </w:p>
    <w:p w14:paraId="59E97EB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catalog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DAFB37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088576F0" w14:textId="77777777" w:rsidR="009E2625" w:rsidRDefault="009E2625" w:rsidP="009E26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Supplier Table</w:t>
      </w:r>
    </w:p>
    <w:p w14:paraId="03309568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79F9D26" wp14:editId="315C72A1">
            <wp:extent cx="4019550" cy="1476375"/>
            <wp:effectExtent l="0" t="0" r="0" b="0"/>
            <wp:docPr id="27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05D71" w14:textId="77777777" w:rsidR="009E2625" w:rsidRDefault="009E2625" w:rsidP="009E2625">
      <w:pPr>
        <w:rPr>
          <w:rFonts w:ascii="Times New Roman" w:eastAsia="Times New Roman" w:hAnsi="Times New Roman" w:cs="Times New Roman"/>
          <w:b/>
        </w:rPr>
      </w:pPr>
    </w:p>
    <w:p w14:paraId="2F6DADC4" w14:textId="77777777" w:rsidR="009E2625" w:rsidRDefault="009E2625" w:rsidP="009E26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Parts Table </w:t>
      </w:r>
    </w:p>
    <w:p w14:paraId="1DB01065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2A64A54" wp14:editId="007E4911">
            <wp:extent cx="4067175" cy="1447800"/>
            <wp:effectExtent l="0" t="0" r="0" b="0"/>
            <wp:docPr id="27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1C484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558CBCEA" w14:textId="77777777" w:rsidR="009E2625" w:rsidRDefault="009E2625" w:rsidP="009E2625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Catalog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table</w:t>
      </w:r>
    </w:p>
    <w:p w14:paraId="1338495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7162F48F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7C5CEC5" wp14:editId="4A9A1AE2">
            <wp:extent cx="4057650" cy="1628775"/>
            <wp:effectExtent l="0" t="0" r="0" b="0"/>
            <wp:docPr id="27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CFD3E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309C37EC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741A3112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D985AA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E983A1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6B8C28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Inserting the values</w:t>
      </w:r>
    </w:p>
    <w:p w14:paraId="2FECBE1D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46215F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supplier values </w:t>
      </w:r>
    </w:p>
    <w:p w14:paraId="257B1440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(10001, "acne", "Bangalore"), </w:t>
      </w:r>
    </w:p>
    <w:p w14:paraId="7DC4B3D0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(10002, "johns", "Kolkata"), </w:t>
      </w:r>
    </w:p>
    <w:p w14:paraId="7E332739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(10003, "</w:t>
      </w:r>
      <w:proofErr w:type="spellStart"/>
      <w:r>
        <w:rPr>
          <w:rFonts w:ascii="Times New Roman" w:eastAsia="Times New Roman" w:hAnsi="Times New Roman" w:cs="Times New Roman"/>
        </w:rPr>
        <w:t>vimal</w:t>
      </w:r>
      <w:proofErr w:type="spellEnd"/>
      <w:r>
        <w:rPr>
          <w:rFonts w:ascii="Times New Roman" w:eastAsia="Times New Roman" w:hAnsi="Times New Roman" w:cs="Times New Roman"/>
        </w:rPr>
        <w:t xml:space="preserve">", "Mumbai"), </w:t>
      </w:r>
    </w:p>
    <w:p w14:paraId="0B74AEDF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(10004, "reliance", "Delhi"); </w:t>
      </w:r>
    </w:p>
    <w:p w14:paraId="1665498D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supplier; </w:t>
      </w:r>
    </w:p>
    <w:p w14:paraId="46C363F7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50DEC7FB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Supplier Table</w:t>
      </w:r>
    </w:p>
    <w:p w14:paraId="0DAACC71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50621BD" wp14:editId="27491259">
            <wp:extent cx="3600450" cy="1876425"/>
            <wp:effectExtent l="0" t="0" r="0" b="0"/>
            <wp:docPr id="27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1BFDF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DAD063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7F7941E6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(20001,"Book","Red"), </w:t>
      </w:r>
    </w:p>
    <w:p w14:paraId="69E20FE2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(20002,"Pen","Red"), </w:t>
      </w:r>
    </w:p>
    <w:p w14:paraId="208850B5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(20003,"Pencil","Green"), </w:t>
      </w:r>
    </w:p>
    <w:p w14:paraId="288CF00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(20004,"Mobile","Green"), </w:t>
      </w:r>
    </w:p>
    <w:p w14:paraId="41E1A9FE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(20005,"Charger","Black"); </w:t>
      </w:r>
    </w:p>
    <w:p w14:paraId="09434081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parts; </w:t>
      </w:r>
    </w:p>
    <w:p w14:paraId="740E566C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166AF6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Parts Table</w:t>
      </w:r>
    </w:p>
    <w:p w14:paraId="281257C7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3951AD22" wp14:editId="0D6BD22A">
            <wp:extent cx="3533775" cy="2095500"/>
            <wp:effectExtent l="0" t="0" r="0" b="0"/>
            <wp:docPr id="26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E4329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(10001,20001,10), </w:t>
      </w:r>
    </w:p>
    <w:p w14:paraId="38235BE1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(10001,20002,10), </w:t>
      </w:r>
    </w:p>
    <w:p w14:paraId="3F88945D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(10001,20003,30), </w:t>
      </w:r>
    </w:p>
    <w:p w14:paraId="75B09484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(10001,20004,10), </w:t>
      </w:r>
    </w:p>
    <w:p w14:paraId="123E78E7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(10001,20005,10), </w:t>
      </w:r>
    </w:p>
    <w:p w14:paraId="01B0ED98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(10002,20001,10), </w:t>
      </w:r>
    </w:p>
    <w:p w14:paraId="7B97921E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(10002,20002,20), </w:t>
      </w:r>
    </w:p>
    <w:p w14:paraId="00CD880F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(10003,20003,30), </w:t>
      </w:r>
    </w:p>
    <w:p w14:paraId="67E954EE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(10004,20003,40); </w:t>
      </w:r>
    </w:p>
    <w:p w14:paraId="7D6C121D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</w:rPr>
        <w:t>catalog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35FFDE2B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33FAE65F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</w:p>
    <w:p w14:paraId="3B64A0AE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7C6A3C71" wp14:editId="129DBB2E">
            <wp:extent cx="2638425" cy="2638425"/>
            <wp:effectExtent l="0" t="0" r="0" b="0"/>
            <wp:docPr id="26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508B5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DBC4E6" w14:textId="77777777" w:rsidR="009E2625" w:rsidRDefault="009E2625" w:rsidP="009E2625">
      <w:pPr>
        <w:widowControl w:val="0"/>
        <w:spacing w:line="240" w:lineRule="auto"/>
        <w:ind w:left="9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Queries </w:t>
      </w:r>
    </w:p>
    <w:p w14:paraId="2C1D676D" w14:textId="77777777" w:rsidR="009E2625" w:rsidRDefault="009E2625" w:rsidP="009E2625">
      <w:pPr>
        <w:widowControl w:val="0"/>
        <w:spacing w:before="234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parts for which there is some supplier. </w:t>
      </w:r>
    </w:p>
    <w:p w14:paraId="7F157917" w14:textId="77777777" w:rsidR="009E2625" w:rsidRDefault="009E2625" w:rsidP="009E2625">
      <w:pPr>
        <w:widowControl w:val="0"/>
        <w:spacing w:before="142" w:line="240" w:lineRule="auto"/>
        <w:ind w:left="1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parts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where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365E8" w14:textId="77777777" w:rsidR="009E2625" w:rsidRDefault="009E2625" w:rsidP="009E2625">
      <w:pPr>
        <w:widowControl w:val="0"/>
        <w:spacing w:before="261" w:line="240" w:lineRule="auto"/>
        <w:ind w:left="8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229E90" wp14:editId="7329E5C2">
            <wp:extent cx="3524250" cy="1952625"/>
            <wp:effectExtent l="0" t="0" r="0" b="0"/>
            <wp:docPr id="305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96D8A" w14:textId="77777777" w:rsidR="009E2625" w:rsidRDefault="009E2625" w:rsidP="009E2625">
      <w:pPr>
        <w:widowControl w:val="0"/>
        <w:spacing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suppliers who supply every part. </w:t>
      </w:r>
    </w:p>
    <w:p w14:paraId="00EC3582" w14:textId="77777777" w:rsidR="009E2625" w:rsidRDefault="009E2625" w:rsidP="009E2625">
      <w:pPr>
        <w:widowControl w:val="0"/>
        <w:spacing w:before="142" w:line="240" w:lineRule="auto"/>
        <w:ind w:left="1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supplier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where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CD5EB3" w14:textId="77777777" w:rsidR="009E2625" w:rsidRDefault="009E2625" w:rsidP="009E2625">
      <w:pPr>
        <w:widowControl w:val="0"/>
        <w:spacing w:before="37" w:line="264" w:lineRule="auto"/>
        <w:ind w:left="174" w:right="526" w:firstLin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having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= 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select count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distinct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parts));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B69B6B" w14:textId="77777777" w:rsidR="009E2625" w:rsidRDefault="009E2625" w:rsidP="009E2625">
      <w:pPr>
        <w:widowControl w:val="0"/>
        <w:spacing w:before="199" w:line="240" w:lineRule="auto"/>
        <w:ind w:left="8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602F73" wp14:editId="6A091EE0">
            <wp:extent cx="3552825" cy="1047750"/>
            <wp:effectExtent l="0" t="0" r="0" b="0"/>
            <wp:docPr id="30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54B86" w14:textId="77777777" w:rsidR="009E2625" w:rsidRDefault="009E2625" w:rsidP="009E2625">
      <w:pPr>
        <w:widowControl w:val="0"/>
        <w:spacing w:before="5" w:line="240" w:lineRule="auto"/>
        <w:ind w:right="435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42</w:t>
      </w:r>
    </w:p>
    <w:p w14:paraId="6FDF1145" w14:textId="77777777" w:rsidR="009E2625" w:rsidRDefault="009E2625" w:rsidP="009E2625">
      <w:pPr>
        <w:widowControl w:val="0"/>
        <w:spacing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suppliers who supply every red part. </w:t>
      </w:r>
    </w:p>
    <w:p w14:paraId="5BA669BE" w14:textId="77777777" w:rsidR="009E2625" w:rsidRDefault="009E2625" w:rsidP="009E2625">
      <w:pPr>
        <w:widowControl w:val="0"/>
        <w:spacing w:before="142" w:line="240" w:lineRule="auto"/>
        <w:ind w:left="1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supplier, parts,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338A99" w14:textId="77777777" w:rsidR="009E2625" w:rsidRDefault="009E2625" w:rsidP="009E2625">
      <w:pPr>
        <w:widowControl w:val="0"/>
        <w:spacing w:before="37" w:line="264" w:lineRule="auto"/>
        <w:ind w:left="174" w:right="503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supplier.sid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catalog.sid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parts.pid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arts.color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="Red";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58CAA0" w14:textId="77777777" w:rsidR="009E2625" w:rsidRDefault="009E2625" w:rsidP="009E2625">
      <w:pPr>
        <w:widowControl w:val="0"/>
        <w:spacing w:before="236" w:line="240" w:lineRule="auto"/>
        <w:ind w:left="8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AF257E1" wp14:editId="3E225125">
            <wp:extent cx="3533775" cy="1314450"/>
            <wp:effectExtent l="0" t="0" r="0" b="0"/>
            <wp:docPr id="30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23B0F" w14:textId="77777777" w:rsidR="009E2625" w:rsidRDefault="009E2625" w:rsidP="009E2625">
      <w:pPr>
        <w:widowControl w:val="0"/>
        <w:spacing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parts supplied by Acme Widget Suppliers and by no one else. </w:t>
      </w:r>
    </w:p>
    <w:p w14:paraId="6E808D9B" w14:textId="77777777" w:rsidR="009E2625" w:rsidRDefault="009E2625" w:rsidP="009E2625">
      <w:pPr>
        <w:widowControl w:val="0"/>
        <w:spacing w:before="142" w:line="240" w:lineRule="auto"/>
        <w:ind w:left="1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parts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not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4C5675F" w14:textId="77777777" w:rsidR="009E2625" w:rsidRDefault="009E2625" w:rsidP="009E2625">
      <w:pPr>
        <w:widowControl w:val="0"/>
        <w:spacing w:before="37" w:line="264" w:lineRule="auto"/>
        <w:ind w:left="195" w:right="508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supplier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"acne"));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B8F4A" w14:textId="77777777" w:rsidR="009E2625" w:rsidRDefault="009E2625" w:rsidP="009E2625">
      <w:pPr>
        <w:widowControl w:val="0"/>
        <w:spacing w:before="163" w:line="240" w:lineRule="auto"/>
        <w:ind w:left="8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8FBC67" wp14:editId="363B8B98">
            <wp:extent cx="3448050" cy="1095375"/>
            <wp:effectExtent l="0" t="0" r="0" b="0"/>
            <wp:docPr id="308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4D351" w14:textId="77777777" w:rsidR="009E2625" w:rsidRDefault="009E2625" w:rsidP="009E2625">
      <w:pPr>
        <w:widowControl w:val="0"/>
        <w:spacing w:before="163" w:line="240" w:lineRule="auto"/>
        <w:ind w:left="864"/>
        <w:rPr>
          <w:rFonts w:ascii="Times New Roman" w:eastAsia="Times New Roman" w:hAnsi="Times New Roman" w:cs="Times New Roman"/>
          <w:sz w:val="24"/>
          <w:szCs w:val="24"/>
        </w:rPr>
      </w:pPr>
    </w:p>
    <w:p w14:paraId="713B7E33" w14:textId="77777777" w:rsidR="009E2625" w:rsidRDefault="009E2625" w:rsidP="009E2625">
      <w:pPr>
        <w:widowControl w:val="0"/>
        <w:spacing w:line="264" w:lineRule="auto"/>
        <w:ind w:right="86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suppliers who charge more for some part than the average cost of that part (averaged over all the suppliers who supply that part). </w:t>
      </w:r>
    </w:p>
    <w:p w14:paraId="12655813" w14:textId="77777777" w:rsidR="009E2625" w:rsidRDefault="009E2625" w:rsidP="009E2625">
      <w:pPr>
        <w:widowControl w:val="0"/>
        <w:spacing w:before="117" w:line="264" w:lineRule="auto"/>
        <w:ind w:left="179" w:right="50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a.cost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&gt; 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F099F5" w14:textId="77777777" w:rsidR="009E2625" w:rsidRDefault="009E2625" w:rsidP="009E2625">
      <w:pPr>
        <w:widowControl w:val="0"/>
        <w:spacing w:before="236" w:line="240" w:lineRule="auto"/>
        <w:ind w:left="4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670755" wp14:editId="7C911BCC">
            <wp:extent cx="3543300" cy="1114425"/>
            <wp:effectExtent l="0" t="0" r="0" b="0"/>
            <wp:docPr id="30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F29AA" w14:textId="77777777" w:rsidR="009E2625" w:rsidRDefault="009E2625" w:rsidP="009E2625">
      <w:pPr>
        <w:widowControl w:val="0"/>
        <w:spacing w:line="264" w:lineRule="auto"/>
        <w:ind w:righ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E3A8B" w14:textId="77777777" w:rsidR="009E2625" w:rsidRDefault="009E2625" w:rsidP="009E2625">
      <w:pPr>
        <w:widowControl w:val="0"/>
        <w:spacing w:line="264" w:lineRule="auto"/>
        <w:ind w:righ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For each part, find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supplier who charges the most for that part. </w:t>
      </w:r>
    </w:p>
    <w:p w14:paraId="4418D3E4" w14:textId="77777777" w:rsidR="009E2625" w:rsidRDefault="009E2625" w:rsidP="009E2625">
      <w:pPr>
        <w:widowControl w:val="0"/>
        <w:spacing w:line="264" w:lineRule="auto"/>
        <w:ind w:righ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5B32A" w14:textId="77777777" w:rsidR="009E2625" w:rsidRDefault="009E2625" w:rsidP="009E2625">
      <w:pPr>
        <w:widowControl w:val="0"/>
        <w:spacing w:line="264" w:lineRule="auto"/>
        <w:ind w:righ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supplier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a.cost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(select 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</w:p>
    <w:p w14:paraId="2F3703DD" w14:textId="77777777" w:rsidR="009E2625" w:rsidRDefault="009E2625" w:rsidP="009E2625">
      <w:pPr>
        <w:widowControl w:val="0"/>
        <w:spacing w:line="264" w:lineRule="auto"/>
        <w:ind w:right="142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supplier.sid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C9BF233" w14:textId="77777777" w:rsidR="009E2625" w:rsidRDefault="009E2625" w:rsidP="009E2625">
      <w:pPr>
        <w:widowControl w:val="0"/>
        <w:spacing w:line="264" w:lineRule="auto"/>
        <w:ind w:righ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78238" w14:textId="77777777" w:rsidR="009E2625" w:rsidRDefault="009E2625" w:rsidP="009E2625">
      <w:pPr>
        <w:widowControl w:val="0"/>
        <w:spacing w:line="264" w:lineRule="auto"/>
        <w:ind w:righ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B6333" w14:textId="77777777" w:rsidR="009E2625" w:rsidRDefault="009E2625" w:rsidP="009E2625">
      <w:pPr>
        <w:widowControl w:val="0"/>
        <w:spacing w:before="37" w:line="529" w:lineRule="auto"/>
        <w:ind w:left="9618" w:right="433" w:hanging="944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5E44BBB" wp14:editId="023A310F">
            <wp:extent cx="3448050" cy="1876425"/>
            <wp:effectExtent l="0" t="0" r="0" b="0"/>
            <wp:docPr id="310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998F5" w14:textId="77777777" w:rsidR="009E2625" w:rsidRDefault="009E2625" w:rsidP="009E2625">
      <w:pPr>
        <w:widowControl w:val="0"/>
        <w:spacing w:before="261" w:line="240" w:lineRule="auto"/>
        <w:ind w:left="864"/>
        <w:rPr>
          <w:rFonts w:ascii="Times New Roman" w:eastAsia="Times New Roman" w:hAnsi="Times New Roman" w:cs="Times New Roman"/>
          <w:sz w:val="24"/>
          <w:szCs w:val="24"/>
        </w:rPr>
      </w:pPr>
    </w:p>
    <w:p w14:paraId="0B4DCB8B" w14:textId="77777777" w:rsidR="009E2625" w:rsidRDefault="009E2625" w:rsidP="009E26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86537C" w14:textId="77777777" w:rsidR="009E2625" w:rsidRDefault="009E2625" w:rsidP="009E2625">
      <w:pPr>
        <w:rPr>
          <w:rFonts w:ascii="Times New Roman" w:eastAsia="Times New Roman" w:hAnsi="Times New Roman" w:cs="Times New Roman"/>
        </w:rPr>
      </w:pPr>
    </w:p>
    <w:p w14:paraId="363D9A88" w14:textId="77777777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5"/>
    <w:rsid w:val="00022D6F"/>
    <w:rsid w:val="001F5468"/>
    <w:rsid w:val="004C4377"/>
    <w:rsid w:val="00644D3F"/>
    <w:rsid w:val="009E2625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D6C0"/>
  <w15:chartTrackingRefBased/>
  <w15:docId w15:val="{8BCC2B51-4410-4B29-A54E-F7FCA292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25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2025-01-02T14:34:00Z</dcterms:created>
  <dcterms:modified xsi:type="dcterms:W3CDTF">2025-01-02T14:34:00Z</dcterms:modified>
</cp:coreProperties>
</file>