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D07C" w14:textId="77777777" w:rsidR="00A00F63" w:rsidRPr="00A00F63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Acceptance Testing</w:t>
      </w:r>
    </w:p>
    <w:p w14:paraId="06C0555E" w14:textId="25376B9E" w:rsidR="00000000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UAT Execution &amp; Report Submission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A00F63" w:rsidRPr="00645953" w14:paraId="4C206C6A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E7AEC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EA658" w14:textId="6191B726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9538D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A00F63" w:rsidRPr="00645953" w14:paraId="35FFD26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BEE4F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21156" w14:textId="1E45BC82" w:rsidR="00A00F63" w:rsidRPr="00645953" w:rsidRDefault="009538DB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LTVIP2026TMIDS35300</w:t>
            </w:r>
          </w:p>
        </w:tc>
      </w:tr>
      <w:tr w:rsidR="00A00F63" w:rsidRPr="00645953" w14:paraId="2E511D1B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7A22C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5314D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00F63" w:rsidRPr="00645953" w14:paraId="43EF4A7C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66F3E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6A6F1" w14:textId="6142A060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1FA5F152" w14:textId="77777777" w:rsid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 of Document</w:t>
      </w:r>
    </w:p>
    <w:p w14:paraId="3D223A54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The purpose of this document is to describe the test coverage, defect status, and overall system stability of the </w:t>
      </w:r>
      <w:r w:rsidRPr="009538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Civil Engineering Insight Studio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at the time of release for User Acceptance Testing (UAT).</w:t>
      </w:r>
    </w:p>
    <w:p w14:paraId="65248CD8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This report confirms that:</w:t>
      </w:r>
    </w:p>
    <w:p w14:paraId="463C1CA0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• All major functional modules (Image Upload, Prompt Handling, AI Processing, Structural Output Display) are tested.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>• Critical and high-severity defects have been resolved.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>• The system is stable and ready for user validation and approval.</w:t>
      </w:r>
    </w:p>
    <w:p w14:paraId="0B22FE05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pict w14:anchorId="1B699913">
          <v:rect id="_x0000_i1043" style="width:0;height:1.5pt" o:hralign="center" o:hrstd="t" o:hr="t" fillcolor="#a0a0a0" stroked="f"/>
        </w:pict>
      </w:r>
    </w:p>
    <w:p w14:paraId="5877BBC3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538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Defect Analysis</w:t>
      </w:r>
    </w:p>
    <w:p w14:paraId="046B1FA7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This report shows the number of resolved or closed defects categorized by severity level and resolution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919"/>
        <w:gridCol w:w="1666"/>
        <w:gridCol w:w="1999"/>
        <w:gridCol w:w="1621"/>
        <w:gridCol w:w="942"/>
      </w:tblGrid>
      <w:tr w:rsidR="009538DB" w:rsidRPr="009538DB" w14:paraId="336A6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0C68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27C0A4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Severity 1 (Critical)</w:t>
            </w:r>
          </w:p>
        </w:tc>
        <w:tc>
          <w:tcPr>
            <w:tcW w:w="0" w:type="auto"/>
            <w:vAlign w:val="center"/>
            <w:hideMark/>
          </w:tcPr>
          <w:p w14:paraId="2BA2D6E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Severity 2 (High)</w:t>
            </w:r>
          </w:p>
        </w:tc>
        <w:tc>
          <w:tcPr>
            <w:tcW w:w="0" w:type="auto"/>
            <w:vAlign w:val="center"/>
            <w:hideMark/>
          </w:tcPr>
          <w:p w14:paraId="211A391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Severity 3 (Medium)</w:t>
            </w:r>
          </w:p>
        </w:tc>
        <w:tc>
          <w:tcPr>
            <w:tcW w:w="0" w:type="auto"/>
            <w:vAlign w:val="center"/>
            <w:hideMark/>
          </w:tcPr>
          <w:p w14:paraId="060D593D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Severity 4 (Low)</w:t>
            </w:r>
          </w:p>
        </w:tc>
        <w:tc>
          <w:tcPr>
            <w:tcW w:w="0" w:type="auto"/>
            <w:vAlign w:val="center"/>
            <w:hideMark/>
          </w:tcPr>
          <w:p w14:paraId="492534E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Subtotal</w:t>
            </w:r>
          </w:p>
        </w:tc>
      </w:tr>
      <w:tr w:rsidR="009538DB" w:rsidRPr="009538DB" w14:paraId="05AB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6FD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27E9E91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9FDF5C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48BB9E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52652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FF715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5</w:t>
            </w:r>
          </w:p>
        </w:tc>
      </w:tr>
      <w:tr w:rsidR="009538DB" w:rsidRPr="009538DB" w14:paraId="51674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846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60A9450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C9AB1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B5FFED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280E20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B2B21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</w:t>
            </w:r>
          </w:p>
        </w:tc>
      </w:tr>
      <w:tr w:rsidR="009538DB" w:rsidRPr="009538DB" w14:paraId="6C26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E3F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External (API related)</w:t>
            </w:r>
          </w:p>
        </w:tc>
        <w:tc>
          <w:tcPr>
            <w:tcW w:w="0" w:type="auto"/>
            <w:vAlign w:val="center"/>
            <w:hideMark/>
          </w:tcPr>
          <w:p w14:paraId="1DF1B39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312B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251DF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BBABD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BCD43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3</w:t>
            </w:r>
          </w:p>
        </w:tc>
      </w:tr>
      <w:tr w:rsidR="009538DB" w:rsidRPr="009538DB" w14:paraId="478B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F4A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F1BEA2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F2CB4F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6E7A2E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52007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E7BEB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22</w:t>
            </w:r>
          </w:p>
        </w:tc>
      </w:tr>
      <w:tr w:rsidR="009538DB" w:rsidRPr="009538DB" w14:paraId="708C7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5AC2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7507AC7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70A2A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1CD4E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FB160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E4909C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</w:tr>
      <w:tr w:rsidR="009538DB" w:rsidRPr="009538DB" w14:paraId="1E5F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D67F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287CB6E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81A3E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7A4CB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D898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F1EEB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2</w:t>
            </w:r>
          </w:p>
        </w:tc>
      </w:tr>
      <w:tr w:rsidR="009538DB" w:rsidRPr="009538DB" w14:paraId="2C51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8DED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64B69DAE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BFB3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1797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4DE08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ABCFD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3</w:t>
            </w:r>
          </w:p>
        </w:tc>
      </w:tr>
      <w:tr w:rsidR="009538DB" w:rsidRPr="009538DB" w14:paraId="4799C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539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41016A2C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52FB2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7A6AA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5A4DD3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688A9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38</w:t>
            </w:r>
          </w:p>
        </w:tc>
      </w:tr>
    </w:tbl>
    <w:p w14:paraId="2F4852D2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538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Defect Severity Meaning</w:t>
      </w:r>
    </w:p>
    <w:p w14:paraId="049E1F94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• </w:t>
      </w:r>
      <w:r w:rsidRPr="009538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Severity 1 (Critical)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→ System crash, API failure, or application not loading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 xml:space="preserve">• </w:t>
      </w:r>
      <w:r w:rsidRPr="009538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Severity 2 (High)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→ AI analysis not generating output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 xml:space="preserve">• </w:t>
      </w:r>
      <w:r w:rsidRPr="009538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Severity 3 (Medium)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→ Incorrect structural formatting or partial response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 xml:space="preserve">• </w:t>
      </w:r>
      <w:r w:rsidRPr="009538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Severity 4 (Low)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→ UI alignment, text formatting, minor display issues</w:t>
      </w:r>
    </w:p>
    <w:p w14:paraId="412E29B6" w14:textId="0FA14425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14:paraId="230306C2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538D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Test Case Analysis</w:t>
      </w:r>
    </w:p>
    <w:p w14:paraId="4626F992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This report shows the number of test cases that passed, failed, or remained untested during UAT.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1254"/>
        <w:gridCol w:w="1174"/>
        <w:gridCol w:w="460"/>
        <w:gridCol w:w="529"/>
      </w:tblGrid>
      <w:tr w:rsidR="009538DB" w:rsidRPr="009538DB" w14:paraId="44964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E6A5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BA31E5E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1BD0D8E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361E378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0457B4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Pass</w:t>
            </w:r>
          </w:p>
        </w:tc>
      </w:tr>
      <w:tr w:rsidR="009538DB" w:rsidRPr="009538DB" w14:paraId="3D40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9CA3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Image Upload &amp; Validation</w:t>
            </w:r>
          </w:p>
        </w:tc>
        <w:tc>
          <w:tcPr>
            <w:tcW w:w="0" w:type="auto"/>
            <w:vAlign w:val="center"/>
            <w:hideMark/>
          </w:tcPr>
          <w:p w14:paraId="31620D9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AFC3F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FE262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0AD2A7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10</w:t>
            </w:r>
          </w:p>
        </w:tc>
      </w:tr>
      <w:tr w:rsidR="009538DB" w:rsidRPr="009538DB" w14:paraId="1ED75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C5D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Prompt Handling</w:t>
            </w:r>
          </w:p>
        </w:tc>
        <w:tc>
          <w:tcPr>
            <w:tcW w:w="0" w:type="auto"/>
            <w:vAlign w:val="center"/>
            <w:hideMark/>
          </w:tcPr>
          <w:p w14:paraId="34D6DB4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A78E56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0C34A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4D12CE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8</w:t>
            </w:r>
          </w:p>
        </w:tc>
      </w:tr>
      <w:tr w:rsidR="009538DB" w:rsidRPr="009538DB" w14:paraId="29DD4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10B0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AI Processing (Gemini Integration)</w:t>
            </w:r>
          </w:p>
        </w:tc>
        <w:tc>
          <w:tcPr>
            <w:tcW w:w="0" w:type="auto"/>
            <w:vAlign w:val="center"/>
            <w:hideMark/>
          </w:tcPr>
          <w:p w14:paraId="45DC060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E02F6F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887696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A3A5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14</w:t>
            </w:r>
          </w:p>
        </w:tc>
      </w:tr>
      <w:tr w:rsidR="009538DB" w:rsidRPr="009538DB" w14:paraId="484B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14E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Structural Output Display</w:t>
            </w:r>
          </w:p>
        </w:tc>
        <w:tc>
          <w:tcPr>
            <w:tcW w:w="0" w:type="auto"/>
            <w:vAlign w:val="center"/>
            <w:hideMark/>
          </w:tcPr>
          <w:p w14:paraId="649724F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5719D9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B6F0AF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3C5312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12</w:t>
            </w:r>
          </w:p>
        </w:tc>
      </w:tr>
      <w:tr w:rsidR="009538DB" w:rsidRPr="009538DB" w14:paraId="21E1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305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Material &amp; Component Identification</w:t>
            </w:r>
          </w:p>
        </w:tc>
        <w:tc>
          <w:tcPr>
            <w:tcW w:w="0" w:type="auto"/>
            <w:vAlign w:val="center"/>
            <w:hideMark/>
          </w:tcPr>
          <w:p w14:paraId="20B3B6EC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7D3C40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7D25C9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1F7540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10</w:t>
            </w:r>
          </w:p>
        </w:tc>
      </w:tr>
      <w:tr w:rsidR="009538DB" w:rsidRPr="009538DB" w14:paraId="197D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F5FD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721CBB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911F6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6E3F75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853636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5</w:t>
            </w:r>
          </w:p>
        </w:tc>
      </w:tr>
      <w:tr w:rsidR="009538DB" w:rsidRPr="009538DB" w14:paraId="4BC5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690D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Performance &amp; Load</w:t>
            </w:r>
          </w:p>
        </w:tc>
        <w:tc>
          <w:tcPr>
            <w:tcW w:w="0" w:type="auto"/>
            <w:vAlign w:val="center"/>
            <w:hideMark/>
          </w:tcPr>
          <w:p w14:paraId="6C450D5C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1E6328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CEBC31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16624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  <w:t>5</w:t>
            </w:r>
          </w:p>
        </w:tc>
      </w:tr>
      <w:tr w:rsidR="009538DB" w:rsidRPr="009538DB" w14:paraId="34C7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4C8B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92375C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06ACBFA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2030ED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01DEA4" w14:textId="77777777" w:rsidR="009538DB" w:rsidRPr="009538DB" w:rsidRDefault="009538DB" w:rsidP="009538D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</w:rPr>
            </w:pPr>
            <w:r w:rsidRPr="009538DB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</w:rPr>
              <w:t>64</w:t>
            </w:r>
          </w:p>
        </w:tc>
      </w:tr>
    </w:tbl>
    <w:p w14:paraId="52800533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538D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Overall System Stability</w:t>
      </w:r>
    </w:p>
    <w:p w14:paraId="14546938" w14:textId="77777777" w:rsidR="009538DB" w:rsidRPr="009538DB" w:rsidRDefault="009538DB" w:rsidP="00953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• The application performs structural image analysis reliably.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>• AI responses are generated within acceptable time limits.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>• No critical defects remain open.</w:t>
      </w:r>
      <w:r w:rsidRPr="009538DB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br/>
        <w:t>• The system is stable for UAT and ready for deployment.</w:t>
      </w:r>
    </w:p>
    <w:p w14:paraId="0961E28B" w14:textId="77777777" w:rsidR="009538DB" w:rsidRPr="009538DB" w:rsidRDefault="009538DB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sectPr w:rsidR="009538DB" w:rsidRPr="009538DB" w:rsidSect="00A00F6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520FB"/>
    <w:multiLevelType w:val="multilevel"/>
    <w:tmpl w:val="C9B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E211A"/>
    <w:multiLevelType w:val="multilevel"/>
    <w:tmpl w:val="1F1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2072">
    <w:abstractNumId w:val="0"/>
  </w:num>
  <w:num w:numId="2" w16cid:durableId="126919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63"/>
    <w:rsid w:val="007B2566"/>
    <w:rsid w:val="009538DB"/>
    <w:rsid w:val="009B0C7E"/>
    <w:rsid w:val="00A00F63"/>
    <w:rsid w:val="00BE599C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AFFF"/>
  <w15:chartTrackingRefBased/>
  <w15:docId w15:val="{5F4D1154-2056-49B9-9797-A96B2DF6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0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8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0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0F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0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F6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8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3</cp:revision>
  <dcterms:created xsi:type="dcterms:W3CDTF">2026-02-18T10:01:00Z</dcterms:created>
  <dcterms:modified xsi:type="dcterms:W3CDTF">2026-02-19T12:14:00Z</dcterms:modified>
</cp:coreProperties>
</file>