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F3" w:rsidRDefault="006D4E3F" w:rsidP="0045611E">
      <w:pPr>
        <w:jc w:val="center"/>
        <w:rPr>
          <w:sz w:val="40"/>
          <w:szCs w:val="40"/>
        </w:rPr>
      </w:pPr>
      <w:r>
        <w:rPr>
          <w:sz w:val="40"/>
          <w:szCs w:val="40"/>
        </w:rPr>
        <w:t>Identifying the similar attempts on the same dataset or Similar Research Questions</w:t>
      </w:r>
    </w:p>
    <w:p w:rsidR="00BA7EBD" w:rsidRDefault="008260F5" w:rsidP="00220E3E">
      <w:pPr>
        <w:jc w:val="both"/>
        <w:rPr>
          <w:b/>
          <w:sz w:val="24"/>
          <w:szCs w:val="24"/>
        </w:rPr>
      </w:pPr>
      <w:r w:rsidRPr="0013397C">
        <w:rPr>
          <w:rFonts w:ascii="Calibri" w:hAnsi="Calibri" w:cs="Calibri"/>
          <w:i/>
          <w:sz w:val="24"/>
          <w:szCs w:val="24"/>
        </w:rPr>
        <w:t xml:space="preserve"> </w:t>
      </w:r>
      <w:r w:rsidR="00BA7EBD" w:rsidRPr="0013397C">
        <w:rPr>
          <w:rFonts w:ascii="Calibri" w:hAnsi="Calibri" w:cs="Calibri"/>
          <w:i/>
          <w:sz w:val="24"/>
          <w:szCs w:val="24"/>
        </w:rPr>
        <w:t>“A Spatial Median Filter for Noise Removal in Digital Images”</w:t>
      </w:r>
    </w:p>
    <w:p w:rsidR="00127002" w:rsidRDefault="00127002" w:rsidP="001270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paper, they tested digital images on six different noise removal filters in those two filters we can use on chest-x rays as well. Those are </w:t>
      </w: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and Median. As per their experimental results “</w:t>
      </w:r>
      <w:r w:rsidRPr="00127002">
        <w:rPr>
          <w:sz w:val="24"/>
          <w:szCs w:val="24"/>
        </w:rPr>
        <w:t xml:space="preserve">The worst performing </w:t>
      </w:r>
      <w:r>
        <w:rPr>
          <w:sz w:val="24"/>
          <w:szCs w:val="24"/>
        </w:rPr>
        <w:t xml:space="preserve">filter of the six tests was the </w:t>
      </w:r>
      <w:r w:rsidRPr="00127002">
        <w:rPr>
          <w:sz w:val="24"/>
          <w:szCs w:val="24"/>
        </w:rPr>
        <w:t>Mean filter. For all n</w:t>
      </w:r>
      <w:r>
        <w:rPr>
          <w:sz w:val="24"/>
          <w:szCs w:val="24"/>
        </w:rPr>
        <w:t xml:space="preserve">oise compositions containing at </w:t>
      </w:r>
      <w:r w:rsidRPr="00127002">
        <w:rPr>
          <w:sz w:val="24"/>
          <w:szCs w:val="24"/>
        </w:rPr>
        <w:t>least p = 0.10 noise, it produ</w:t>
      </w:r>
      <w:r>
        <w:rPr>
          <w:sz w:val="24"/>
          <w:szCs w:val="24"/>
        </w:rPr>
        <w:t xml:space="preserve">ced the least accurate results. </w:t>
      </w:r>
      <w:r w:rsidRPr="00127002">
        <w:rPr>
          <w:sz w:val="24"/>
          <w:szCs w:val="24"/>
        </w:rPr>
        <w:t>The unmodified</w:t>
      </w:r>
      <w:r>
        <w:rPr>
          <w:sz w:val="24"/>
          <w:szCs w:val="24"/>
        </w:rPr>
        <w:t xml:space="preserve"> VMF was only marginally better </w:t>
      </w:r>
      <w:r w:rsidRPr="00127002">
        <w:rPr>
          <w:sz w:val="24"/>
          <w:szCs w:val="24"/>
        </w:rPr>
        <w:t>than the Mean Filter. The</w:t>
      </w:r>
      <w:r>
        <w:rPr>
          <w:sz w:val="24"/>
          <w:szCs w:val="24"/>
        </w:rPr>
        <w:t xml:space="preserve"> most stable of the filters was </w:t>
      </w:r>
      <w:r w:rsidRPr="00127002">
        <w:rPr>
          <w:sz w:val="24"/>
          <w:szCs w:val="24"/>
        </w:rPr>
        <w:t>the Component Median Filter, which had th</w:t>
      </w:r>
      <w:r>
        <w:rPr>
          <w:sz w:val="24"/>
          <w:szCs w:val="24"/>
        </w:rPr>
        <w:t xml:space="preserve">e best accuracy </w:t>
      </w:r>
      <w:r w:rsidRPr="00127002">
        <w:rPr>
          <w:sz w:val="24"/>
          <w:szCs w:val="24"/>
        </w:rPr>
        <w:t>across all eleven</w:t>
      </w:r>
      <w:r>
        <w:rPr>
          <w:sz w:val="24"/>
          <w:szCs w:val="24"/>
        </w:rPr>
        <w:t xml:space="preserve"> tested noise compositions. For </w:t>
      </w:r>
      <w:r w:rsidRPr="00127002">
        <w:rPr>
          <w:sz w:val="24"/>
          <w:szCs w:val="24"/>
        </w:rPr>
        <w:t>noise compositions containing p</w:t>
      </w:r>
      <w:r>
        <w:rPr>
          <w:sz w:val="24"/>
          <w:szCs w:val="24"/>
        </w:rPr>
        <w:t>&lt;=</w:t>
      </w:r>
      <w:r w:rsidRPr="00127002">
        <w:rPr>
          <w:sz w:val="24"/>
          <w:szCs w:val="24"/>
        </w:rPr>
        <w:t>0.15</w:t>
      </w:r>
      <w:r>
        <w:rPr>
          <w:sz w:val="24"/>
          <w:szCs w:val="24"/>
        </w:rPr>
        <w:t>”</w:t>
      </w:r>
      <w:r w:rsidR="00070DA7">
        <w:rPr>
          <w:sz w:val="24"/>
          <w:szCs w:val="24"/>
        </w:rPr>
        <w:t xml:space="preserve"> </w:t>
      </w:r>
      <w:r>
        <w:rPr>
          <w:sz w:val="24"/>
          <w:szCs w:val="24"/>
        </w:rPr>
        <w:t>[1].</w:t>
      </w:r>
    </w:p>
    <w:p w:rsidR="002E1400" w:rsidRPr="00BA7EBD" w:rsidRDefault="00BA7EBD" w:rsidP="00BA7EBD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“</w:t>
      </w:r>
      <w:r w:rsidRPr="00BA7EBD">
        <w:rPr>
          <w:i/>
          <w:sz w:val="24"/>
          <w:szCs w:val="24"/>
        </w:rPr>
        <w:t>Performance Analysis of Image Smoothing Methods for Low Level of Distortion”</w:t>
      </w:r>
    </w:p>
    <w:p w:rsidR="00127002" w:rsidRDefault="00BA7EBD" w:rsidP="00BA7EBD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BA7EBD">
        <w:rPr>
          <w:sz w:val="24"/>
          <w:szCs w:val="24"/>
        </w:rPr>
        <w:t>ndicated that the conservative s</w:t>
      </w:r>
      <w:r>
        <w:rPr>
          <w:sz w:val="24"/>
          <w:szCs w:val="24"/>
        </w:rPr>
        <w:t xml:space="preserve">moothing </w:t>
      </w:r>
      <w:r w:rsidRPr="00BA7EBD">
        <w:rPr>
          <w:sz w:val="24"/>
          <w:szCs w:val="24"/>
        </w:rPr>
        <w:t xml:space="preserve">technique is best method </w:t>
      </w:r>
      <w:r>
        <w:rPr>
          <w:sz w:val="24"/>
          <w:szCs w:val="24"/>
        </w:rPr>
        <w:t xml:space="preserve">among different image smoothing </w:t>
      </w:r>
      <w:r w:rsidRPr="00BA7EBD">
        <w:rPr>
          <w:sz w:val="24"/>
          <w:szCs w:val="24"/>
        </w:rPr>
        <w:t xml:space="preserve">techniques to reduce the blur </w:t>
      </w:r>
      <w:r>
        <w:rPr>
          <w:sz w:val="24"/>
          <w:szCs w:val="24"/>
        </w:rPr>
        <w:t xml:space="preserve">in an image. Main reason behind </w:t>
      </w:r>
      <w:r w:rsidRPr="00BA7EBD">
        <w:rPr>
          <w:sz w:val="24"/>
          <w:szCs w:val="24"/>
        </w:rPr>
        <w:t>the better performance of adap</w:t>
      </w:r>
      <w:r>
        <w:rPr>
          <w:sz w:val="24"/>
          <w:szCs w:val="24"/>
        </w:rPr>
        <w:t xml:space="preserve">tive median filtering is due to </w:t>
      </w:r>
      <w:r w:rsidRPr="00BA7EBD">
        <w:rPr>
          <w:sz w:val="24"/>
          <w:szCs w:val="24"/>
        </w:rPr>
        <w:t>its ability to distinguish bet</w:t>
      </w:r>
      <w:r>
        <w:rPr>
          <w:sz w:val="24"/>
          <w:szCs w:val="24"/>
        </w:rPr>
        <w:t xml:space="preserve">ween noisy pixel and noise free </w:t>
      </w:r>
      <w:r w:rsidRPr="00BA7EBD">
        <w:rPr>
          <w:sz w:val="24"/>
          <w:szCs w:val="24"/>
        </w:rPr>
        <w:t>pixel. This method is superior</w:t>
      </w:r>
      <w:r>
        <w:rPr>
          <w:sz w:val="24"/>
          <w:szCs w:val="24"/>
        </w:rPr>
        <w:t xml:space="preserve"> to other filters like mean and </w:t>
      </w:r>
      <w:r w:rsidRPr="00BA7EBD">
        <w:rPr>
          <w:sz w:val="24"/>
          <w:szCs w:val="24"/>
        </w:rPr>
        <w:t>median filters in terms of its hi</w:t>
      </w:r>
      <w:r>
        <w:rPr>
          <w:sz w:val="24"/>
          <w:szCs w:val="24"/>
        </w:rPr>
        <w:t xml:space="preserve">gher capability to preserve the </w:t>
      </w:r>
      <w:r w:rsidRPr="00BA7EBD">
        <w:rPr>
          <w:sz w:val="24"/>
          <w:szCs w:val="24"/>
        </w:rPr>
        <w:t>detailed information in an image</w:t>
      </w:r>
      <w:r w:rsidR="0010396C">
        <w:rPr>
          <w:sz w:val="24"/>
          <w:szCs w:val="24"/>
        </w:rPr>
        <w:t xml:space="preserve"> [2]</w:t>
      </w:r>
      <w:r w:rsidRPr="00BA7EBD">
        <w:rPr>
          <w:sz w:val="24"/>
          <w:szCs w:val="24"/>
        </w:rPr>
        <w:t>.</w:t>
      </w:r>
    </w:p>
    <w:p w:rsidR="0010396C" w:rsidRDefault="00EB1FA8" w:rsidP="00BA7EBD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354B0B">
        <w:rPr>
          <w:rFonts w:ascii="Calibri" w:hAnsi="Calibri" w:cs="Calibri"/>
          <w:i/>
          <w:sz w:val="24"/>
          <w:szCs w:val="24"/>
        </w:rPr>
        <w:t>Identification of Images of COVID</w:t>
      </w:r>
      <w:r w:rsidRPr="00354B0B">
        <w:rPr>
          <w:rFonts w:ascii="Cambria Math" w:hAnsi="Cambria Math" w:cs="Cambria Math"/>
          <w:i/>
          <w:sz w:val="24"/>
          <w:szCs w:val="24"/>
        </w:rPr>
        <w:t>‑</w:t>
      </w:r>
      <w:r w:rsidRPr="00354B0B">
        <w:rPr>
          <w:rFonts w:ascii="Calibri" w:hAnsi="Calibri" w:cs="Calibri"/>
          <w:i/>
          <w:sz w:val="24"/>
          <w:szCs w:val="24"/>
        </w:rPr>
        <w:t>19 from Chest X</w:t>
      </w:r>
      <w:r w:rsidRPr="00354B0B">
        <w:rPr>
          <w:rFonts w:ascii="Cambria Math" w:hAnsi="Cambria Math" w:cs="Cambria Math"/>
          <w:i/>
          <w:sz w:val="24"/>
          <w:szCs w:val="24"/>
        </w:rPr>
        <w:t>‑</w:t>
      </w:r>
      <w:r>
        <w:rPr>
          <w:rFonts w:ascii="Calibri" w:hAnsi="Calibri" w:cs="Calibri"/>
          <w:i/>
          <w:sz w:val="24"/>
          <w:szCs w:val="24"/>
        </w:rPr>
        <w:t>rays Using Deep Learning</w:t>
      </w:r>
      <w:r>
        <w:rPr>
          <w:sz w:val="24"/>
          <w:szCs w:val="24"/>
        </w:rPr>
        <w:t>”</w:t>
      </w:r>
    </w:p>
    <w:p w:rsidR="00EB1FA8" w:rsidRDefault="00EB1FA8" w:rsidP="00BA7E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paper, they worked on different deep learning techniques such as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DenseNet</w:t>
      </w:r>
      <w:proofErr w:type="spellEnd"/>
      <w:r w:rsidR="00CE7C0F">
        <w:rPr>
          <w:sz w:val="24"/>
          <w:szCs w:val="24"/>
        </w:rPr>
        <w:t xml:space="preserve">, VGG19, vision pro etc., they compare the each algorithms on the results they got for </w:t>
      </w:r>
      <w:proofErr w:type="spellStart"/>
      <w:proofErr w:type="gramStart"/>
      <w:r w:rsidR="00CE7C0F">
        <w:rPr>
          <w:sz w:val="24"/>
          <w:szCs w:val="24"/>
        </w:rPr>
        <w:t>Covid</w:t>
      </w:r>
      <w:proofErr w:type="spellEnd"/>
      <w:r w:rsidR="00CE7C0F">
        <w:rPr>
          <w:sz w:val="24"/>
          <w:szCs w:val="24"/>
        </w:rPr>
        <w:t xml:space="preserve">  and</w:t>
      </w:r>
      <w:proofErr w:type="gramEnd"/>
      <w:r w:rsidR="00CE7C0F">
        <w:rPr>
          <w:sz w:val="24"/>
          <w:szCs w:val="24"/>
        </w:rPr>
        <w:t xml:space="preserve"> non-</w:t>
      </w:r>
      <w:proofErr w:type="spellStart"/>
      <w:r w:rsidR="00CE7C0F">
        <w:rPr>
          <w:sz w:val="24"/>
          <w:szCs w:val="24"/>
        </w:rPr>
        <w:t>covid</w:t>
      </w:r>
      <w:proofErr w:type="spellEnd"/>
      <w:r w:rsidR="00CE7C0F">
        <w:rPr>
          <w:sz w:val="24"/>
          <w:szCs w:val="24"/>
        </w:rPr>
        <w:t xml:space="preserve"> images</w:t>
      </w:r>
      <w:r w:rsidR="00B82869">
        <w:rPr>
          <w:sz w:val="24"/>
          <w:szCs w:val="24"/>
        </w:rPr>
        <w:t xml:space="preserve"> [3]</w:t>
      </w:r>
      <w:r w:rsidR="00CE7C0F">
        <w:rPr>
          <w:sz w:val="24"/>
          <w:szCs w:val="24"/>
        </w:rPr>
        <w:t>.</w:t>
      </w:r>
    </w:p>
    <w:p w:rsidR="00F804DD" w:rsidRDefault="00F804DD" w:rsidP="00BA7EBD">
      <w:pPr>
        <w:jc w:val="both"/>
        <w:rPr>
          <w:sz w:val="24"/>
          <w:szCs w:val="24"/>
        </w:rPr>
      </w:pPr>
      <w:r w:rsidRPr="00F804DD">
        <w:rPr>
          <w:sz w:val="24"/>
          <w:szCs w:val="24"/>
        </w:rPr>
        <w:drawing>
          <wp:inline distT="0" distB="0" distL="0" distR="0" wp14:anchorId="3EF1F618" wp14:editId="20AB602E">
            <wp:extent cx="5731510" cy="2976245"/>
            <wp:effectExtent l="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0F" w:rsidRDefault="00F5708A" w:rsidP="00BA7EBD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EF3F8C">
        <w:rPr>
          <w:rFonts w:ascii="Calibri" w:hAnsi="Calibri" w:cs="Calibri"/>
          <w:i/>
          <w:sz w:val="24"/>
          <w:szCs w:val="24"/>
        </w:rPr>
        <w:t xml:space="preserve">Paul M (2020) </w:t>
      </w:r>
      <w:proofErr w:type="spellStart"/>
      <w:r w:rsidRPr="00EF3F8C">
        <w:rPr>
          <w:rFonts w:ascii="Calibri" w:hAnsi="Calibri" w:cs="Calibri"/>
          <w:i/>
          <w:sz w:val="24"/>
          <w:szCs w:val="24"/>
        </w:rPr>
        <w:t>Kaggle</w:t>
      </w:r>
      <w:proofErr w:type="spellEnd"/>
      <w:r w:rsidRPr="00EF3F8C">
        <w:rPr>
          <w:rFonts w:ascii="Calibri" w:hAnsi="Calibri" w:cs="Calibri"/>
          <w:i/>
          <w:sz w:val="24"/>
          <w:szCs w:val="24"/>
        </w:rPr>
        <w:t xml:space="preserve"> chest X-</w:t>
      </w:r>
      <w:r>
        <w:rPr>
          <w:rFonts w:ascii="Calibri" w:hAnsi="Calibri" w:cs="Calibri"/>
          <w:i/>
          <w:sz w:val="24"/>
          <w:szCs w:val="24"/>
        </w:rPr>
        <w:t>ray images (pneumonia) dataset.</w:t>
      </w:r>
      <w:r>
        <w:rPr>
          <w:sz w:val="24"/>
          <w:szCs w:val="24"/>
        </w:rPr>
        <w:t>”</w:t>
      </w:r>
    </w:p>
    <w:p w:rsidR="00F5708A" w:rsidRDefault="00BF4D1C" w:rsidP="00BA7EB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collection of Pneumonia images in which few members are working on the same dataset to deduct the pneumonia using different algorithms like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denseNet</w:t>
      </w:r>
      <w:proofErr w:type="spellEnd"/>
      <w:r>
        <w:rPr>
          <w:sz w:val="24"/>
          <w:szCs w:val="24"/>
        </w:rPr>
        <w:t xml:space="preserve"> etc., </w:t>
      </w:r>
      <w:proofErr w:type="gramStart"/>
      <w:r>
        <w:rPr>
          <w:sz w:val="24"/>
          <w:szCs w:val="24"/>
        </w:rPr>
        <w:t>Few</w:t>
      </w:r>
      <w:proofErr w:type="gramEnd"/>
      <w:r>
        <w:rPr>
          <w:sz w:val="24"/>
          <w:szCs w:val="24"/>
        </w:rPr>
        <w:t xml:space="preserve"> of them are still working on it</w:t>
      </w:r>
      <w:r w:rsidR="00B82869">
        <w:rPr>
          <w:sz w:val="24"/>
          <w:szCs w:val="24"/>
        </w:rPr>
        <w:t xml:space="preserve"> [4]</w:t>
      </w:r>
      <w:r>
        <w:rPr>
          <w:sz w:val="24"/>
          <w:szCs w:val="24"/>
        </w:rPr>
        <w:t>.</w:t>
      </w:r>
    </w:p>
    <w:p w:rsidR="00B6211A" w:rsidRPr="003C13B2" w:rsidRDefault="00373C57" w:rsidP="00BA7EBD">
      <w:pPr>
        <w:jc w:val="both"/>
        <w:rPr>
          <w:rFonts w:ascii="Calibri" w:hAnsi="Calibri" w:cs="Calibri"/>
          <w:i/>
          <w:sz w:val="24"/>
          <w:szCs w:val="24"/>
        </w:rPr>
      </w:pPr>
      <w:r w:rsidRPr="003C13B2">
        <w:rPr>
          <w:rFonts w:ascii="Calibri" w:hAnsi="Calibri" w:cs="Calibri"/>
          <w:i/>
          <w:sz w:val="24"/>
          <w:szCs w:val="24"/>
        </w:rPr>
        <w:t>“</w:t>
      </w:r>
      <w:proofErr w:type="spellStart"/>
      <w:r w:rsidRPr="003C13B2">
        <w:rPr>
          <w:rFonts w:ascii="Calibri" w:hAnsi="Calibri" w:cs="Calibri"/>
          <w:i/>
          <w:sz w:val="24"/>
          <w:szCs w:val="24"/>
        </w:rPr>
        <w:t>TorchXRayVision</w:t>
      </w:r>
      <w:proofErr w:type="spellEnd"/>
      <w:r w:rsidRPr="003C13B2">
        <w:rPr>
          <w:rFonts w:ascii="Calibri" w:hAnsi="Calibri" w:cs="Calibri"/>
          <w:i/>
          <w:sz w:val="24"/>
          <w:szCs w:val="24"/>
        </w:rPr>
        <w:t>: A Library of chest x-ray datasets and models”</w:t>
      </w:r>
      <w:r w:rsidR="003C13B2" w:rsidRPr="003C13B2">
        <w:rPr>
          <w:rFonts w:ascii="Calibri" w:hAnsi="Calibri" w:cs="Calibri"/>
          <w:i/>
          <w:sz w:val="24"/>
          <w:szCs w:val="24"/>
        </w:rPr>
        <w:t xml:space="preserve"> </w:t>
      </w:r>
    </w:p>
    <w:p w:rsidR="003C13B2" w:rsidRDefault="003C13B2" w:rsidP="00BA7EBD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92642">
        <w:rPr>
          <w:sz w:val="24"/>
          <w:szCs w:val="24"/>
        </w:rPr>
        <w:t>n</w:t>
      </w:r>
      <w:r>
        <w:rPr>
          <w:sz w:val="24"/>
          <w:szCs w:val="24"/>
        </w:rPr>
        <w:t xml:space="preserve"> this paper, they explained how they used the </w:t>
      </w:r>
      <w:proofErr w:type="spellStart"/>
      <w:r>
        <w:rPr>
          <w:sz w:val="24"/>
          <w:szCs w:val="24"/>
        </w:rPr>
        <w:t>TorchXrayVision</w:t>
      </w:r>
      <w:proofErr w:type="spellEnd"/>
      <w:r>
        <w:rPr>
          <w:sz w:val="24"/>
          <w:szCs w:val="24"/>
        </w:rPr>
        <w:t xml:space="preserve"> to deduct the </w:t>
      </w:r>
      <w:proofErr w:type="gramStart"/>
      <w:r w:rsidR="00092642">
        <w:rPr>
          <w:sz w:val="24"/>
          <w:szCs w:val="24"/>
        </w:rPr>
        <w:t>ratio  difference</w:t>
      </w:r>
      <w:proofErr w:type="gramEnd"/>
      <w:r w:rsidR="00092642">
        <w:rPr>
          <w:sz w:val="24"/>
          <w:szCs w:val="24"/>
        </w:rPr>
        <w:t xml:space="preserve"> between two lungs using x-Rays.</w:t>
      </w:r>
    </w:p>
    <w:p w:rsidR="00092642" w:rsidRPr="00092642" w:rsidRDefault="00092642" w:rsidP="0009264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proofErr w:type="spellStart"/>
      <w:r w:rsidRPr="00092642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TorchXRayVision</w:t>
      </w:r>
      <w:proofErr w:type="spellEnd"/>
      <w:r w:rsidRPr="00092642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is an open source software library for working with chest X-ray</w:t>
      </w:r>
    </w:p>
    <w:p w:rsidR="00092642" w:rsidRPr="00092642" w:rsidRDefault="00092642" w:rsidP="0009264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proofErr w:type="gramStart"/>
      <w:r w:rsidRPr="00092642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datasets</w:t>
      </w:r>
      <w:proofErr w:type="gramEnd"/>
      <w:r w:rsidRPr="00092642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and deep learning models. It provides a common interface and common</w:t>
      </w:r>
    </w:p>
    <w:p w:rsidR="00092642" w:rsidRPr="00092642" w:rsidRDefault="00092642" w:rsidP="0009264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proofErr w:type="gramStart"/>
      <w:r w:rsidRPr="00092642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pre-processing</w:t>
      </w:r>
      <w:proofErr w:type="gramEnd"/>
      <w:r w:rsidRPr="00092642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 chain for a wide set of publicly available chest X-ray datasets</w:t>
      </w:r>
    </w:p>
    <w:p w:rsidR="00373C57" w:rsidRPr="00BA7EBD" w:rsidRDefault="00092642" w:rsidP="00BA7EBD">
      <w:pPr>
        <w:jc w:val="both"/>
        <w:rPr>
          <w:sz w:val="24"/>
          <w:szCs w:val="24"/>
        </w:rPr>
      </w:pPr>
      <w:proofErr w:type="spellStart"/>
      <w:r w:rsidRPr="00092642">
        <w:rPr>
          <w:sz w:val="24"/>
          <w:szCs w:val="24"/>
        </w:rPr>
        <w:t>TorchXRayVision</w:t>
      </w:r>
      <w:proofErr w:type="spellEnd"/>
      <w:r w:rsidRPr="00092642">
        <w:rPr>
          <w:sz w:val="24"/>
          <w:szCs w:val="24"/>
        </w:rPr>
        <w:t xml:space="preserve"> is an open source software library for working with chest X-</w:t>
      </w:r>
      <w:proofErr w:type="spellStart"/>
      <w:r w:rsidRPr="00092642">
        <w:rPr>
          <w:sz w:val="24"/>
          <w:szCs w:val="24"/>
        </w:rPr>
        <w:t>raydatasets</w:t>
      </w:r>
      <w:proofErr w:type="spellEnd"/>
      <w:r w:rsidRPr="00092642">
        <w:rPr>
          <w:sz w:val="24"/>
          <w:szCs w:val="24"/>
        </w:rPr>
        <w:t xml:space="preserve"> and deep learning models. It provides a common interface and </w:t>
      </w:r>
      <w:proofErr w:type="spellStart"/>
      <w:r w:rsidRPr="00092642">
        <w:rPr>
          <w:sz w:val="24"/>
          <w:szCs w:val="24"/>
        </w:rPr>
        <w:t>commonpre</w:t>
      </w:r>
      <w:proofErr w:type="spellEnd"/>
      <w:r w:rsidRPr="00092642">
        <w:rPr>
          <w:sz w:val="24"/>
          <w:szCs w:val="24"/>
        </w:rPr>
        <w:t>-processing chain for a wide set of publicly available chest X-ray datasets</w:t>
      </w:r>
      <w:r>
        <w:rPr>
          <w:sz w:val="24"/>
          <w:szCs w:val="24"/>
        </w:rPr>
        <w:t xml:space="preserve"> [5].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proofErr w:type="spellStart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TorchXRayVision</w:t>
      </w:r>
      <w:proofErr w:type="spellEnd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: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A library of chest X-ray datasets and models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proofErr w:type="spellStart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TorchXRayVision</w:t>
      </w:r>
      <w:proofErr w:type="spellEnd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: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A library of chest X-ray datasets and models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proofErr w:type="spellStart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TorchXRayVision</w:t>
      </w:r>
      <w:proofErr w:type="spellEnd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: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A library of chest X-ray datasets and models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proofErr w:type="spellStart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TorchXRayVision</w:t>
      </w:r>
      <w:proofErr w:type="spellEnd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: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A library of chest X-ray datasets and models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proofErr w:type="spellStart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TorchXRayVision</w:t>
      </w:r>
      <w:proofErr w:type="spellEnd"/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:</w:t>
      </w:r>
    </w:p>
    <w:p w:rsidR="00373C57" w:rsidRPr="00373C57" w:rsidRDefault="00373C57" w:rsidP="00373C5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</w:pPr>
      <w:r w:rsidRPr="00373C57">
        <w:rPr>
          <w:rFonts w:ascii="ff1" w:eastAsia="Times New Roman" w:hAnsi="ff1" w:cs="Times New Roman"/>
          <w:color w:val="000000"/>
          <w:sz w:val="103"/>
          <w:szCs w:val="103"/>
          <w:lang w:eastAsia="en-IN"/>
        </w:rPr>
        <w:t>A library of chest X-ray datasets and models</w:t>
      </w:r>
    </w:p>
    <w:p w:rsidR="00127002" w:rsidRDefault="00CA6854" w:rsidP="00220E3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 w:rsidR="000A74B8" w:rsidRPr="000A74B8">
        <w:rPr>
          <w:rFonts w:ascii="Calibri" w:hAnsi="Calibri" w:cs="Calibri"/>
          <w:i/>
          <w:sz w:val="24"/>
          <w:szCs w:val="24"/>
        </w:rPr>
        <w:t>False Negative Chest x-Rays in Patients Affected by COVID-19 Pneumonia and Corresponding Chest CT Findings</w:t>
      </w:r>
      <w:r>
        <w:rPr>
          <w:b/>
          <w:sz w:val="24"/>
          <w:szCs w:val="24"/>
        </w:rPr>
        <w:t>”</w:t>
      </w:r>
    </w:p>
    <w:p w:rsidR="00CA6854" w:rsidRDefault="00CA6854" w:rsidP="00CA6854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CA6854">
        <w:rPr>
          <w:sz w:val="24"/>
          <w:szCs w:val="24"/>
        </w:rPr>
        <w:t>eport four cases of false-negat</w:t>
      </w:r>
      <w:r>
        <w:rPr>
          <w:sz w:val="24"/>
          <w:szCs w:val="24"/>
        </w:rPr>
        <w:t xml:space="preserve">ive chest x-rays, in </w:t>
      </w:r>
      <w:r w:rsidRPr="00CA6854">
        <w:rPr>
          <w:sz w:val="24"/>
          <w:szCs w:val="24"/>
        </w:rPr>
        <w:t>patients who were diagnosed pos</w:t>
      </w:r>
      <w:r>
        <w:rPr>
          <w:sz w:val="24"/>
          <w:szCs w:val="24"/>
        </w:rPr>
        <w:t xml:space="preserve">itive for COVID-19 by real-time </w:t>
      </w:r>
      <w:r w:rsidRPr="00CA6854">
        <w:rPr>
          <w:sz w:val="24"/>
          <w:szCs w:val="24"/>
        </w:rPr>
        <w:t>transverse-transcript-polymera</w:t>
      </w:r>
      <w:r>
        <w:rPr>
          <w:sz w:val="24"/>
          <w:szCs w:val="24"/>
        </w:rPr>
        <w:t xml:space="preserve">se chain reaction (RT-PCR), and </w:t>
      </w:r>
      <w:r w:rsidRPr="00CA6854">
        <w:rPr>
          <w:sz w:val="24"/>
          <w:szCs w:val="24"/>
        </w:rPr>
        <w:t>executed chest unenhanced CT scans just after the X-Rays,</w:t>
      </w:r>
      <w:r>
        <w:rPr>
          <w:sz w:val="24"/>
          <w:szCs w:val="24"/>
        </w:rPr>
        <w:t xml:space="preserve"> </w:t>
      </w:r>
      <w:r w:rsidRPr="00CA6854">
        <w:rPr>
          <w:sz w:val="24"/>
          <w:szCs w:val="24"/>
        </w:rPr>
        <w:t>demonstrating signs of COVID-19 pneumonia.</w:t>
      </w:r>
    </w:p>
    <w:p w:rsidR="00E72E13" w:rsidRDefault="00250600" w:rsidP="00CA6854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250600">
        <w:rPr>
          <w:rFonts w:ascii="Calibri" w:hAnsi="Calibri" w:cs="Calibri"/>
          <w:i/>
          <w:sz w:val="24"/>
          <w:szCs w:val="24"/>
        </w:rPr>
        <w:t>Customized VGG19 Architecture for Pneumonia Detection in Chest X-Rays</w:t>
      </w:r>
      <w:r>
        <w:rPr>
          <w:sz w:val="24"/>
          <w:szCs w:val="24"/>
        </w:rPr>
        <w:t>”</w:t>
      </w:r>
    </w:p>
    <w:p w:rsidR="00250600" w:rsidRDefault="00250600" w:rsidP="0025060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paper d</w:t>
      </w:r>
      <w:r w:rsidRPr="00170EA8">
        <w:rPr>
          <w:rFonts w:ascii="Calibri" w:hAnsi="Calibri" w:cs="Calibri"/>
          <w:sz w:val="24"/>
          <w:szCs w:val="24"/>
        </w:rPr>
        <w:t>evelop a Deep-Learning System (DLS) to diagnose the lung abnormality using chest X-r</w:t>
      </w:r>
      <w:r>
        <w:rPr>
          <w:rFonts w:ascii="Calibri" w:hAnsi="Calibri" w:cs="Calibri"/>
          <w:sz w:val="24"/>
          <w:szCs w:val="24"/>
        </w:rPr>
        <w:t xml:space="preserve">ay (radiograph) images. </w:t>
      </w:r>
    </w:p>
    <w:p w:rsidR="00250600" w:rsidRDefault="00250600" w:rsidP="00250600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(</w:t>
      </w:r>
      <w:proofErr w:type="spellStart"/>
      <w:r w:rsidRPr="00170EA8">
        <w:rPr>
          <w:rFonts w:ascii="Calibri" w:hAnsi="Calibri" w:cs="Calibri"/>
          <w:sz w:val="24"/>
          <w:szCs w:val="24"/>
        </w:rPr>
        <w:t>i</w:t>
      </w:r>
      <w:proofErr w:type="spellEnd"/>
      <w:r w:rsidRPr="00170EA8">
        <w:rPr>
          <w:rFonts w:ascii="Calibri" w:hAnsi="Calibri" w:cs="Calibri"/>
          <w:sz w:val="24"/>
          <w:szCs w:val="24"/>
        </w:rPr>
        <w:t>) Con</w:t>
      </w:r>
      <w:r>
        <w:rPr>
          <w:rFonts w:ascii="Calibri" w:hAnsi="Calibri" w:cs="Calibri"/>
          <w:sz w:val="24"/>
          <w:szCs w:val="24"/>
        </w:rPr>
        <w:t xml:space="preserve">ventional chest radiographs </w:t>
      </w:r>
    </w:p>
    <w:p w:rsidR="00250600" w:rsidRDefault="00250600" w:rsidP="00250600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(ii) Chest radiograph treated with a threshold filter. The initial experimenta</w:t>
      </w:r>
      <w:r>
        <w:rPr>
          <w:rFonts w:ascii="Calibri" w:hAnsi="Calibri" w:cs="Calibri"/>
          <w:sz w:val="24"/>
          <w:szCs w:val="24"/>
        </w:rPr>
        <w:t xml:space="preserve">l </w:t>
      </w:r>
      <w:r w:rsidRPr="00170EA8">
        <w:rPr>
          <w:rFonts w:ascii="Calibri" w:hAnsi="Calibri" w:cs="Calibri"/>
          <w:sz w:val="24"/>
          <w:szCs w:val="24"/>
        </w:rPr>
        <w:t xml:space="preserve">evaluation is carried out using the traditional DLS, such as </w:t>
      </w:r>
      <w:proofErr w:type="spellStart"/>
      <w:r w:rsidRPr="00170EA8">
        <w:rPr>
          <w:rFonts w:ascii="Calibri" w:hAnsi="Calibri" w:cs="Calibri"/>
          <w:sz w:val="24"/>
          <w:szCs w:val="24"/>
        </w:rPr>
        <w:t>AlexNet</w:t>
      </w:r>
      <w:proofErr w:type="spellEnd"/>
      <w:r w:rsidRPr="00170EA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VGG16, VGG19 and ResNet50 with</w:t>
      </w:r>
      <w:r w:rsidR="00EE7580">
        <w:rPr>
          <w:rFonts w:ascii="Calibri" w:hAnsi="Calibri" w:cs="Calibri"/>
          <w:sz w:val="24"/>
          <w:szCs w:val="24"/>
        </w:rPr>
        <w:t xml:space="preserve"> </w:t>
      </w:r>
      <w:r w:rsidRPr="00170EA8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170EA8">
        <w:rPr>
          <w:rFonts w:ascii="Calibri" w:hAnsi="Calibri" w:cs="Calibri"/>
          <w:sz w:val="24"/>
          <w:szCs w:val="24"/>
        </w:rPr>
        <w:t>SoftMax</w:t>
      </w:r>
      <w:proofErr w:type="spellEnd"/>
      <w:r w:rsidRPr="00170EA8">
        <w:rPr>
          <w:rFonts w:ascii="Calibri" w:hAnsi="Calibri" w:cs="Calibri"/>
          <w:sz w:val="24"/>
          <w:szCs w:val="24"/>
        </w:rPr>
        <w:t xml:space="preserve"> classifier. </w:t>
      </w:r>
    </w:p>
    <w:p w:rsidR="00250600" w:rsidRDefault="00250600" w:rsidP="00250600">
      <w:pPr>
        <w:jc w:val="both"/>
        <w:rPr>
          <w:rFonts w:ascii="Calibri" w:hAnsi="Calibri" w:cs="Calibri"/>
          <w:sz w:val="24"/>
          <w:szCs w:val="24"/>
        </w:rPr>
      </w:pPr>
      <w:r w:rsidRPr="00170EA8">
        <w:rPr>
          <w:rFonts w:ascii="Calibri" w:hAnsi="Calibri" w:cs="Calibri"/>
          <w:sz w:val="24"/>
          <w:szCs w:val="24"/>
        </w:rPr>
        <w:t>The results confirmed that, VGG19 provides better c</w:t>
      </w:r>
      <w:r w:rsidR="007F28D5">
        <w:rPr>
          <w:rFonts w:ascii="Calibri" w:hAnsi="Calibri" w:cs="Calibri"/>
          <w:sz w:val="24"/>
          <w:szCs w:val="24"/>
        </w:rPr>
        <w:t>lassification accuracy (</w:t>
      </w:r>
      <w:r>
        <w:rPr>
          <w:rFonts w:ascii="Calibri" w:hAnsi="Calibri" w:cs="Calibri"/>
          <w:sz w:val="24"/>
          <w:szCs w:val="24"/>
        </w:rPr>
        <w:t xml:space="preserve">97%) </w:t>
      </w:r>
      <w:r w:rsidRPr="00170EA8">
        <w:rPr>
          <w:rFonts w:ascii="Calibri" w:hAnsi="Calibri" w:cs="Calibri"/>
          <w:sz w:val="24"/>
          <w:szCs w:val="24"/>
        </w:rPr>
        <w:t>compared to other methods</w:t>
      </w:r>
      <w:r>
        <w:rPr>
          <w:rFonts w:ascii="Calibri" w:hAnsi="Calibri" w:cs="Calibri"/>
          <w:sz w:val="24"/>
          <w:szCs w:val="24"/>
        </w:rPr>
        <w:t xml:space="preserve"> [7]</w:t>
      </w:r>
      <w:r w:rsidRPr="00170EA8">
        <w:rPr>
          <w:rFonts w:ascii="Calibri" w:hAnsi="Calibri" w:cs="Calibri"/>
          <w:sz w:val="24"/>
          <w:szCs w:val="24"/>
        </w:rPr>
        <w:t>.</w:t>
      </w:r>
    </w:p>
    <w:p w:rsidR="007F28D5" w:rsidRDefault="007F28D5" w:rsidP="00250600">
      <w:pPr>
        <w:jc w:val="both"/>
        <w:rPr>
          <w:rFonts w:ascii="Calibri" w:hAnsi="Calibri" w:cs="Calibri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512D55E" wp14:editId="11464E2C">
            <wp:extent cx="5029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0600" w:rsidRDefault="00CE7874" w:rsidP="0025060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Pr="0060154A">
        <w:rPr>
          <w:rFonts w:ascii="Calibri" w:hAnsi="Calibri" w:cs="Calibri"/>
          <w:i/>
          <w:sz w:val="24"/>
          <w:szCs w:val="24"/>
        </w:rPr>
        <w:t xml:space="preserve">A New Approach for Classifying Coronavirus COVID-19 Based on Its Manifestation on Chest </w:t>
      </w:r>
      <w:proofErr w:type="gramStart"/>
      <w:r w:rsidRPr="0060154A">
        <w:rPr>
          <w:rFonts w:ascii="Calibri" w:hAnsi="Calibri" w:cs="Calibri"/>
          <w:i/>
          <w:sz w:val="24"/>
          <w:szCs w:val="24"/>
        </w:rPr>
        <w:t>x-Rays</w:t>
      </w:r>
      <w:proofErr w:type="gramEnd"/>
      <w:r w:rsidRPr="0060154A">
        <w:rPr>
          <w:rFonts w:ascii="Calibri" w:hAnsi="Calibri" w:cs="Calibri"/>
          <w:i/>
          <w:sz w:val="24"/>
          <w:szCs w:val="24"/>
        </w:rPr>
        <w:t xml:space="preserve"> Using Texture Features and Neural Networks.</w:t>
      </w:r>
      <w:r>
        <w:rPr>
          <w:rFonts w:ascii="Calibri" w:hAnsi="Calibri" w:cs="Calibri"/>
          <w:sz w:val="24"/>
          <w:szCs w:val="24"/>
        </w:rPr>
        <w:t>”</w:t>
      </w:r>
    </w:p>
    <w:p w:rsidR="00CE7874" w:rsidRDefault="00CE7874" w:rsidP="00CE787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In this paper authors tried to develop the system to auto detect the covid-19 positive cases such that they selected few different methods in each level and tested the dataset against the model.</w:t>
      </w:r>
    </w:p>
    <w:p w:rsidR="00CE7874" w:rsidRDefault="00CE7874" w:rsidP="00CE7874">
      <w:pPr>
        <w:jc w:val="both"/>
        <w:rPr>
          <w:rFonts w:ascii="Calibri" w:hAnsi="Calibri" w:cs="Calibri"/>
          <w:sz w:val="24"/>
          <w:szCs w:val="24"/>
        </w:rPr>
      </w:pPr>
      <w:r w:rsidRPr="00FF01BA">
        <w:rPr>
          <w:rFonts w:ascii="Calibri" w:hAnsi="Calibri" w:cs="Calibri"/>
          <w:sz w:val="24"/>
          <w:szCs w:val="24"/>
        </w:rPr>
        <w:t>Convolutional Neural Network wi</w:t>
      </w:r>
      <w:r>
        <w:rPr>
          <w:rFonts w:ascii="Calibri" w:hAnsi="Calibri" w:cs="Calibri"/>
          <w:sz w:val="24"/>
          <w:szCs w:val="24"/>
        </w:rPr>
        <w:t xml:space="preserve">th a classification accuracy of </w:t>
      </w:r>
      <w:r w:rsidRPr="00FF01BA">
        <w:rPr>
          <w:rFonts w:ascii="Calibri" w:hAnsi="Calibri" w:cs="Calibri"/>
          <w:sz w:val="24"/>
          <w:szCs w:val="24"/>
        </w:rPr>
        <w:t>83.02% and a superior AUC of 0.907, which would mean a better ability to detect the COVID19 using this method.</w:t>
      </w:r>
    </w:p>
    <w:p w:rsidR="00CE7874" w:rsidRDefault="00CE7874" w:rsidP="00CE7874">
      <w:pPr>
        <w:jc w:val="both"/>
        <w:rPr>
          <w:rFonts w:ascii="Calibri" w:hAnsi="Calibri" w:cs="Calibri"/>
          <w:sz w:val="24"/>
          <w:szCs w:val="24"/>
        </w:rPr>
      </w:pPr>
      <w:r w:rsidRPr="00FF01BA">
        <w:rPr>
          <w:rFonts w:ascii="Calibri" w:hAnsi="Calibri" w:cs="Calibri"/>
          <w:sz w:val="24"/>
          <w:szCs w:val="24"/>
        </w:rPr>
        <w:t>100% accuracy on the validation set using the feed-forward ne</w:t>
      </w:r>
      <w:r>
        <w:rPr>
          <w:rFonts w:ascii="Calibri" w:hAnsi="Calibri" w:cs="Calibri"/>
          <w:sz w:val="24"/>
          <w:szCs w:val="24"/>
        </w:rPr>
        <w:t xml:space="preserve">ural network, and this is using </w:t>
      </w:r>
      <w:r w:rsidRPr="00FF01BA">
        <w:rPr>
          <w:rFonts w:ascii="Calibri" w:hAnsi="Calibri" w:cs="Calibri"/>
          <w:sz w:val="24"/>
          <w:szCs w:val="24"/>
        </w:rPr>
        <w:t>as inputs the flattened image and the texture features</w:t>
      </w:r>
    </w:p>
    <w:p w:rsidR="00CE7874" w:rsidRDefault="00CE7874" w:rsidP="00CE787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Feature-based feed </w:t>
      </w:r>
      <w:r w:rsidRPr="00FF01BA">
        <w:rPr>
          <w:rFonts w:ascii="Calibri" w:hAnsi="Calibri" w:cs="Calibri"/>
          <w:sz w:val="24"/>
          <w:szCs w:val="24"/>
        </w:rPr>
        <w:t>forward NN with an 84.02% classificati</w:t>
      </w:r>
      <w:r>
        <w:rPr>
          <w:rFonts w:ascii="Calibri" w:hAnsi="Calibri" w:cs="Calibri"/>
          <w:sz w:val="24"/>
          <w:szCs w:val="24"/>
        </w:rPr>
        <w:t>on accuracy and an AUC of 0.850 [8].</w:t>
      </w:r>
    </w:p>
    <w:p w:rsidR="00250600" w:rsidRPr="00CA6854" w:rsidRDefault="00250600" w:rsidP="00CA6854">
      <w:pPr>
        <w:jc w:val="both"/>
        <w:rPr>
          <w:sz w:val="24"/>
          <w:szCs w:val="24"/>
        </w:rPr>
      </w:pPr>
    </w:p>
    <w:p w:rsidR="00540EF9" w:rsidRPr="00D53D74" w:rsidRDefault="00D53D74" w:rsidP="00540EF9">
      <w:pPr>
        <w:rPr>
          <w:b/>
        </w:rPr>
      </w:pPr>
      <w:r w:rsidRPr="00D53D74">
        <w:rPr>
          <w:b/>
        </w:rPr>
        <w:t>References:</w:t>
      </w:r>
    </w:p>
    <w:p w:rsidR="00CF5FD2" w:rsidRP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</w:t>
      </w:r>
      <w:r w:rsidR="00127002">
        <w:rPr>
          <w:rFonts w:ascii="Calibri" w:hAnsi="Calibri" w:cs="Calibri"/>
          <w:i/>
          <w:sz w:val="24"/>
          <w:szCs w:val="24"/>
        </w:rPr>
        <w:t>1</w:t>
      </w:r>
      <w:r>
        <w:rPr>
          <w:rFonts w:ascii="Calibri" w:hAnsi="Calibri" w:cs="Calibri"/>
          <w:i/>
          <w:sz w:val="24"/>
          <w:szCs w:val="24"/>
        </w:rPr>
        <w:t>].</w:t>
      </w:r>
      <w:r w:rsidR="00127002">
        <w:rPr>
          <w:rFonts w:ascii="Calibri" w:hAnsi="Calibri" w:cs="Calibri"/>
          <w:i/>
          <w:sz w:val="24"/>
          <w:szCs w:val="24"/>
        </w:rPr>
        <w:t xml:space="preserve"> </w:t>
      </w:r>
      <w:r w:rsidR="00127002" w:rsidRPr="0013397C">
        <w:rPr>
          <w:rFonts w:ascii="Calibri" w:hAnsi="Calibri" w:cs="Calibri"/>
          <w:i/>
          <w:sz w:val="24"/>
          <w:szCs w:val="24"/>
        </w:rPr>
        <w:t xml:space="preserve">James C. Church, </w:t>
      </w:r>
      <w:proofErr w:type="spellStart"/>
      <w:r w:rsidR="00127002" w:rsidRPr="0013397C">
        <w:rPr>
          <w:rFonts w:ascii="Calibri" w:hAnsi="Calibri" w:cs="Calibri"/>
          <w:i/>
          <w:sz w:val="24"/>
          <w:szCs w:val="24"/>
        </w:rPr>
        <w:t>Yixin</w:t>
      </w:r>
      <w:proofErr w:type="spellEnd"/>
      <w:r w:rsidR="00127002" w:rsidRPr="0013397C">
        <w:rPr>
          <w:rFonts w:ascii="Calibri" w:hAnsi="Calibri" w:cs="Calibri"/>
          <w:i/>
          <w:sz w:val="24"/>
          <w:szCs w:val="24"/>
        </w:rPr>
        <w:t xml:space="preserve"> Chen, and Stephen V. Rice Department of Computer and Information Science, University of Mississippi, “A Spatial Median Filter for Noise Removal in Digital Images”, IEEE, page(s): 618- 623, 2008.</w:t>
      </w:r>
    </w:p>
    <w:p w:rsid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[2] </w:t>
      </w:r>
      <w:proofErr w:type="spellStart"/>
      <w:r w:rsidR="0010396C" w:rsidRPr="0010396C">
        <w:rPr>
          <w:rFonts w:ascii="Calibri" w:hAnsi="Calibri" w:cs="Calibri"/>
          <w:i/>
          <w:sz w:val="24"/>
          <w:szCs w:val="24"/>
        </w:rPr>
        <w:t>Prabha</w:t>
      </w:r>
      <w:proofErr w:type="spellEnd"/>
      <w:r w:rsidR="0010396C" w:rsidRPr="0010396C">
        <w:rPr>
          <w:rFonts w:ascii="Calibri" w:hAnsi="Calibri" w:cs="Calibri"/>
          <w:i/>
          <w:sz w:val="24"/>
          <w:szCs w:val="24"/>
        </w:rPr>
        <w:t xml:space="preserve">, D. Surya, and J. </w:t>
      </w:r>
      <w:proofErr w:type="spellStart"/>
      <w:r w:rsidR="0010396C" w:rsidRPr="0010396C">
        <w:rPr>
          <w:rFonts w:ascii="Calibri" w:hAnsi="Calibri" w:cs="Calibri"/>
          <w:i/>
          <w:sz w:val="24"/>
          <w:szCs w:val="24"/>
        </w:rPr>
        <w:t>Satheesh</w:t>
      </w:r>
      <w:proofErr w:type="spellEnd"/>
      <w:r w:rsidR="0010396C" w:rsidRPr="0010396C">
        <w:rPr>
          <w:rFonts w:ascii="Calibri" w:hAnsi="Calibri" w:cs="Calibri"/>
          <w:i/>
          <w:sz w:val="24"/>
          <w:szCs w:val="24"/>
        </w:rPr>
        <w:t xml:space="preserve"> Kumar. “Performance Analysis of Image Smoothing Methods for Low Level of Distortion.” 2016 IEEE International Conference on Advances in Computer Applications (ICACA), 2016. https://doi.org/10.1109/icaca.2016.7887983.</w:t>
      </w:r>
    </w:p>
    <w:p w:rsid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 [3] </w:t>
      </w:r>
      <w:r w:rsidR="00EB1FA8" w:rsidRPr="00354B0B">
        <w:rPr>
          <w:rFonts w:ascii="Calibri" w:hAnsi="Calibri" w:cs="Calibri"/>
          <w:i/>
          <w:sz w:val="24"/>
          <w:szCs w:val="24"/>
        </w:rPr>
        <w:t xml:space="preserve">Arjun Sarkar, </w:t>
      </w:r>
      <w:proofErr w:type="spellStart"/>
      <w:r w:rsidR="00EB1FA8" w:rsidRPr="00354B0B">
        <w:rPr>
          <w:rFonts w:ascii="Calibri" w:hAnsi="Calibri" w:cs="Calibri"/>
          <w:i/>
          <w:sz w:val="24"/>
          <w:szCs w:val="24"/>
        </w:rPr>
        <w:t>Joerg</w:t>
      </w:r>
      <w:proofErr w:type="spellEnd"/>
      <w:r w:rsidR="00EB1FA8" w:rsidRPr="00354B0B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="00EB1FA8" w:rsidRPr="00354B0B">
        <w:rPr>
          <w:rFonts w:ascii="Calibri" w:hAnsi="Calibri" w:cs="Calibri"/>
          <w:i/>
          <w:sz w:val="24"/>
          <w:szCs w:val="24"/>
        </w:rPr>
        <w:t>Vandenhirtz</w:t>
      </w:r>
      <w:proofErr w:type="spellEnd"/>
      <w:r w:rsidR="00EB1FA8" w:rsidRPr="00354B0B">
        <w:rPr>
          <w:rFonts w:ascii="Calibri" w:hAnsi="Calibri" w:cs="Calibri"/>
          <w:i/>
          <w:sz w:val="24"/>
          <w:szCs w:val="24"/>
        </w:rPr>
        <w:t xml:space="preserve">, </w:t>
      </w:r>
      <w:proofErr w:type="spellStart"/>
      <w:r w:rsidR="00EB1FA8" w:rsidRPr="00354B0B">
        <w:rPr>
          <w:rFonts w:ascii="Calibri" w:hAnsi="Calibri" w:cs="Calibri"/>
          <w:i/>
          <w:sz w:val="24"/>
          <w:szCs w:val="24"/>
        </w:rPr>
        <w:t>Jozsef</w:t>
      </w:r>
      <w:proofErr w:type="spellEnd"/>
      <w:r w:rsidR="00EB1FA8" w:rsidRPr="00354B0B">
        <w:rPr>
          <w:rFonts w:ascii="Calibri" w:hAnsi="Calibri" w:cs="Calibri"/>
          <w:i/>
          <w:sz w:val="24"/>
          <w:szCs w:val="24"/>
        </w:rPr>
        <w:t xml:space="preserve"> Nagy, David </w:t>
      </w:r>
      <w:proofErr w:type="spellStart"/>
      <w:r w:rsidR="00EB1FA8" w:rsidRPr="00354B0B">
        <w:rPr>
          <w:rFonts w:ascii="Calibri" w:hAnsi="Calibri" w:cs="Calibri"/>
          <w:i/>
          <w:sz w:val="24"/>
          <w:szCs w:val="24"/>
        </w:rPr>
        <w:t>Bacsa</w:t>
      </w:r>
      <w:proofErr w:type="spellEnd"/>
      <w:r w:rsidR="00EB1FA8" w:rsidRPr="00354B0B">
        <w:rPr>
          <w:rFonts w:ascii="Calibri" w:hAnsi="Calibri" w:cs="Calibri"/>
          <w:i/>
          <w:sz w:val="24"/>
          <w:szCs w:val="24"/>
        </w:rPr>
        <w:t>, Mitchell Riley Identification of Images of COVID</w:t>
      </w:r>
      <w:r w:rsidR="00EB1FA8" w:rsidRPr="00354B0B">
        <w:rPr>
          <w:rFonts w:ascii="Cambria Math" w:hAnsi="Cambria Math" w:cs="Cambria Math"/>
          <w:i/>
          <w:sz w:val="24"/>
          <w:szCs w:val="24"/>
        </w:rPr>
        <w:t>‑</w:t>
      </w:r>
      <w:r w:rsidR="00EB1FA8" w:rsidRPr="00354B0B">
        <w:rPr>
          <w:rFonts w:ascii="Calibri" w:hAnsi="Calibri" w:cs="Calibri"/>
          <w:i/>
          <w:sz w:val="24"/>
          <w:szCs w:val="24"/>
        </w:rPr>
        <w:t>19 from Chest X</w:t>
      </w:r>
      <w:r w:rsidR="00EB1FA8" w:rsidRPr="00354B0B">
        <w:rPr>
          <w:rFonts w:ascii="Cambria Math" w:hAnsi="Cambria Math" w:cs="Cambria Math"/>
          <w:i/>
          <w:sz w:val="24"/>
          <w:szCs w:val="24"/>
        </w:rPr>
        <w:t>‑</w:t>
      </w:r>
      <w:r w:rsidR="00EB1FA8">
        <w:rPr>
          <w:rFonts w:ascii="Calibri" w:hAnsi="Calibri" w:cs="Calibri"/>
          <w:i/>
          <w:sz w:val="24"/>
          <w:szCs w:val="24"/>
        </w:rPr>
        <w:t>rays Using Deep Learning IEEE trans</w:t>
      </w:r>
    </w:p>
    <w:p w:rsid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 [4] </w:t>
      </w:r>
      <w:r w:rsidRPr="00EF3F8C">
        <w:rPr>
          <w:rFonts w:ascii="Calibri" w:hAnsi="Calibri" w:cs="Calibri"/>
          <w:i/>
          <w:sz w:val="24"/>
          <w:szCs w:val="24"/>
        </w:rPr>
        <w:t xml:space="preserve">Paul M (2020) </w:t>
      </w:r>
      <w:proofErr w:type="spellStart"/>
      <w:r w:rsidRPr="00EF3F8C">
        <w:rPr>
          <w:rFonts w:ascii="Calibri" w:hAnsi="Calibri" w:cs="Calibri"/>
          <w:i/>
          <w:sz w:val="24"/>
          <w:szCs w:val="24"/>
        </w:rPr>
        <w:t>Kaggle</w:t>
      </w:r>
      <w:proofErr w:type="spellEnd"/>
      <w:r w:rsidRPr="00EF3F8C">
        <w:rPr>
          <w:rFonts w:ascii="Calibri" w:hAnsi="Calibri" w:cs="Calibri"/>
          <w:i/>
          <w:sz w:val="24"/>
          <w:szCs w:val="24"/>
        </w:rPr>
        <w:t xml:space="preserve"> chest X-</w:t>
      </w:r>
      <w:r>
        <w:rPr>
          <w:rFonts w:ascii="Calibri" w:hAnsi="Calibri" w:cs="Calibri"/>
          <w:i/>
          <w:sz w:val="24"/>
          <w:szCs w:val="24"/>
        </w:rPr>
        <w:t xml:space="preserve">ray images (pneumonia) dataset. </w:t>
      </w:r>
      <w:hyperlink r:id="rId9" w:history="1">
        <w:r w:rsidR="00373C57" w:rsidRPr="002A4FEE">
          <w:rPr>
            <w:rStyle w:val="Hyperlink"/>
            <w:rFonts w:ascii="Calibri" w:hAnsi="Calibri" w:cs="Calibri"/>
            <w:i/>
            <w:sz w:val="24"/>
            <w:szCs w:val="24"/>
          </w:rPr>
          <w:t>https://www.kaggle.com/paultimothymooney/chest-xray-pneumonia/</w:t>
        </w:r>
      </w:hyperlink>
      <w:r>
        <w:rPr>
          <w:rFonts w:ascii="Calibri" w:hAnsi="Calibri" w:cs="Calibri"/>
          <w:i/>
          <w:sz w:val="24"/>
          <w:szCs w:val="24"/>
        </w:rPr>
        <w:t xml:space="preserve"> </w:t>
      </w:r>
    </w:p>
    <w:p w:rsidR="00373C57" w:rsidRDefault="00373C57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[5] </w:t>
      </w:r>
      <w:r w:rsidRPr="00373C57">
        <w:rPr>
          <w:rFonts w:ascii="Calibri" w:hAnsi="Calibri" w:cs="Calibri"/>
          <w:i/>
          <w:sz w:val="24"/>
          <w:szCs w:val="24"/>
        </w:rPr>
        <w:t xml:space="preserve">Cohen, Sumner S. “Diseases of the Chest: With Emphasis on X-Ray Diagnosis.” Diseases of the Chest 13, no. 6 (1947): 734–36. </w:t>
      </w:r>
      <w:hyperlink r:id="rId10" w:history="1">
        <w:r w:rsidR="000A74B8" w:rsidRPr="002A4FEE">
          <w:rPr>
            <w:rStyle w:val="Hyperlink"/>
            <w:rFonts w:ascii="Calibri" w:hAnsi="Calibri" w:cs="Calibri"/>
            <w:i/>
            <w:sz w:val="24"/>
            <w:szCs w:val="24"/>
          </w:rPr>
          <w:t>https://doi.org/10.1378/chest.13.6.734</w:t>
        </w:r>
      </w:hyperlink>
      <w:r w:rsidRPr="00373C57">
        <w:rPr>
          <w:rFonts w:ascii="Calibri" w:hAnsi="Calibri" w:cs="Calibri"/>
          <w:i/>
          <w:sz w:val="24"/>
          <w:szCs w:val="24"/>
        </w:rPr>
        <w:t>.</w:t>
      </w:r>
    </w:p>
    <w:p w:rsidR="00944AA6" w:rsidRDefault="000A74B8" w:rsidP="00250600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[6] </w:t>
      </w:r>
      <w:proofErr w:type="spellStart"/>
      <w:r w:rsidRPr="000A74B8">
        <w:rPr>
          <w:rFonts w:ascii="Calibri" w:hAnsi="Calibri" w:cs="Calibri"/>
          <w:i/>
          <w:sz w:val="24"/>
          <w:szCs w:val="24"/>
        </w:rPr>
        <w:t>Cellina</w:t>
      </w:r>
      <w:proofErr w:type="spellEnd"/>
      <w:r w:rsidRPr="000A74B8">
        <w:rPr>
          <w:rFonts w:ascii="Calibri" w:hAnsi="Calibri" w:cs="Calibri"/>
          <w:i/>
          <w:sz w:val="24"/>
          <w:szCs w:val="24"/>
        </w:rPr>
        <w:t xml:space="preserve">, M., M. </w:t>
      </w:r>
      <w:proofErr w:type="spellStart"/>
      <w:r w:rsidRPr="000A74B8">
        <w:rPr>
          <w:rFonts w:ascii="Calibri" w:hAnsi="Calibri" w:cs="Calibri"/>
          <w:i/>
          <w:sz w:val="24"/>
          <w:szCs w:val="24"/>
        </w:rPr>
        <w:t>Orsi</w:t>
      </w:r>
      <w:proofErr w:type="spellEnd"/>
      <w:r w:rsidRPr="000A74B8">
        <w:rPr>
          <w:rFonts w:ascii="Calibri" w:hAnsi="Calibri" w:cs="Calibri"/>
          <w:i/>
          <w:sz w:val="24"/>
          <w:szCs w:val="24"/>
        </w:rPr>
        <w:t xml:space="preserve">, T. </w:t>
      </w:r>
      <w:proofErr w:type="spellStart"/>
      <w:r w:rsidRPr="000A74B8">
        <w:rPr>
          <w:rFonts w:ascii="Calibri" w:hAnsi="Calibri" w:cs="Calibri"/>
          <w:i/>
          <w:sz w:val="24"/>
          <w:szCs w:val="24"/>
        </w:rPr>
        <w:t>Toluian</w:t>
      </w:r>
      <w:proofErr w:type="spellEnd"/>
      <w:r w:rsidRPr="000A74B8">
        <w:rPr>
          <w:rFonts w:ascii="Calibri" w:hAnsi="Calibri" w:cs="Calibri"/>
          <w:i/>
          <w:sz w:val="24"/>
          <w:szCs w:val="24"/>
        </w:rPr>
        <w:t xml:space="preserve">, C. </w:t>
      </w:r>
      <w:proofErr w:type="spellStart"/>
      <w:r w:rsidRPr="000A74B8">
        <w:rPr>
          <w:rFonts w:ascii="Calibri" w:hAnsi="Calibri" w:cs="Calibri"/>
          <w:i/>
          <w:sz w:val="24"/>
          <w:szCs w:val="24"/>
        </w:rPr>
        <w:t>Valenti</w:t>
      </w:r>
      <w:proofErr w:type="spellEnd"/>
      <w:r w:rsidRPr="000A74B8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Pr="000A74B8">
        <w:rPr>
          <w:rFonts w:ascii="Calibri" w:hAnsi="Calibri" w:cs="Calibri"/>
          <w:i/>
          <w:sz w:val="24"/>
          <w:szCs w:val="24"/>
        </w:rPr>
        <w:t>Pittino</w:t>
      </w:r>
      <w:proofErr w:type="spellEnd"/>
      <w:r w:rsidRPr="000A74B8">
        <w:rPr>
          <w:rFonts w:ascii="Calibri" w:hAnsi="Calibri" w:cs="Calibri"/>
          <w:i/>
          <w:sz w:val="24"/>
          <w:szCs w:val="24"/>
        </w:rPr>
        <w:t xml:space="preserve">, and G. Oliva. “False Negative Chest x-Rays in Patients Affected by COVID-19 Pneumonia and Corresponding Chest CT Findings.” Radiography 26, no. 3 (2020). </w:t>
      </w:r>
      <w:hyperlink r:id="rId11" w:history="1">
        <w:r w:rsidR="00250600" w:rsidRPr="002A4FEE">
          <w:rPr>
            <w:rStyle w:val="Hyperlink"/>
            <w:rFonts w:ascii="Calibri" w:hAnsi="Calibri" w:cs="Calibri"/>
            <w:i/>
            <w:sz w:val="24"/>
            <w:szCs w:val="24"/>
          </w:rPr>
          <w:t>https://doi.org/10.1016/j.radi.2020.04.017</w:t>
        </w:r>
      </w:hyperlink>
      <w:r w:rsidRPr="000A74B8">
        <w:rPr>
          <w:rFonts w:ascii="Calibri" w:hAnsi="Calibri" w:cs="Calibri"/>
          <w:i/>
          <w:sz w:val="24"/>
          <w:szCs w:val="24"/>
        </w:rPr>
        <w:t>.</w:t>
      </w:r>
    </w:p>
    <w:p w:rsidR="00250600" w:rsidRDefault="00250600" w:rsidP="00250600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[7] </w:t>
      </w:r>
      <w:proofErr w:type="spellStart"/>
      <w:r w:rsidRPr="00EE317F">
        <w:rPr>
          <w:rFonts w:ascii="Calibri" w:hAnsi="Calibri" w:cs="Calibri"/>
          <w:i/>
          <w:sz w:val="24"/>
          <w:szCs w:val="24"/>
        </w:rPr>
        <w:t>Nilanjan</w:t>
      </w:r>
      <w:proofErr w:type="spellEnd"/>
      <w:r w:rsidRPr="00EE317F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Pr="00EE317F">
        <w:rPr>
          <w:rFonts w:ascii="Calibri" w:hAnsi="Calibri" w:cs="Calibri"/>
          <w:i/>
          <w:sz w:val="24"/>
          <w:szCs w:val="24"/>
        </w:rPr>
        <w:t>Dey</w:t>
      </w:r>
      <w:proofErr w:type="spellEnd"/>
      <w:r w:rsidRPr="00EE317F">
        <w:rPr>
          <w:rFonts w:ascii="Calibri" w:hAnsi="Calibri" w:cs="Calibri"/>
          <w:i/>
          <w:sz w:val="24"/>
          <w:szCs w:val="24"/>
        </w:rPr>
        <w:t xml:space="preserve"> , Yu-Dong Zhang , V. </w:t>
      </w:r>
      <w:proofErr w:type="spellStart"/>
      <w:r w:rsidRPr="00EE317F">
        <w:rPr>
          <w:rFonts w:ascii="Calibri" w:hAnsi="Calibri" w:cs="Calibri"/>
          <w:i/>
          <w:sz w:val="24"/>
          <w:szCs w:val="24"/>
        </w:rPr>
        <w:t>Rajinikanth</w:t>
      </w:r>
      <w:proofErr w:type="spellEnd"/>
      <w:r w:rsidRPr="00EE317F">
        <w:rPr>
          <w:rFonts w:ascii="Calibri" w:hAnsi="Calibri" w:cs="Calibri"/>
          <w:i/>
          <w:sz w:val="24"/>
          <w:szCs w:val="24"/>
        </w:rPr>
        <w:t xml:space="preserve">, R. </w:t>
      </w:r>
      <w:proofErr w:type="spellStart"/>
      <w:r w:rsidRPr="00EE317F">
        <w:rPr>
          <w:rFonts w:ascii="Calibri" w:hAnsi="Calibri" w:cs="Calibri"/>
          <w:i/>
          <w:sz w:val="24"/>
          <w:szCs w:val="24"/>
        </w:rPr>
        <w:t>Pugalenthi</w:t>
      </w:r>
      <w:proofErr w:type="spellEnd"/>
      <w:r w:rsidRPr="00EE317F">
        <w:rPr>
          <w:rFonts w:ascii="Calibri" w:hAnsi="Calibri" w:cs="Calibri"/>
          <w:i/>
          <w:sz w:val="24"/>
          <w:szCs w:val="24"/>
        </w:rPr>
        <w:t xml:space="preserve"> , N. Sri </w:t>
      </w:r>
      <w:proofErr w:type="spellStart"/>
      <w:r w:rsidRPr="00EE317F">
        <w:rPr>
          <w:rFonts w:ascii="Calibri" w:hAnsi="Calibri" w:cs="Calibri"/>
          <w:i/>
          <w:sz w:val="24"/>
          <w:szCs w:val="24"/>
        </w:rPr>
        <w:t>Madhava</w:t>
      </w:r>
      <w:proofErr w:type="spellEnd"/>
      <w:r w:rsidRPr="00EE317F">
        <w:rPr>
          <w:rFonts w:ascii="Calibri" w:hAnsi="Calibri" w:cs="Calibri"/>
          <w:i/>
          <w:sz w:val="24"/>
          <w:szCs w:val="24"/>
        </w:rPr>
        <w:t xml:space="preserve"> Raja</w:t>
      </w:r>
      <w:r>
        <w:rPr>
          <w:rFonts w:ascii="Calibri" w:hAnsi="Calibri" w:cs="Calibri"/>
          <w:i/>
          <w:sz w:val="24"/>
          <w:szCs w:val="24"/>
        </w:rPr>
        <w:t xml:space="preserve"> “</w:t>
      </w:r>
      <w:r w:rsidRPr="00EE317F">
        <w:rPr>
          <w:rFonts w:ascii="Calibri" w:hAnsi="Calibri" w:cs="Calibri"/>
          <w:i/>
          <w:sz w:val="24"/>
          <w:szCs w:val="24"/>
        </w:rPr>
        <w:t>Customized VGG19 Architecture for Pneumonia Detection in Chest X-Rays</w:t>
      </w:r>
      <w:r>
        <w:rPr>
          <w:rFonts w:ascii="Calibri" w:hAnsi="Calibri" w:cs="Calibri"/>
          <w:i/>
          <w:sz w:val="24"/>
          <w:szCs w:val="24"/>
        </w:rPr>
        <w:t xml:space="preserve">”  IEEE </w:t>
      </w:r>
      <w:r w:rsidRPr="00A2148F">
        <w:rPr>
          <w:rFonts w:ascii="Calibri" w:hAnsi="Calibri" w:cs="Calibri"/>
          <w:i/>
          <w:sz w:val="24"/>
          <w:szCs w:val="24"/>
        </w:rPr>
        <w:t>Trans</w:t>
      </w:r>
    </w:p>
    <w:p w:rsidR="00CE7874" w:rsidRPr="00250600" w:rsidRDefault="00CE7874" w:rsidP="00250600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[8] </w:t>
      </w:r>
      <w:r w:rsidRPr="0060154A">
        <w:rPr>
          <w:rFonts w:ascii="Calibri" w:hAnsi="Calibri" w:cs="Calibri"/>
          <w:i/>
          <w:sz w:val="24"/>
          <w:szCs w:val="24"/>
        </w:rPr>
        <w:t xml:space="preserve">Varela-Santos, Sergio, and Patricia </w:t>
      </w:r>
      <w:proofErr w:type="spellStart"/>
      <w:r w:rsidRPr="0060154A">
        <w:rPr>
          <w:rFonts w:ascii="Calibri" w:hAnsi="Calibri" w:cs="Calibri"/>
          <w:i/>
          <w:sz w:val="24"/>
          <w:szCs w:val="24"/>
        </w:rPr>
        <w:t>Melin</w:t>
      </w:r>
      <w:proofErr w:type="spellEnd"/>
      <w:r w:rsidRPr="0060154A">
        <w:rPr>
          <w:rFonts w:ascii="Calibri" w:hAnsi="Calibri" w:cs="Calibri"/>
          <w:i/>
          <w:sz w:val="24"/>
          <w:szCs w:val="24"/>
        </w:rPr>
        <w:t>. “A New Approach for Classifying Coronavirus COVID-19 Based on Its Manifestation on Chest x-Rays Using Texture Features and Neural Networks.” Information Sciences 545 (2021): 403–14. https://doi.org/10.1016/j.ins.2020.09.041.</w:t>
      </w:r>
    </w:p>
    <w:sectPr w:rsidR="00CE7874" w:rsidRPr="00250600" w:rsidSect="00925E2A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7F2" w:rsidRDefault="007277F2" w:rsidP="009C359A">
      <w:pPr>
        <w:spacing w:after="0" w:line="240" w:lineRule="auto"/>
      </w:pPr>
      <w:r>
        <w:separator/>
      </w:r>
    </w:p>
  </w:endnote>
  <w:endnote w:type="continuationSeparator" w:id="0">
    <w:p w:rsidR="007277F2" w:rsidRDefault="007277F2" w:rsidP="009C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61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59A" w:rsidRDefault="009C3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4D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359A" w:rsidRDefault="009C3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7F2" w:rsidRDefault="007277F2" w:rsidP="009C359A">
      <w:pPr>
        <w:spacing w:after="0" w:line="240" w:lineRule="auto"/>
      </w:pPr>
      <w:r>
        <w:separator/>
      </w:r>
    </w:p>
  </w:footnote>
  <w:footnote w:type="continuationSeparator" w:id="0">
    <w:p w:rsidR="007277F2" w:rsidRDefault="007277F2" w:rsidP="009C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59A" w:rsidRPr="00EA462F" w:rsidRDefault="009C359A" w:rsidP="009C359A">
    <w:pPr>
      <w:pStyle w:val="Header"/>
      <w:jc w:val="both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Student Name: Kutala Mohan Prasad       COMP5800YDG 2020           Student ID No.: 1154915</w:t>
    </w:r>
  </w:p>
  <w:p w:rsidR="009C359A" w:rsidRDefault="009C359A">
    <w:pPr>
      <w:pStyle w:val="Header"/>
    </w:pPr>
  </w:p>
  <w:p w:rsidR="009C359A" w:rsidRDefault="009C3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6541"/>
    <w:multiLevelType w:val="hybridMultilevel"/>
    <w:tmpl w:val="E5A8E36C"/>
    <w:lvl w:ilvl="0" w:tplc="CD20ED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200C"/>
    <w:multiLevelType w:val="hybridMultilevel"/>
    <w:tmpl w:val="34CE14EC"/>
    <w:lvl w:ilvl="0" w:tplc="967A4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B"/>
    <w:rsid w:val="000156D6"/>
    <w:rsid w:val="000576F8"/>
    <w:rsid w:val="00070DA7"/>
    <w:rsid w:val="00092642"/>
    <w:rsid w:val="000A74B8"/>
    <w:rsid w:val="000C28EA"/>
    <w:rsid w:val="0010396C"/>
    <w:rsid w:val="00127002"/>
    <w:rsid w:val="001B44A4"/>
    <w:rsid w:val="00220E3E"/>
    <w:rsid w:val="00250600"/>
    <w:rsid w:val="002804A4"/>
    <w:rsid w:val="002E1400"/>
    <w:rsid w:val="00373C57"/>
    <w:rsid w:val="003C13B2"/>
    <w:rsid w:val="003E674D"/>
    <w:rsid w:val="00417240"/>
    <w:rsid w:val="0045611E"/>
    <w:rsid w:val="00461735"/>
    <w:rsid w:val="00465DB1"/>
    <w:rsid w:val="004B3569"/>
    <w:rsid w:val="004F6885"/>
    <w:rsid w:val="00540EF9"/>
    <w:rsid w:val="005854C7"/>
    <w:rsid w:val="005A2C58"/>
    <w:rsid w:val="006328A9"/>
    <w:rsid w:val="0064199E"/>
    <w:rsid w:val="00647AC1"/>
    <w:rsid w:val="006C0120"/>
    <w:rsid w:val="006D4E3F"/>
    <w:rsid w:val="007277F2"/>
    <w:rsid w:val="007F28D5"/>
    <w:rsid w:val="008260F5"/>
    <w:rsid w:val="008B2997"/>
    <w:rsid w:val="00925E2A"/>
    <w:rsid w:val="00944AA6"/>
    <w:rsid w:val="00963424"/>
    <w:rsid w:val="009C359A"/>
    <w:rsid w:val="009E49A9"/>
    <w:rsid w:val="00A00ACC"/>
    <w:rsid w:val="00A63E23"/>
    <w:rsid w:val="00A86634"/>
    <w:rsid w:val="00AC7F4F"/>
    <w:rsid w:val="00B121D5"/>
    <w:rsid w:val="00B6211A"/>
    <w:rsid w:val="00B6264E"/>
    <w:rsid w:val="00B704B1"/>
    <w:rsid w:val="00B82869"/>
    <w:rsid w:val="00BA7EBD"/>
    <w:rsid w:val="00BD584E"/>
    <w:rsid w:val="00BF4D1C"/>
    <w:rsid w:val="00C13F75"/>
    <w:rsid w:val="00CA6854"/>
    <w:rsid w:val="00CE7874"/>
    <w:rsid w:val="00CE7C0F"/>
    <w:rsid w:val="00CF11A9"/>
    <w:rsid w:val="00CF5FD2"/>
    <w:rsid w:val="00D2641A"/>
    <w:rsid w:val="00D53D74"/>
    <w:rsid w:val="00D74311"/>
    <w:rsid w:val="00DF6C49"/>
    <w:rsid w:val="00E22D50"/>
    <w:rsid w:val="00E72E13"/>
    <w:rsid w:val="00E837F3"/>
    <w:rsid w:val="00EB1FA8"/>
    <w:rsid w:val="00EB3169"/>
    <w:rsid w:val="00EE7580"/>
    <w:rsid w:val="00EF7563"/>
    <w:rsid w:val="00F131CB"/>
    <w:rsid w:val="00F3791E"/>
    <w:rsid w:val="00F5708A"/>
    <w:rsid w:val="00F804DD"/>
    <w:rsid w:val="00FD145D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0576-4FAA-4D30-B1CF-3289C104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9A"/>
  </w:style>
  <w:style w:type="paragraph" w:styleId="Footer">
    <w:name w:val="footer"/>
    <w:basedOn w:val="Normal"/>
    <w:link w:val="Foot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9A"/>
  </w:style>
  <w:style w:type="character" w:styleId="Hyperlink">
    <w:name w:val="Hyperlink"/>
    <w:basedOn w:val="DefaultParagraphFont"/>
    <w:uiPriority w:val="99"/>
    <w:unhideWhenUsed/>
    <w:rsid w:val="00373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radi.2020.04.01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378/chest.13.6.7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ultimothymooney/chest-xray-pneumoni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</dc:creator>
  <cp:keywords/>
  <dc:description/>
  <cp:lastModifiedBy>Microsoft account</cp:lastModifiedBy>
  <cp:revision>58</cp:revision>
  <dcterms:created xsi:type="dcterms:W3CDTF">2021-09-16T15:05:00Z</dcterms:created>
  <dcterms:modified xsi:type="dcterms:W3CDTF">2022-01-23T01:05:00Z</dcterms:modified>
</cp:coreProperties>
</file>