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F3" w:rsidRDefault="0017683F" w:rsidP="0045611E">
      <w:pPr>
        <w:jc w:val="center"/>
        <w:rPr>
          <w:sz w:val="40"/>
          <w:szCs w:val="40"/>
        </w:rPr>
      </w:pPr>
      <w:r w:rsidRPr="0017683F">
        <w:rPr>
          <w:sz w:val="40"/>
          <w:szCs w:val="40"/>
        </w:rPr>
        <w:t>Applying ML and DL algorithms</w:t>
      </w:r>
    </w:p>
    <w:p w:rsidR="00DC1593" w:rsidRDefault="0057277A" w:rsidP="0057277A">
      <w:pP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57277A">
        <w:rPr>
          <w:rFonts w:ascii="Calibri" w:hAnsi="Calibri" w:cs="Calibri"/>
          <w:sz w:val="24"/>
          <w:szCs w:val="24"/>
        </w:rPr>
        <w:t xml:space="preserve">The detection of the </w:t>
      </w:r>
      <w:proofErr w:type="spellStart"/>
      <w:r w:rsidRPr="0057277A">
        <w:rPr>
          <w:rFonts w:ascii="Calibri" w:hAnsi="Calibri" w:cs="Calibri"/>
          <w:sz w:val="24"/>
          <w:szCs w:val="24"/>
        </w:rPr>
        <w:t>artifacts</w:t>
      </w:r>
      <w:proofErr w:type="spellEnd"/>
      <w:r w:rsidRPr="0057277A">
        <w:rPr>
          <w:rFonts w:ascii="Calibri" w:hAnsi="Calibri" w:cs="Calibri"/>
          <w:sz w:val="24"/>
          <w:szCs w:val="24"/>
        </w:rPr>
        <w:t xml:space="preserve"> resembling to the presence </w:t>
      </w:r>
      <w:r w:rsidR="00AC475C">
        <w:rPr>
          <w:rFonts w:ascii="Calibri" w:hAnsi="Calibri" w:cs="Calibri"/>
          <w:sz w:val="24"/>
          <w:szCs w:val="24"/>
        </w:rPr>
        <w:t>of P</w:t>
      </w:r>
      <w:r w:rsidRPr="0057277A">
        <w:rPr>
          <w:rFonts w:ascii="Calibri" w:hAnsi="Calibri" w:cs="Calibri"/>
          <w:sz w:val="24"/>
          <w:szCs w:val="24"/>
        </w:rPr>
        <w:t>neumonia</w:t>
      </w:r>
      <w:r w:rsidR="00AC475C">
        <w:rPr>
          <w:rFonts w:ascii="Calibri" w:hAnsi="Calibri" w:cs="Calibri"/>
          <w:sz w:val="24"/>
          <w:szCs w:val="24"/>
        </w:rPr>
        <w:t xml:space="preserve"> and Covid</w:t>
      </w:r>
      <w:r w:rsidRPr="0057277A">
        <w:rPr>
          <w:rFonts w:ascii="Calibri" w:hAnsi="Calibri" w:cs="Calibri"/>
          <w:sz w:val="24"/>
          <w:szCs w:val="24"/>
        </w:rPr>
        <w:t xml:space="preserve"> in the chest x-ray </w:t>
      </w:r>
      <w:r w:rsidRPr="0057277A">
        <w:rPr>
          <w:rFonts w:ascii="Calibri" w:hAnsi="Calibri" w:cs="Calibri"/>
          <w:sz w:val="24"/>
          <w:szCs w:val="24"/>
        </w:rPr>
        <w:t>data acquired for the work is performed by leveraging con</w:t>
      </w:r>
      <w:r w:rsidRPr="0057277A">
        <w:rPr>
          <w:rFonts w:ascii="Calibri" w:hAnsi="Calibri" w:cs="Calibri"/>
          <w:sz w:val="24"/>
          <w:szCs w:val="24"/>
        </w:rPr>
        <w:t xml:space="preserve">volutional neural networks. The </w:t>
      </w:r>
      <w:r w:rsidRPr="0057277A">
        <w:rPr>
          <w:rFonts w:ascii="Calibri" w:hAnsi="Calibri" w:cs="Calibri"/>
          <w:sz w:val="24"/>
          <w:szCs w:val="24"/>
        </w:rPr>
        <w:t>data of the chest x-rays has been ac</w:t>
      </w:r>
      <w:r w:rsidR="00B234B9">
        <w:rPr>
          <w:rFonts w:ascii="Calibri" w:hAnsi="Calibri" w:cs="Calibri"/>
          <w:sz w:val="24"/>
          <w:szCs w:val="24"/>
        </w:rPr>
        <w:t>quired from [1</w:t>
      </w:r>
      <w:r w:rsidRPr="0057277A">
        <w:rPr>
          <w:rFonts w:ascii="Calibri" w:hAnsi="Calibri" w:cs="Calibri"/>
          <w:sz w:val="24"/>
          <w:szCs w:val="24"/>
        </w:rPr>
        <w:t xml:space="preserve">] </w:t>
      </w:r>
      <w:r w:rsidR="000B5DC4">
        <w:rPr>
          <w:rFonts w:ascii="Calibri" w:hAnsi="Calibri" w:cs="Calibri"/>
          <w:sz w:val="24"/>
          <w:szCs w:val="24"/>
        </w:rPr>
        <w:t>which contains</w:t>
      </w:r>
      <w:r w:rsidRPr="0057277A">
        <w:rPr>
          <w:rFonts w:ascii="Calibri" w:hAnsi="Calibri" w:cs="Calibri"/>
          <w:sz w:val="24"/>
          <w:szCs w:val="24"/>
        </w:rPr>
        <w:t xml:space="preserve"> Chest X-Ray </w:t>
      </w:r>
      <w:r w:rsidRPr="0057277A">
        <w:rPr>
          <w:rFonts w:ascii="Calibri" w:hAnsi="Calibri" w:cs="Calibri"/>
          <w:sz w:val="24"/>
          <w:szCs w:val="24"/>
        </w:rPr>
        <w:t>images of different dimensions. But predominantly for o</w:t>
      </w:r>
      <w:r w:rsidRPr="0057277A">
        <w:rPr>
          <w:rFonts w:ascii="Calibri" w:hAnsi="Calibri" w:cs="Calibri"/>
          <w:sz w:val="24"/>
          <w:szCs w:val="24"/>
        </w:rPr>
        <w:t xml:space="preserve">ur research all the images were </w:t>
      </w:r>
      <w:r w:rsidRPr="0057277A">
        <w:rPr>
          <w:rFonts w:ascii="Calibri" w:hAnsi="Calibri" w:cs="Calibri"/>
          <w:sz w:val="24"/>
          <w:szCs w:val="24"/>
        </w:rPr>
        <w:t>pre</w:t>
      </w:r>
      <w:r w:rsidR="000B5DC4">
        <w:rPr>
          <w:rFonts w:ascii="Calibri" w:hAnsi="Calibri" w:cs="Calibri"/>
          <w:sz w:val="24"/>
          <w:szCs w:val="24"/>
        </w:rPr>
        <w:t>-</w:t>
      </w:r>
      <w:r w:rsidRPr="0057277A">
        <w:rPr>
          <w:rFonts w:ascii="Calibri" w:hAnsi="Calibri" w:cs="Calibri"/>
          <w:sz w:val="24"/>
          <w:szCs w:val="24"/>
        </w:rPr>
        <w:t xml:space="preserve">processed to a size of 224 X 224 </w:t>
      </w:r>
      <w:proofErr w:type="spellStart"/>
      <w:r w:rsidRPr="0057277A">
        <w:rPr>
          <w:rFonts w:ascii="Calibri" w:hAnsi="Calibri" w:cs="Calibri"/>
          <w:sz w:val="24"/>
          <w:szCs w:val="24"/>
        </w:rPr>
        <w:t>px</w:t>
      </w:r>
      <w:proofErr w:type="spellEnd"/>
      <w:r w:rsidRPr="0057277A">
        <w:rPr>
          <w:rFonts w:ascii="Calibri" w:hAnsi="Calibri" w:cs="Calibri"/>
          <w:sz w:val="24"/>
          <w:szCs w:val="24"/>
        </w:rPr>
        <w:t xml:space="preserve"> for maintaining a pr</w:t>
      </w:r>
      <w:r w:rsidRPr="0057277A">
        <w:rPr>
          <w:rFonts w:ascii="Calibri" w:hAnsi="Calibri" w:cs="Calibri"/>
          <w:sz w:val="24"/>
          <w:szCs w:val="24"/>
        </w:rPr>
        <w:t xml:space="preserve">oper aspect ratio among all the </w:t>
      </w:r>
      <w:r w:rsidRPr="0057277A">
        <w:rPr>
          <w:rFonts w:ascii="Calibri" w:hAnsi="Calibri" w:cs="Calibri"/>
          <w:sz w:val="24"/>
          <w:szCs w:val="24"/>
        </w:rPr>
        <w:t>images as all the images were having different dimensions</w:t>
      </w:r>
      <w:r w:rsidRPr="0057277A">
        <w:rPr>
          <w:rFonts w:ascii="Calibri" w:hAnsi="Calibri" w:cs="Calibri"/>
          <w:sz w:val="24"/>
          <w:szCs w:val="24"/>
        </w:rPr>
        <w:t xml:space="preserve"> and moreover, we also tried to </w:t>
      </w:r>
      <w:r w:rsidRPr="0057277A">
        <w:rPr>
          <w:rFonts w:ascii="Calibri" w:hAnsi="Calibri" w:cs="Calibri"/>
          <w:sz w:val="24"/>
          <w:szCs w:val="24"/>
        </w:rPr>
        <w:t>maintain the information gain from all the images consiste</w:t>
      </w:r>
      <w:r w:rsidRPr="0057277A">
        <w:rPr>
          <w:rFonts w:ascii="Calibri" w:hAnsi="Calibri" w:cs="Calibri"/>
          <w:sz w:val="24"/>
          <w:szCs w:val="24"/>
        </w:rPr>
        <w:t xml:space="preserve">ntly. </w:t>
      </w:r>
      <w:r w:rsidR="00AC475C">
        <w:rPr>
          <w:rFonts w:ascii="Calibri" w:hAnsi="Calibri" w:cs="Calibri"/>
          <w:sz w:val="24"/>
          <w:szCs w:val="24"/>
        </w:rPr>
        <w:t xml:space="preserve">For instance, </w:t>
      </w:r>
      <w:r w:rsidRPr="0057277A">
        <w:rPr>
          <w:rFonts w:ascii="Calibri" w:hAnsi="Calibri" w:cs="Calibri"/>
          <w:sz w:val="24"/>
          <w:szCs w:val="24"/>
        </w:rPr>
        <w:t xml:space="preserve">Figure 1 shows the images </w:t>
      </w:r>
      <w:r w:rsidRPr="0057277A">
        <w:rPr>
          <w:rFonts w:ascii="Calibri" w:hAnsi="Calibri" w:cs="Calibri"/>
          <w:sz w:val="24"/>
          <w:szCs w:val="24"/>
        </w:rPr>
        <w:t xml:space="preserve">that were used in the experiment where one image is the </w:t>
      </w:r>
      <w:r w:rsidRPr="0057277A">
        <w:rPr>
          <w:rFonts w:ascii="Calibri" w:hAnsi="Calibri" w:cs="Calibri"/>
          <w:sz w:val="24"/>
          <w:szCs w:val="24"/>
        </w:rPr>
        <w:t xml:space="preserve">one pertaining to pneumonia and </w:t>
      </w:r>
      <w:r w:rsidRPr="0057277A">
        <w:rPr>
          <w:rFonts w:ascii="Calibri" w:hAnsi="Calibri" w:cs="Calibri"/>
          <w:sz w:val="24"/>
          <w:szCs w:val="24"/>
        </w:rPr>
        <w:t>the second being normal.</w:t>
      </w:r>
    </w:p>
    <w:p w:rsidR="0057277A" w:rsidRDefault="0057277A" w:rsidP="0057277A">
      <w:pP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A9F6DBD" wp14:editId="668829E2">
            <wp:extent cx="5731510" cy="2211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7A" w:rsidRDefault="0057277A" w:rsidP="0057277A">
      <w:pPr>
        <w:shd w:val="clear" w:color="auto" w:fill="FFFFFF"/>
        <w:jc w:val="center"/>
        <w:rPr>
          <w:rFonts w:ascii="Calibri" w:hAnsi="Calibri" w:cs="Calibri"/>
          <w:sz w:val="24"/>
          <w:szCs w:val="24"/>
        </w:rPr>
      </w:pPr>
      <w:r w:rsidRPr="0057277A">
        <w:rPr>
          <w:rFonts w:ascii="Calibri" w:hAnsi="Calibri" w:cs="Calibri"/>
          <w:b/>
          <w:sz w:val="24"/>
          <w:szCs w:val="24"/>
        </w:rPr>
        <w:t>Figure 1:</w:t>
      </w:r>
      <w:r>
        <w:rPr>
          <w:rFonts w:ascii="Calibri" w:hAnsi="Calibri" w:cs="Calibri"/>
          <w:sz w:val="24"/>
          <w:szCs w:val="24"/>
        </w:rPr>
        <w:t xml:space="preserve"> </w:t>
      </w:r>
      <w:r w:rsidRPr="0057277A">
        <w:rPr>
          <w:rFonts w:ascii="Calibri" w:hAnsi="Calibri" w:cs="Calibri"/>
          <w:sz w:val="24"/>
          <w:szCs w:val="24"/>
        </w:rPr>
        <w:t>Images of Chest X-Rays. (a) Chest X-Ray having Pneumonia (b) Chest X Ray which is normal</w:t>
      </w:r>
    </w:p>
    <w:p w:rsidR="00AF5A90" w:rsidRPr="00E22BDD" w:rsidRDefault="00AF5A90" w:rsidP="00FA2CAA">
      <w:pPr>
        <w:shd w:val="clear" w:color="auto" w:fill="FFFFFF"/>
        <w:jc w:val="both"/>
        <w:rPr>
          <w:rFonts w:ascii="Calibri" w:hAnsi="Calibri" w:cs="Calibri"/>
          <w:b/>
          <w:sz w:val="24"/>
          <w:szCs w:val="24"/>
        </w:rPr>
      </w:pPr>
      <w:r w:rsidRPr="00E22BDD">
        <w:rPr>
          <w:rFonts w:ascii="Calibri" w:hAnsi="Calibri" w:cs="Calibri"/>
          <w:b/>
          <w:sz w:val="24"/>
          <w:szCs w:val="24"/>
        </w:rPr>
        <w:t xml:space="preserve">Classification of Pneumonia using </w:t>
      </w:r>
      <w:r w:rsidRPr="00E22BDD">
        <w:rPr>
          <w:rFonts w:ascii="Calibri" w:hAnsi="Calibri" w:cs="Calibri"/>
          <w:b/>
          <w:sz w:val="24"/>
          <w:szCs w:val="24"/>
        </w:rPr>
        <w:t>ResNet50V2</w:t>
      </w:r>
      <w:r w:rsidRPr="00E22BDD">
        <w:rPr>
          <w:rFonts w:ascii="Calibri" w:hAnsi="Calibri" w:cs="Calibri"/>
          <w:b/>
          <w:sz w:val="24"/>
          <w:szCs w:val="24"/>
        </w:rPr>
        <w:t>:</w:t>
      </w:r>
    </w:p>
    <w:p w:rsidR="0057277A" w:rsidRPr="0057277A" w:rsidRDefault="00FA2CAA" w:rsidP="00FA2CAA">
      <w:pP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ResNet50V2</w:t>
      </w:r>
      <w:r w:rsidRPr="00FA2CAA">
        <w:rPr>
          <w:rFonts w:ascii="Calibri" w:hAnsi="Calibri" w:cs="Calibri"/>
          <w:sz w:val="24"/>
          <w:szCs w:val="24"/>
        </w:rPr>
        <w:t xml:space="preserve"> is a modified version of ResNet50 that performs better than ResNet50 and ResNet101 on the ImageNet dataset. In ResNet50V2, a modification was made in the propagation formulation of the connections between blocks. ResNet50V2 also achieves a good result on the ImageNet dataset.</w:t>
      </w:r>
      <w:r>
        <w:rPr>
          <w:rFonts w:ascii="Calibri" w:hAnsi="Calibri" w:cs="Calibri"/>
          <w:sz w:val="24"/>
          <w:szCs w:val="24"/>
        </w:rPr>
        <w:t xml:space="preserve"> The </w:t>
      </w:r>
      <w:r>
        <w:rPr>
          <w:rFonts w:ascii="Calibri" w:hAnsi="Calibri" w:cs="Calibri"/>
          <w:sz w:val="24"/>
          <w:szCs w:val="24"/>
        </w:rPr>
        <w:t>ResNet50V2</w:t>
      </w:r>
      <w:r w:rsidRPr="00FA2CA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architecture </w:t>
      </w:r>
      <w:r w:rsidRPr="00FA2CAA">
        <w:rPr>
          <w:rFonts w:ascii="Calibri" w:hAnsi="Calibri" w:cs="Calibri"/>
          <w:sz w:val="24"/>
          <w:szCs w:val="24"/>
        </w:rPr>
        <w:t>consists of several residual blocks with each block havi</w:t>
      </w:r>
      <w:r>
        <w:rPr>
          <w:rFonts w:ascii="Calibri" w:hAnsi="Calibri" w:cs="Calibri"/>
          <w:sz w:val="24"/>
          <w:szCs w:val="24"/>
        </w:rPr>
        <w:t xml:space="preserve">ng </w:t>
      </w:r>
      <w:r w:rsidRPr="00FA2CAA">
        <w:rPr>
          <w:rFonts w:ascii="Calibri" w:hAnsi="Calibri" w:cs="Calibri"/>
          <w:sz w:val="24"/>
          <w:szCs w:val="24"/>
        </w:rPr>
        <w:t>several convolutional op</w:t>
      </w:r>
      <w:r>
        <w:rPr>
          <w:rFonts w:ascii="Calibri" w:hAnsi="Calibri" w:cs="Calibri"/>
          <w:sz w:val="24"/>
          <w:szCs w:val="24"/>
        </w:rPr>
        <w:t xml:space="preserve">erations. The implementation of </w:t>
      </w:r>
      <w:r w:rsidRPr="00FA2CAA">
        <w:rPr>
          <w:rFonts w:ascii="Calibri" w:hAnsi="Calibri" w:cs="Calibri"/>
          <w:sz w:val="24"/>
          <w:szCs w:val="24"/>
        </w:rPr>
        <w:t xml:space="preserve">skip connections makes </w:t>
      </w:r>
      <w:r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ResNet50V2</w:t>
      </w:r>
      <w:r w:rsidRPr="00FA2CA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better than VGG. The </w:t>
      </w:r>
      <w:r w:rsidRPr="00FA2CAA">
        <w:rPr>
          <w:rFonts w:ascii="Calibri" w:hAnsi="Calibri" w:cs="Calibri"/>
          <w:sz w:val="24"/>
          <w:szCs w:val="24"/>
        </w:rPr>
        <w:t>skip connections between layer</w:t>
      </w:r>
      <w:r>
        <w:rPr>
          <w:rFonts w:ascii="Calibri" w:hAnsi="Calibri" w:cs="Calibri"/>
          <w:sz w:val="24"/>
          <w:szCs w:val="24"/>
        </w:rPr>
        <w:t xml:space="preserve">s add the outputs from previous </w:t>
      </w:r>
      <w:r w:rsidRPr="00FA2CAA">
        <w:rPr>
          <w:rFonts w:ascii="Calibri" w:hAnsi="Calibri" w:cs="Calibri"/>
          <w:sz w:val="24"/>
          <w:szCs w:val="24"/>
        </w:rPr>
        <w:t xml:space="preserve">layers to the outputs of </w:t>
      </w:r>
      <w:r>
        <w:rPr>
          <w:rFonts w:ascii="Calibri" w:hAnsi="Calibri" w:cs="Calibri"/>
          <w:sz w:val="24"/>
          <w:szCs w:val="24"/>
        </w:rPr>
        <w:t xml:space="preserve">the stacked layers. This allows </w:t>
      </w:r>
      <w:r w:rsidRPr="00FA2CAA">
        <w:rPr>
          <w:rFonts w:ascii="Calibri" w:hAnsi="Calibri" w:cs="Calibri"/>
          <w:sz w:val="24"/>
          <w:szCs w:val="24"/>
        </w:rPr>
        <w:t>the training of deeper net</w:t>
      </w:r>
      <w:r>
        <w:rPr>
          <w:rFonts w:ascii="Calibri" w:hAnsi="Calibri" w:cs="Calibri"/>
          <w:sz w:val="24"/>
          <w:szCs w:val="24"/>
        </w:rPr>
        <w:t xml:space="preserve">works. One of the problems that </w:t>
      </w:r>
      <w:r>
        <w:rPr>
          <w:rFonts w:ascii="Calibri" w:hAnsi="Calibri" w:cs="Calibri"/>
          <w:sz w:val="24"/>
          <w:szCs w:val="24"/>
        </w:rPr>
        <w:t>ResNet50V2</w:t>
      </w:r>
      <w:r w:rsidRPr="00FA2CAA">
        <w:rPr>
          <w:rFonts w:ascii="Calibri" w:hAnsi="Calibri" w:cs="Calibri"/>
          <w:sz w:val="24"/>
          <w:szCs w:val="24"/>
        </w:rPr>
        <w:t xml:space="preserve"> solves is the vanishing gradient problem</w:t>
      </w:r>
      <w:r w:rsidR="006466E4">
        <w:rPr>
          <w:rFonts w:ascii="Calibri" w:hAnsi="Calibri" w:cs="Calibri"/>
          <w:sz w:val="24"/>
          <w:szCs w:val="24"/>
        </w:rPr>
        <w:t xml:space="preserve"> [2]</w:t>
      </w:r>
      <w:r>
        <w:rPr>
          <w:rFonts w:ascii="Calibri" w:hAnsi="Calibri" w:cs="Calibri"/>
          <w:sz w:val="24"/>
          <w:szCs w:val="24"/>
        </w:rPr>
        <w:t>.</w:t>
      </w:r>
    </w:p>
    <w:p w:rsidR="0040387F" w:rsidRPr="00E22BDD" w:rsidRDefault="00E22BDD" w:rsidP="00E22BDD">
      <w:pP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ResNet50V2</w:t>
      </w:r>
      <w:r w:rsidRPr="00E22BDD">
        <w:rPr>
          <w:rFonts w:ascii="Calibri" w:hAnsi="Calibri" w:cs="Calibri"/>
          <w:sz w:val="24"/>
          <w:szCs w:val="24"/>
        </w:rPr>
        <w:t xml:space="preserve"> takes an </w:t>
      </w:r>
      <w:r w:rsidRPr="00E22BDD">
        <w:rPr>
          <w:rFonts w:ascii="Calibri" w:hAnsi="Calibri" w:cs="Calibri"/>
          <w:sz w:val="24"/>
          <w:szCs w:val="24"/>
        </w:rPr>
        <w:t>image of size 224 × 224 p</w:t>
      </w:r>
      <w:r w:rsidRPr="00E22BDD">
        <w:rPr>
          <w:rFonts w:ascii="Calibri" w:hAnsi="Calibri" w:cs="Calibri"/>
          <w:sz w:val="24"/>
          <w:szCs w:val="24"/>
        </w:rPr>
        <w:t xml:space="preserve">ixels. Pre-processing of the </w:t>
      </w:r>
      <w:r w:rsidRPr="00E22BDD">
        <w:rPr>
          <w:rFonts w:ascii="Calibri" w:hAnsi="Calibri" w:cs="Calibri"/>
          <w:sz w:val="24"/>
          <w:szCs w:val="24"/>
        </w:rPr>
        <w:t>images was performed autom</w:t>
      </w:r>
      <w:r w:rsidRPr="00E22BDD">
        <w:rPr>
          <w:rFonts w:ascii="Calibri" w:hAnsi="Calibri" w:cs="Calibri"/>
          <w:sz w:val="24"/>
          <w:szCs w:val="24"/>
        </w:rPr>
        <w:t>atically by calling ‘</w:t>
      </w:r>
      <w:proofErr w:type="spellStart"/>
      <w:r w:rsidRPr="00E22BDD">
        <w:rPr>
          <w:rFonts w:ascii="Calibri" w:hAnsi="Calibri" w:cs="Calibri"/>
          <w:sz w:val="24"/>
          <w:szCs w:val="24"/>
        </w:rPr>
        <w:t>preprocess</w:t>
      </w:r>
      <w:proofErr w:type="spellEnd"/>
      <w:r w:rsidRPr="00E22BDD">
        <w:rPr>
          <w:rFonts w:ascii="Calibri" w:hAnsi="Calibri" w:cs="Calibri"/>
          <w:sz w:val="24"/>
          <w:szCs w:val="24"/>
        </w:rPr>
        <w:t xml:space="preserve"> </w:t>
      </w:r>
      <w:r w:rsidRPr="00E22BDD">
        <w:rPr>
          <w:rFonts w:ascii="Calibri" w:hAnsi="Calibri" w:cs="Calibri"/>
          <w:sz w:val="24"/>
          <w:szCs w:val="24"/>
        </w:rPr>
        <w:t>input’ from the</w:t>
      </w:r>
      <w:r w:rsidRPr="00E22BDD">
        <w:rPr>
          <w:rFonts w:ascii="Calibri" w:hAnsi="Calibri" w:cs="Calibri"/>
          <w:sz w:val="24"/>
          <w:szCs w:val="24"/>
        </w:rPr>
        <w:t xml:space="preserve"> </w:t>
      </w:r>
      <w:r w:rsidR="00126BC2">
        <w:rPr>
          <w:rFonts w:ascii="Calibri" w:hAnsi="Calibri" w:cs="Calibri"/>
          <w:sz w:val="24"/>
          <w:szCs w:val="24"/>
        </w:rPr>
        <w:t>ResNet50V2</w:t>
      </w:r>
      <w:r w:rsidR="00126BC2">
        <w:rPr>
          <w:rFonts w:ascii="Calibri" w:hAnsi="Calibri" w:cs="Calibri"/>
          <w:sz w:val="24"/>
          <w:szCs w:val="24"/>
        </w:rPr>
        <w:t xml:space="preserve"> </w:t>
      </w:r>
      <w:r w:rsidRPr="00E22BDD">
        <w:rPr>
          <w:rFonts w:ascii="Calibri" w:hAnsi="Calibri" w:cs="Calibri"/>
          <w:sz w:val="24"/>
          <w:szCs w:val="24"/>
        </w:rPr>
        <w:t xml:space="preserve">model in </w:t>
      </w:r>
      <w:proofErr w:type="spellStart"/>
      <w:r w:rsidRPr="00E22BDD">
        <w:rPr>
          <w:rFonts w:ascii="Calibri" w:hAnsi="Calibri" w:cs="Calibri"/>
          <w:sz w:val="24"/>
          <w:szCs w:val="24"/>
        </w:rPr>
        <w:t>TensorFlow</w:t>
      </w:r>
      <w:proofErr w:type="spellEnd"/>
      <w:r w:rsidRPr="00E22BDD">
        <w:rPr>
          <w:rFonts w:ascii="Calibri" w:hAnsi="Calibri" w:cs="Calibri"/>
          <w:sz w:val="24"/>
          <w:szCs w:val="24"/>
        </w:rPr>
        <w:t xml:space="preserve">. The </w:t>
      </w:r>
      <w:r w:rsidRPr="00E22BDD">
        <w:rPr>
          <w:rFonts w:ascii="Calibri" w:hAnsi="Calibri" w:cs="Calibri"/>
          <w:sz w:val="24"/>
          <w:szCs w:val="24"/>
        </w:rPr>
        <w:t>‘</w:t>
      </w:r>
      <w:proofErr w:type="spellStart"/>
      <w:r w:rsidRPr="00E22BDD">
        <w:rPr>
          <w:rFonts w:ascii="Calibri" w:hAnsi="Calibri" w:cs="Calibri"/>
          <w:sz w:val="24"/>
          <w:szCs w:val="24"/>
        </w:rPr>
        <w:t>preprocess</w:t>
      </w:r>
      <w:proofErr w:type="spellEnd"/>
      <w:r w:rsidRPr="00E22BDD">
        <w:rPr>
          <w:rFonts w:ascii="Calibri" w:hAnsi="Calibri" w:cs="Calibri"/>
          <w:sz w:val="24"/>
          <w:szCs w:val="24"/>
        </w:rPr>
        <w:t xml:space="preserve"> input’ is fe</w:t>
      </w:r>
      <w:r w:rsidRPr="00E22BDD">
        <w:rPr>
          <w:rFonts w:ascii="Calibri" w:hAnsi="Calibri" w:cs="Calibri"/>
          <w:sz w:val="24"/>
          <w:szCs w:val="24"/>
        </w:rPr>
        <w:t>d into the ‘</w:t>
      </w:r>
      <w:proofErr w:type="spellStart"/>
      <w:r w:rsidRPr="00E22BDD">
        <w:rPr>
          <w:rFonts w:ascii="Calibri" w:hAnsi="Calibri" w:cs="Calibri"/>
          <w:sz w:val="24"/>
          <w:szCs w:val="24"/>
        </w:rPr>
        <w:t>ImageDataGenerator</w:t>
      </w:r>
      <w:proofErr w:type="spellEnd"/>
      <w:r w:rsidRPr="00E22BDD">
        <w:rPr>
          <w:rFonts w:ascii="Calibri" w:hAnsi="Calibri" w:cs="Calibri"/>
          <w:sz w:val="24"/>
          <w:szCs w:val="24"/>
        </w:rPr>
        <w:t xml:space="preserve">’ </w:t>
      </w:r>
      <w:r w:rsidRPr="00E22BDD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Pr="00E22BDD">
        <w:rPr>
          <w:rFonts w:ascii="Calibri" w:hAnsi="Calibri" w:cs="Calibri"/>
          <w:sz w:val="24"/>
          <w:szCs w:val="24"/>
        </w:rPr>
        <w:t>TensorFlow</w:t>
      </w:r>
      <w:proofErr w:type="spellEnd"/>
      <w:r w:rsidRPr="00E22BDD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22BDD">
        <w:rPr>
          <w:rFonts w:ascii="Calibri" w:hAnsi="Calibri" w:cs="Calibri"/>
          <w:sz w:val="24"/>
          <w:szCs w:val="24"/>
        </w:rPr>
        <w:t>Kera</w:t>
      </w:r>
      <w:r w:rsidRPr="00E22BDD">
        <w:rPr>
          <w:rFonts w:ascii="Calibri" w:hAnsi="Calibri" w:cs="Calibri"/>
          <w:sz w:val="24"/>
          <w:szCs w:val="24"/>
        </w:rPr>
        <w:t>s</w:t>
      </w:r>
      <w:proofErr w:type="spellEnd"/>
      <w:r w:rsidRPr="00E22BDD">
        <w:rPr>
          <w:rFonts w:ascii="Calibri" w:hAnsi="Calibri" w:cs="Calibri"/>
          <w:sz w:val="24"/>
          <w:szCs w:val="24"/>
        </w:rPr>
        <w:t xml:space="preserve">). ‘ImageNet’ weights are used </w:t>
      </w:r>
      <w:r w:rsidRPr="00E22BDD">
        <w:rPr>
          <w:rFonts w:ascii="Calibri" w:hAnsi="Calibri" w:cs="Calibri"/>
          <w:sz w:val="24"/>
          <w:szCs w:val="24"/>
        </w:rPr>
        <w:t>for training.</w:t>
      </w:r>
      <w:r>
        <w:rPr>
          <w:rFonts w:ascii="Calibri" w:hAnsi="Calibri" w:cs="Calibri"/>
          <w:sz w:val="24"/>
          <w:szCs w:val="24"/>
        </w:rPr>
        <w:t xml:space="preserve"> Out of the 5,240</w:t>
      </w:r>
      <w:r w:rsidRPr="00E22BDD">
        <w:rPr>
          <w:rFonts w:ascii="Calibri" w:hAnsi="Calibri" w:cs="Calibri"/>
          <w:sz w:val="24"/>
          <w:szCs w:val="24"/>
        </w:rPr>
        <w:t xml:space="preserve"> images,</w:t>
      </w:r>
      <w:r>
        <w:rPr>
          <w:rFonts w:ascii="Calibri" w:hAnsi="Calibri" w:cs="Calibri"/>
          <w:sz w:val="24"/>
          <w:szCs w:val="24"/>
        </w:rPr>
        <w:t xml:space="preserve"> 80% of the images are used for </w:t>
      </w:r>
      <w:r w:rsidRPr="00E22BDD">
        <w:rPr>
          <w:rFonts w:ascii="Calibri" w:hAnsi="Calibri" w:cs="Calibri"/>
          <w:sz w:val="24"/>
          <w:szCs w:val="24"/>
        </w:rPr>
        <w:t xml:space="preserve">training. The </w:t>
      </w:r>
      <w:proofErr w:type="spellStart"/>
      <w:r w:rsidRPr="00E22BDD">
        <w:rPr>
          <w:rFonts w:ascii="Calibri" w:hAnsi="Calibri" w:cs="Calibri"/>
          <w:sz w:val="24"/>
          <w:szCs w:val="24"/>
        </w:rPr>
        <w:t>VisionPro</w:t>
      </w:r>
      <w:proofErr w:type="spellEnd"/>
      <w:r w:rsidRPr="00E22BDD">
        <w:rPr>
          <w:rFonts w:ascii="Calibri" w:hAnsi="Calibri" w:cs="Calibri"/>
          <w:sz w:val="24"/>
          <w:szCs w:val="24"/>
        </w:rPr>
        <w:t xml:space="preserve"> De</w:t>
      </w:r>
      <w:r>
        <w:rPr>
          <w:rFonts w:ascii="Calibri" w:hAnsi="Calibri" w:cs="Calibri"/>
          <w:sz w:val="24"/>
          <w:szCs w:val="24"/>
        </w:rPr>
        <w:t xml:space="preserve">ep Learning suite automatically </w:t>
      </w:r>
      <w:r w:rsidRPr="00E22BDD">
        <w:rPr>
          <w:rFonts w:ascii="Calibri" w:hAnsi="Calibri" w:cs="Calibri"/>
          <w:sz w:val="24"/>
          <w:szCs w:val="24"/>
        </w:rPr>
        <w:t>selects the other 20% images for validation. Both the training</w:t>
      </w:r>
      <w:r>
        <w:rPr>
          <w:rFonts w:ascii="Calibri" w:hAnsi="Calibri" w:cs="Calibri"/>
          <w:sz w:val="24"/>
          <w:szCs w:val="24"/>
        </w:rPr>
        <w:t xml:space="preserve"> </w:t>
      </w:r>
      <w:r w:rsidRPr="00E22BDD">
        <w:rPr>
          <w:rFonts w:ascii="Calibri" w:hAnsi="Calibri" w:cs="Calibri"/>
          <w:sz w:val="24"/>
          <w:szCs w:val="24"/>
        </w:rPr>
        <w:t xml:space="preserve">and validation sets are randomly selected by the </w:t>
      </w:r>
      <w:proofErr w:type="spellStart"/>
      <w:r w:rsidRPr="00E22BDD">
        <w:rPr>
          <w:rFonts w:ascii="Calibri" w:hAnsi="Calibri" w:cs="Calibri"/>
          <w:sz w:val="24"/>
          <w:szCs w:val="24"/>
        </w:rPr>
        <w:t>VisionPro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Pr="00E22BDD">
        <w:rPr>
          <w:rFonts w:ascii="Calibri" w:hAnsi="Calibri" w:cs="Calibri"/>
          <w:sz w:val="24"/>
          <w:szCs w:val="24"/>
        </w:rPr>
        <w:t>Deep Learning suite. The user just needs to specify the train</w:t>
      </w:r>
      <w:r>
        <w:rPr>
          <w:rFonts w:ascii="Calibri" w:hAnsi="Calibri" w:cs="Calibri"/>
          <w:sz w:val="24"/>
          <w:szCs w:val="24"/>
        </w:rPr>
        <w:t xml:space="preserve"> </w:t>
      </w:r>
      <w:r w:rsidRPr="00E22BDD">
        <w:rPr>
          <w:rFonts w:ascii="Calibri" w:hAnsi="Calibri" w:cs="Calibri"/>
          <w:sz w:val="24"/>
          <w:szCs w:val="24"/>
        </w:rPr>
        <w:t>validation</w:t>
      </w:r>
      <w:r>
        <w:rPr>
          <w:rFonts w:ascii="Calibri" w:hAnsi="Calibri" w:cs="Calibri"/>
          <w:sz w:val="24"/>
          <w:szCs w:val="24"/>
        </w:rPr>
        <w:t xml:space="preserve"> </w:t>
      </w:r>
      <w:r w:rsidRPr="00E22BDD">
        <w:rPr>
          <w:rFonts w:ascii="Calibri" w:hAnsi="Calibri" w:cs="Calibri"/>
          <w:sz w:val="24"/>
          <w:szCs w:val="24"/>
        </w:rPr>
        <w:t xml:space="preserve">split. The </w:t>
      </w:r>
      <w:r w:rsidRPr="00E22BDD">
        <w:rPr>
          <w:rFonts w:ascii="Calibri" w:hAnsi="Calibri" w:cs="Calibri"/>
          <w:sz w:val="24"/>
          <w:szCs w:val="24"/>
        </w:rPr>
        <w:lastRenderedPageBreak/>
        <w:t>max</w:t>
      </w:r>
      <w:r>
        <w:rPr>
          <w:rFonts w:ascii="Calibri" w:hAnsi="Calibri" w:cs="Calibri"/>
          <w:sz w:val="24"/>
          <w:szCs w:val="24"/>
        </w:rPr>
        <w:t>imum number of epoch counts was selected to be 10</w:t>
      </w:r>
      <w:r w:rsidRPr="00E22BDD">
        <w:rPr>
          <w:rFonts w:ascii="Calibri" w:hAnsi="Calibri" w:cs="Calibri"/>
          <w:sz w:val="24"/>
          <w:szCs w:val="24"/>
        </w:rPr>
        <w:t>. There are o</w:t>
      </w:r>
      <w:r>
        <w:rPr>
          <w:rFonts w:ascii="Calibri" w:hAnsi="Calibri" w:cs="Calibri"/>
          <w:sz w:val="24"/>
          <w:szCs w:val="24"/>
        </w:rPr>
        <w:t xml:space="preserve">ptions of selecting the minimum </w:t>
      </w:r>
      <w:r w:rsidRPr="00E22BDD">
        <w:rPr>
          <w:rFonts w:ascii="Calibri" w:hAnsi="Calibri" w:cs="Calibri"/>
          <w:sz w:val="24"/>
          <w:szCs w:val="24"/>
        </w:rPr>
        <w:t xml:space="preserve">epochs and patience </w:t>
      </w:r>
      <w:r>
        <w:rPr>
          <w:rFonts w:ascii="Calibri" w:hAnsi="Calibri" w:cs="Calibri"/>
          <w:sz w:val="24"/>
          <w:szCs w:val="24"/>
        </w:rPr>
        <w:t xml:space="preserve">for which the model will train, </w:t>
      </w:r>
      <w:r w:rsidRPr="00E22BDD">
        <w:rPr>
          <w:rFonts w:ascii="Calibri" w:hAnsi="Calibri" w:cs="Calibri"/>
          <w:sz w:val="24"/>
          <w:szCs w:val="24"/>
        </w:rPr>
        <w:t>but this was not selected.</w:t>
      </w:r>
    </w:p>
    <w:p w:rsidR="00E22BDD" w:rsidRPr="00E22BDD" w:rsidRDefault="00E22BDD" w:rsidP="00E22BDD">
      <w:pPr>
        <w:shd w:val="clear" w:color="auto" w:fill="FFFFFF"/>
        <w:jc w:val="both"/>
        <w:rPr>
          <w:rFonts w:ascii="Calibri" w:hAnsi="Calibri" w:cs="Calibri"/>
          <w:b/>
          <w:sz w:val="24"/>
          <w:szCs w:val="24"/>
        </w:rPr>
      </w:pPr>
      <w:r w:rsidRPr="00E22BDD">
        <w:rPr>
          <w:rFonts w:ascii="Calibri" w:hAnsi="Calibri" w:cs="Calibri"/>
          <w:b/>
          <w:sz w:val="24"/>
          <w:szCs w:val="24"/>
        </w:rPr>
        <w:t>Classification</w:t>
      </w:r>
      <w:r>
        <w:rPr>
          <w:rFonts w:ascii="Calibri" w:hAnsi="Calibri" w:cs="Calibri"/>
          <w:b/>
          <w:sz w:val="24"/>
          <w:szCs w:val="24"/>
        </w:rPr>
        <w:t xml:space="preserve"> of COVID-19</w:t>
      </w:r>
      <w:r w:rsidRPr="00E22BDD">
        <w:rPr>
          <w:rFonts w:ascii="Calibri" w:hAnsi="Calibri" w:cs="Calibri"/>
          <w:b/>
          <w:sz w:val="24"/>
          <w:szCs w:val="24"/>
        </w:rPr>
        <w:t xml:space="preserve"> using </w:t>
      </w:r>
      <w:r w:rsidRPr="00E22BDD">
        <w:rPr>
          <w:rFonts w:ascii="Calibri" w:hAnsi="Calibri" w:cs="Calibri"/>
          <w:b/>
          <w:sz w:val="24"/>
          <w:szCs w:val="24"/>
        </w:rPr>
        <w:t>DenseNet121</w:t>
      </w:r>
      <w:r w:rsidRPr="00E22BDD">
        <w:rPr>
          <w:rFonts w:ascii="Calibri" w:hAnsi="Calibri" w:cs="Calibri"/>
          <w:b/>
          <w:sz w:val="24"/>
          <w:szCs w:val="24"/>
        </w:rPr>
        <w:t>:</w:t>
      </w:r>
    </w:p>
    <w:p w:rsidR="00E22BDD" w:rsidRDefault="00B234B9" w:rsidP="00736068">
      <w:pP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B234B9">
        <w:rPr>
          <w:rFonts w:ascii="Calibri" w:hAnsi="Calibri" w:cs="Calibri"/>
          <w:sz w:val="24"/>
          <w:szCs w:val="24"/>
        </w:rPr>
        <w:t>DenseNet (Dense Convolutional N</w:t>
      </w:r>
      <w:r>
        <w:rPr>
          <w:rFonts w:ascii="Calibri" w:hAnsi="Calibri" w:cs="Calibri"/>
          <w:sz w:val="24"/>
          <w:szCs w:val="24"/>
        </w:rPr>
        <w:t xml:space="preserve">etwork) [3] is an architecture </w:t>
      </w:r>
      <w:r w:rsidRPr="00B234B9">
        <w:rPr>
          <w:rFonts w:ascii="Calibri" w:hAnsi="Calibri" w:cs="Calibri"/>
          <w:sz w:val="24"/>
          <w:szCs w:val="24"/>
        </w:rPr>
        <w:t>which focuses on ma</w:t>
      </w:r>
      <w:r>
        <w:rPr>
          <w:rFonts w:ascii="Calibri" w:hAnsi="Calibri" w:cs="Calibri"/>
          <w:sz w:val="24"/>
          <w:szCs w:val="24"/>
        </w:rPr>
        <w:t xml:space="preserve">king the Deep Learning networks </w:t>
      </w:r>
      <w:r w:rsidRPr="00B234B9">
        <w:rPr>
          <w:rFonts w:ascii="Calibri" w:hAnsi="Calibri" w:cs="Calibri"/>
          <w:sz w:val="24"/>
          <w:szCs w:val="24"/>
        </w:rPr>
        <w:t>go even deeper, whi</w:t>
      </w:r>
      <w:r>
        <w:rPr>
          <w:rFonts w:ascii="Calibri" w:hAnsi="Calibri" w:cs="Calibri"/>
          <w:sz w:val="24"/>
          <w:szCs w:val="24"/>
        </w:rPr>
        <w:t xml:space="preserve">le at the same time making them </w:t>
      </w:r>
      <w:r w:rsidRPr="00B234B9">
        <w:rPr>
          <w:rFonts w:ascii="Calibri" w:hAnsi="Calibri" w:cs="Calibri"/>
          <w:sz w:val="24"/>
          <w:szCs w:val="24"/>
        </w:rPr>
        <w:t>more efficient to train, using shorter connections be</w:t>
      </w:r>
      <w:r>
        <w:rPr>
          <w:rFonts w:ascii="Calibri" w:hAnsi="Calibri" w:cs="Calibri"/>
          <w:sz w:val="24"/>
          <w:szCs w:val="24"/>
        </w:rPr>
        <w:t xml:space="preserve">tween the </w:t>
      </w:r>
      <w:r w:rsidRPr="00B234B9">
        <w:rPr>
          <w:rFonts w:ascii="Calibri" w:hAnsi="Calibri" w:cs="Calibri"/>
          <w:sz w:val="24"/>
          <w:szCs w:val="24"/>
        </w:rPr>
        <w:t>layers. DenseNet is a con</w:t>
      </w:r>
      <w:r>
        <w:rPr>
          <w:rFonts w:ascii="Calibri" w:hAnsi="Calibri" w:cs="Calibri"/>
          <w:sz w:val="24"/>
          <w:szCs w:val="24"/>
        </w:rPr>
        <w:t xml:space="preserve">volutional neural network where </w:t>
      </w:r>
      <w:r w:rsidRPr="00B234B9">
        <w:rPr>
          <w:rFonts w:ascii="Calibri" w:hAnsi="Calibri" w:cs="Calibri"/>
          <w:sz w:val="24"/>
          <w:szCs w:val="24"/>
        </w:rPr>
        <w:t xml:space="preserve">each layer is connected to all </w:t>
      </w:r>
      <w:r>
        <w:rPr>
          <w:rFonts w:ascii="Calibri" w:hAnsi="Calibri" w:cs="Calibri"/>
          <w:sz w:val="24"/>
          <w:szCs w:val="24"/>
        </w:rPr>
        <w:t xml:space="preserve">other layers that are deeper in </w:t>
      </w:r>
      <w:r w:rsidRPr="00B234B9">
        <w:rPr>
          <w:rFonts w:ascii="Calibri" w:hAnsi="Calibri" w:cs="Calibri"/>
          <w:sz w:val="24"/>
          <w:szCs w:val="24"/>
        </w:rPr>
        <w:t>the network, that is, the first</w:t>
      </w:r>
      <w:r>
        <w:rPr>
          <w:rFonts w:ascii="Calibri" w:hAnsi="Calibri" w:cs="Calibri"/>
          <w:sz w:val="24"/>
          <w:szCs w:val="24"/>
        </w:rPr>
        <w:t xml:space="preserve"> layer is connected to the 2nd, </w:t>
      </w:r>
      <w:r w:rsidRPr="00B234B9">
        <w:rPr>
          <w:rFonts w:ascii="Calibri" w:hAnsi="Calibri" w:cs="Calibri"/>
          <w:sz w:val="24"/>
          <w:szCs w:val="24"/>
        </w:rPr>
        <w:t>3rd, 4th and so on, the second</w:t>
      </w:r>
      <w:r>
        <w:rPr>
          <w:rFonts w:ascii="Calibri" w:hAnsi="Calibri" w:cs="Calibri"/>
          <w:sz w:val="24"/>
          <w:szCs w:val="24"/>
        </w:rPr>
        <w:t xml:space="preserve"> layer is connected to the 3rd, </w:t>
      </w:r>
      <w:r w:rsidRPr="00B234B9">
        <w:rPr>
          <w:rFonts w:ascii="Calibri" w:hAnsi="Calibri" w:cs="Calibri"/>
          <w:sz w:val="24"/>
          <w:szCs w:val="24"/>
        </w:rPr>
        <w:t xml:space="preserve">4th, 5th and so on. </w:t>
      </w:r>
      <w:r>
        <w:rPr>
          <w:rFonts w:ascii="Calibri" w:hAnsi="Calibri" w:cs="Calibri"/>
          <w:sz w:val="24"/>
          <w:szCs w:val="24"/>
        </w:rPr>
        <w:t xml:space="preserve">It does not combine </w:t>
      </w:r>
      <w:r w:rsidRPr="00B234B9">
        <w:rPr>
          <w:rFonts w:ascii="Calibri" w:hAnsi="Calibri" w:cs="Calibri"/>
          <w:sz w:val="24"/>
          <w:szCs w:val="24"/>
        </w:rPr>
        <w:t>features through summ</w:t>
      </w:r>
      <w:r>
        <w:rPr>
          <w:rFonts w:ascii="Calibri" w:hAnsi="Calibri" w:cs="Calibri"/>
          <w:sz w:val="24"/>
          <w:szCs w:val="24"/>
        </w:rPr>
        <w:t xml:space="preserve">ation but combines the features </w:t>
      </w:r>
      <w:r w:rsidRPr="00B234B9">
        <w:rPr>
          <w:rFonts w:ascii="Calibri" w:hAnsi="Calibri" w:cs="Calibri"/>
          <w:sz w:val="24"/>
          <w:szCs w:val="24"/>
        </w:rPr>
        <w:t>by concatenating them. So, the</w:t>
      </w:r>
      <w:r>
        <w:rPr>
          <w:rFonts w:ascii="Calibri" w:hAnsi="Calibri" w:cs="Calibri"/>
          <w:sz w:val="24"/>
          <w:szCs w:val="24"/>
        </w:rPr>
        <w:t xml:space="preserve"> ‘ith’ layer has ‘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 xml:space="preserve">’ inputs and </w:t>
      </w:r>
      <w:r w:rsidRPr="00B234B9">
        <w:rPr>
          <w:rFonts w:ascii="Calibri" w:hAnsi="Calibri" w:cs="Calibri"/>
          <w:sz w:val="24"/>
          <w:szCs w:val="24"/>
        </w:rPr>
        <w:t xml:space="preserve">consists of feature maps of </w:t>
      </w:r>
      <w:r>
        <w:rPr>
          <w:rFonts w:ascii="Calibri" w:hAnsi="Calibri" w:cs="Calibri"/>
          <w:sz w:val="24"/>
          <w:szCs w:val="24"/>
        </w:rPr>
        <w:t xml:space="preserve">all its preceding convolutional </w:t>
      </w:r>
      <w:r w:rsidRPr="00B234B9">
        <w:rPr>
          <w:rFonts w:ascii="Calibri" w:hAnsi="Calibri" w:cs="Calibri"/>
          <w:sz w:val="24"/>
          <w:szCs w:val="24"/>
        </w:rPr>
        <w:t>blocks. It therefore requires fe</w:t>
      </w:r>
      <w:r>
        <w:rPr>
          <w:rFonts w:ascii="Calibri" w:hAnsi="Calibri" w:cs="Calibri"/>
          <w:sz w:val="24"/>
          <w:szCs w:val="24"/>
        </w:rPr>
        <w:t xml:space="preserve">wer parameters than traditional </w:t>
      </w:r>
      <w:r w:rsidRPr="00B234B9">
        <w:rPr>
          <w:rFonts w:ascii="Calibri" w:hAnsi="Calibri" w:cs="Calibri"/>
          <w:sz w:val="24"/>
          <w:szCs w:val="24"/>
        </w:rPr>
        <w:t>convolutional neural networks.</w:t>
      </w:r>
    </w:p>
    <w:p w:rsidR="00736068" w:rsidRDefault="006B481B" w:rsidP="00736068">
      <w:pP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also tested Desenet121</w:t>
      </w:r>
      <w:r w:rsidR="00736068">
        <w:rPr>
          <w:rFonts w:ascii="Calibri" w:hAnsi="Calibri" w:cs="Calibri"/>
          <w:sz w:val="24"/>
          <w:szCs w:val="24"/>
        </w:rPr>
        <w:t xml:space="preserve"> Deep Learning on a previous </w:t>
      </w:r>
      <w:r>
        <w:rPr>
          <w:rFonts w:ascii="Calibri" w:hAnsi="Calibri" w:cs="Calibri"/>
          <w:sz w:val="24"/>
          <w:szCs w:val="24"/>
        </w:rPr>
        <w:t>version of the COVID-19</w:t>
      </w:r>
      <w:r w:rsidR="00736068" w:rsidRPr="00736068">
        <w:rPr>
          <w:rFonts w:ascii="Calibri" w:hAnsi="Calibri" w:cs="Calibri"/>
          <w:sz w:val="24"/>
          <w:szCs w:val="24"/>
        </w:rPr>
        <w:t xml:space="preserve"> datas</w:t>
      </w:r>
      <w:r w:rsidR="00736068">
        <w:rPr>
          <w:rFonts w:ascii="Calibri" w:hAnsi="Calibri" w:cs="Calibri"/>
          <w:sz w:val="24"/>
          <w:szCs w:val="24"/>
        </w:rPr>
        <w:t xml:space="preserve">et, which has a total of </w:t>
      </w:r>
      <w:r w:rsidR="002B5D81">
        <w:rPr>
          <w:rFonts w:ascii="Calibri" w:hAnsi="Calibri" w:cs="Calibri"/>
          <w:sz w:val="24"/>
          <w:szCs w:val="24"/>
        </w:rPr>
        <w:t xml:space="preserve">4000 </w:t>
      </w:r>
      <w:r w:rsidR="00736068" w:rsidRPr="00736068">
        <w:rPr>
          <w:rFonts w:ascii="Calibri" w:hAnsi="Calibri" w:cs="Calibri"/>
          <w:sz w:val="24"/>
          <w:szCs w:val="24"/>
        </w:rPr>
        <w:t>images. They were split into</w:t>
      </w:r>
      <w:r w:rsidR="00736068">
        <w:rPr>
          <w:rFonts w:ascii="Calibri" w:hAnsi="Calibri" w:cs="Calibri"/>
          <w:sz w:val="24"/>
          <w:szCs w:val="24"/>
        </w:rPr>
        <w:t xml:space="preserve"> the following number of images </w:t>
      </w:r>
      <w:r w:rsidR="002B5D81">
        <w:rPr>
          <w:rFonts w:ascii="Calibri" w:hAnsi="Calibri" w:cs="Calibri"/>
          <w:sz w:val="24"/>
          <w:szCs w:val="24"/>
        </w:rPr>
        <w:t>in the training set: 220 images in the normal class and 2600</w:t>
      </w:r>
      <w:r w:rsidR="00736068">
        <w:rPr>
          <w:rFonts w:ascii="Calibri" w:hAnsi="Calibri" w:cs="Calibri"/>
          <w:sz w:val="24"/>
          <w:szCs w:val="24"/>
        </w:rPr>
        <w:t xml:space="preserve"> images in the </w:t>
      </w:r>
      <w:r w:rsidR="00736068" w:rsidRPr="00736068">
        <w:rPr>
          <w:rFonts w:ascii="Calibri" w:hAnsi="Calibri" w:cs="Calibri"/>
          <w:sz w:val="24"/>
          <w:szCs w:val="24"/>
        </w:rPr>
        <w:t>COVID-19 class, and the following number of images i</w:t>
      </w:r>
      <w:r w:rsidR="00736068">
        <w:rPr>
          <w:rFonts w:ascii="Calibri" w:hAnsi="Calibri" w:cs="Calibri"/>
          <w:sz w:val="24"/>
          <w:szCs w:val="24"/>
        </w:rPr>
        <w:t xml:space="preserve">n the </w:t>
      </w:r>
      <w:r w:rsidR="00B20D50">
        <w:rPr>
          <w:rFonts w:ascii="Calibri" w:hAnsi="Calibri" w:cs="Calibri"/>
          <w:sz w:val="24"/>
          <w:szCs w:val="24"/>
        </w:rPr>
        <w:t>test set of each class: 150</w:t>
      </w:r>
      <w:r w:rsidR="00736068" w:rsidRPr="00736068">
        <w:rPr>
          <w:rFonts w:ascii="Calibri" w:hAnsi="Calibri" w:cs="Calibri"/>
          <w:sz w:val="24"/>
          <w:szCs w:val="24"/>
        </w:rPr>
        <w:t xml:space="preserve"> </w:t>
      </w:r>
      <w:r w:rsidR="00B20D50">
        <w:rPr>
          <w:rFonts w:ascii="Calibri" w:hAnsi="Calibri" w:cs="Calibri"/>
          <w:sz w:val="24"/>
          <w:szCs w:val="24"/>
        </w:rPr>
        <w:t>images in the Normal class 1400</w:t>
      </w:r>
      <w:r w:rsidR="00736068">
        <w:rPr>
          <w:rFonts w:ascii="Calibri" w:hAnsi="Calibri" w:cs="Calibri"/>
          <w:sz w:val="24"/>
          <w:szCs w:val="24"/>
        </w:rPr>
        <w:t xml:space="preserve"> images in the </w:t>
      </w:r>
      <w:r w:rsidR="00736068" w:rsidRPr="00736068">
        <w:rPr>
          <w:rFonts w:ascii="Calibri" w:hAnsi="Calibri" w:cs="Calibri"/>
          <w:sz w:val="24"/>
          <w:szCs w:val="24"/>
        </w:rPr>
        <w:t>COVID-19 class.</w:t>
      </w:r>
    </w:p>
    <w:p w:rsidR="00E82441" w:rsidRDefault="00E82441" w:rsidP="00736068">
      <w:pPr>
        <w:shd w:val="clear" w:color="auto" w:fill="FFFFFF"/>
        <w:jc w:val="both"/>
        <w:rPr>
          <w:rFonts w:ascii="Calibri" w:hAnsi="Calibri" w:cs="Calibri"/>
          <w:sz w:val="24"/>
          <w:szCs w:val="24"/>
        </w:rPr>
      </w:pPr>
    </w:p>
    <w:p w:rsidR="005D0AD7" w:rsidRDefault="005D0AD7" w:rsidP="005D0AD7">
      <w:pPr>
        <w:shd w:val="clear" w:color="auto" w:fill="FFFFFF"/>
        <w:rPr>
          <w:rFonts w:ascii="Calibri" w:hAnsi="Calibri" w:cs="Calibri"/>
          <w:i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i/>
          <w:sz w:val="24"/>
          <w:szCs w:val="24"/>
        </w:rPr>
        <w:t>References:</w:t>
      </w:r>
    </w:p>
    <w:p w:rsidR="005D0AD7" w:rsidRPr="005D0AD7" w:rsidRDefault="005D0AD7" w:rsidP="005D0AD7">
      <w:pPr>
        <w:shd w:val="clear" w:color="auto" w:fill="FFFFFF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[1]. </w:t>
      </w:r>
      <w:r w:rsidR="00B234B9" w:rsidRPr="00B234B9">
        <w:rPr>
          <w:rFonts w:ascii="Calibri" w:hAnsi="Calibri" w:cs="Calibri"/>
          <w:i/>
          <w:sz w:val="24"/>
          <w:szCs w:val="24"/>
        </w:rPr>
        <w:t xml:space="preserve">Paul M (2020) </w:t>
      </w:r>
      <w:proofErr w:type="spellStart"/>
      <w:r w:rsidR="00B234B9" w:rsidRPr="00B234B9">
        <w:rPr>
          <w:rFonts w:ascii="Calibri" w:hAnsi="Calibri" w:cs="Calibri"/>
          <w:i/>
          <w:sz w:val="24"/>
          <w:szCs w:val="24"/>
        </w:rPr>
        <w:t>Kaggle</w:t>
      </w:r>
      <w:proofErr w:type="spellEnd"/>
      <w:r w:rsidR="00B234B9" w:rsidRPr="00B234B9">
        <w:rPr>
          <w:rFonts w:ascii="Calibri" w:hAnsi="Calibri" w:cs="Calibri"/>
          <w:i/>
          <w:sz w:val="24"/>
          <w:szCs w:val="24"/>
        </w:rPr>
        <w:t xml:space="preserve"> chest X-ray images (pneumonia) dataset. https://www.kaggle.com/paultimothymooney/chest-xray-pneumonia/</w:t>
      </w:r>
    </w:p>
    <w:p w:rsidR="005D0AD7" w:rsidRDefault="005D0AD7" w:rsidP="006466E4">
      <w:pPr>
        <w:shd w:val="clear" w:color="auto" w:fill="FFFFFF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[2]</w:t>
      </w:r>
      <w:r w:rsidRPr="005D0AD7">
        <w:rPr>
          <w:rFonts w:ascii="Calibri" w:hAnsi="Calibri" w:cs="Calibri"/>
          <w:i/>
          <w:sz w:val="24"/>
          <w:szCs w:val="24"/>
        </w:rPr>
        <w:t xml:space="preserve">. </w:t>
      </w:r>
      <w:proofErr w:type="spellStart"/>
      <w:r w:rsidR="006466E4" w:rsidRPr="006466E4">
        <w:rPr>
          <w:rFonts w:ascii="Calibri" w:hAnsi="Calibri" w:cs="Calibri"/>
          <w:i/>
          <w:sz w:val="24"/>
          <w:szCs w:val="24"/>
        </w:rPr>
        <w:t>Veit</w:t>
      </w:r>
      <w:proofErr w:type="spellEnd"/>
      <w:r w:rsidR="006466E4" w:rsidRPr="006466E4">
        <w:rPr>
          <w:rFonts w:ascii="Calibri" w:hAnsi="Calibri" w:cs="Calibri"/>
          <w:i/>
          <w:sz w:val="24"/>
          <w:szCs w:val="24"/>
        </w:rPr>
        <w:t xml:space="preserve"> A, Wilber M, </w:t>
      </w:r>
      <w:proofErr w:type="spellStart"/>
      <w:r w:rsidR="006466E4" w:rsidRPr="006466E4">
        <w:rPr>
          <w:rFonts w:ascii="Calibri" w:hAnsi="Calibri" w:cs="Calibri"/>
          <w:i/>
          <w:sz w:val="24"/>
          <w:szCs w:val="24"/>
        </w:rPr>
        <w:t>Belongie</w:t>
      </w:r>
      <w:proofErr w:type="spellEnd"/>
      <w:r w:rsidR="006466E4" w:rsidRPr="006466E4">
        <w:rPr>
          <w:rFonts w:ascii="Calibri" w:hAnsi="Calibri" w:cs="Calibri"/>
          <w:i/>
          <w:sz w:val="24"/>
          <w:szCs w:val="24"/>
        </w:rPr>
        <w:t xml:space="preserve"> S</w:t>
      </w:r>
      <w:r w:rsidR="006466E4">
        <w:rPr>
          <w:rFonts w:ascii="Calibri" w:hAnsi="Calibri" w:cs="Calibri"/>
          <w:i/>
          <w:sz w:val="24"/>
          <w:szCs w:val="24"/>
        </w:rPr>
        <w:t xml:space="preserve">. Residual networks behave like </w:t>
      </w:r>
      <w:r w:rsidR="006466E4" w:rsidRPr="006466E4">
        <w:rPr>
          <w:rFonts w:ascii="Calibri" w:hAnsi="Calibri" w:cs="Calibri"/>
          <w:i/>
          <w:sz w:val="24"/>
          <w:szCs w:val="24"/>
        </w:rPr>
        <w:t>ensembles of relatively shallo</w:t>
      </w:r>
      <w:r w:rsidR="006466E4">
        <w:rPr>
          <w:rFonts w:ascii="Calibri" w:hAnsi="Calibri" w:cs="Calibri"/>
          <w:i/>
          <w:sz w:val="24"/>
          <w:szCs w:val="24"/>
        </w:rPr>
        <w:t xml:space="preserve">w networks. (2016) In: Advances </w:t>
      </w:r>
      <w:r w:rsidR="006466E4" w:rsidRPr="006466E4">
        <w:rPr>
          <w:rFonts w:ascii="Calibri" w:hAnsi="Calibri" w:cs="Calibri"/>
          <w:i/>
          <w:sz w:val="24"/>
          <w:szCs w:val="24"/>
        </w:rPr>
        <w:t>in neural information processing systems. Cambridge: MIT Press.</w:t>
      </w:r>
    </w:p>
    <w:p w:rsidR="00DC1593" w:rsidRDefault="00DC1593" w:rsidP="00B234B9">
      <w:pPr>
        <w:shd w:val="clear" w:color="auto" w:fill="FFFFFF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[3] </w:t>
      </w:r>
      <w:r w:rsidRPr="00DC1593">
        <w:rPr>
          <w:rFonts w:ascii="Calibri" w:hAnsi="Calibri" w:cs="Calibri"/>
          <w:i/>
          <w:sz w:val="24"/>
          <w:szCs w:val="24"/>
        </w:rPr>
        <w:t>S</w:t>
      </w:r>
      <w:r w:rsidR="00B234B9" w:rsidRPr="00B234B9">
        <w:t xml:space="preserve"> </w:t>
      </w:r>
      <w:r w:rsidR="00B234B9" w:rsidRPr="00B234B9">
        <w:rPr>
          <w:rFonts w:ascii="Calibri" w:hAnsi="Calibri" w:cs="Calibri"/>
          <w:i/>
          <w:sz w:val="24"/>
          <w:szCs w:val="24"/>
        </w:rPr>
        <w:t xml:space="preserve">Huang G, Liu Z, Van Der </w:t>
      </w:r>
      <w:proofErr w:type="spellStart"/>
      <w:r w:rsidR="00B234B9" w:rsidRPr="00B234B9">
        <w:rPr>
          <w:rFonts w:ascii="Calibri" w:hAnsi="Calibri" w:cs="Calibri"/>
          <w:i/>
          <w:sz w:val="24"/>
          <w:szCs w:val="24"/>
        </w:rPr>
        <w:t>M</w:t>
      </w:r>
      <w:r w:rsidR="00B234B9">
        <w:rPr>
          <w:rFonts w:ascii="Calibri" w:hAnsi="Calibri" w:cs="Calibri"/>
          <w:i/>
          <w:sz w:val="24"/>
          <w:szCs w:val="24"/>
        </w:rPr>
        <w:t>aaten</w:t>
      </w:r>
      <w:proofErr w:type="spellEnd"/>
      <w:r w:rsidR="00B234B9">
        <w:rPr>
          <w:rFonts w:ascii="Calibri" w:hAnsi="Calibri" w:cs="Calibri"/>
          <w:i/>
          <w:sz w:val="24"/>
          <w:szCs w:val="24"/>
        </w:rPr>
        <w:t xml:space="preserve"> L, Weinberger KQ. Densely </w:t>
      </w:r>
      <w:r w:rsidR="00B234B9" w:rsidRPr="00B234B9">
        <w:rPr>
          <w:rFonts w:ascii="Calibri" w:hAnsi="Calibri" w:cs="Calibri"/>
          <w:i/>
          <w:sz w:val="24"/>
          <w:szCs w:val="24"/>
        </w:rPr>
        <w:t>connected convolutional netw</w:t>
      </w:r>
      <w:r w:rsidR="00B234B9">
        <w:rPr>
          <w:rFonts w:ascii="Calibri" w:hAnsi="Calibri" w:cs="Calibri"/>
          <w:i/>
          <w:sz w:val="24"/>
          <w:szCs w:val="24"/>
        </w:rPr>
        <w:t xml:space="preserve">orks. In: Proceedings—30th IEEE </w:t>
      </w:r>
      <w:r w:rsidR="00B234B9" w:rsidRPr="00B234B9">
        <w:rPr>
          <w:rFonts w:ascii="Calibri" w:hAnsi="Calibri" w:cs="Calibri"/>
          <w:i/>
          <w:sz w:val="24"/>
          <w:szCs w:val="24"/>
        </w:rPr>
        <w:t>conference on computer visio</w:t>
      </w:r>
      <w:r w:rsidR="00B234B9">
        <w:rPr>
          <w:rFonts w:ascii="Calibri" w:hAnsi="Calibri" w:cs="Calibri"/>
          <w:i/>
          <w:sz w:val="24"/>
          <w:szCs w:val="24"/>
        </w:rPr>
        <w:t xml:space="preserve">n and pattern recognition, CVPR </w:t>
      </w:r>
      <w:r w:rsidR="00B234B9" w:rsidRPr="00B234B9">
        <w:rPr>
          <w:rFonts w:ascii="Calibri" w:hAnsi="Calibri" w:cs="Calibri"/>
          <w:i/>
          <w:sz w:val="24"/>
          <w:szCs w:val="24"/>
        </w:rPr>
        <w:t xml:space="preserve">2017. (2017). </w:t>
      </w:r>
      <w:r w:rsidR="00B234B9" w:rsidRPr="00B234B9">
        <w:rPr>
          <w:rFonts w:ascii="Calibri" w:hAnsi="Calibri" w:cs="Calibri"/>
          <w:i/>
          <w:sz w:val="24"/>
          <w:szCs w:val="24"/>
        </w:rPr>
        <w:t>https: /</w:t>
      </w:r>
      <w:r w:rsidR="00B234B9" w:rsidRPr="00B234B9">
        <w:rPr>
          <w:rFonts w:ascii="Calibri" w:hAnsi="Calibri" w:cs="Calibri"/>
          <w:i/>
          <w:sz w:val="24"/>
          <w:szCs w:val="24"/>
        </w:rPr>
        <w:t>/doi.org/10.1109/CVPR.2017.</w:t>
      </w:r>
    </w:p>
    <w:p w:rsidR="00DC1593" w:rsidRDefault="00DC1593" w:rsidP="00C13A10">
      <w:pPr>
        <w:jc w:val="both"/>
        <w:rPr>
          <w:rFonts w:ascii="Calibri" w:hAnsi="Calibri" w:cs="Calibri"/>
          <w:i/>
          <w:sz w:val="24"/>
          <w:szCs w:val="24"/>
        </w:rPr>
      </w:pPr>
    </w:p>
    <w:p w:rsidR="00C13A10" w:rsidRDefault="00C13A10" w:rsidP="005D0AD7">
      <w:pPr>
        <w:shd w:val="clear" w:color="auto" w:fill="FFFFFF"/>
        <w:rPr>
          <w:rFonts w:ascii="Calibri" w:hAnsi="Calibri" w:cs="Calibri"/>
          <w:i/>
          <w:sz w:val="24"/>
          <w:szCs w:val="24"/>
        </w:rPr>
      </w:pPr>
    </w:p>
    <w:p w:rsidR="00C13A10" w:rsidRPr="005D0AD7" w:rsidRDefault="00C13A10" w:rsidP="005D0AD7">
      <w:pPr>
        <w:shd w:val="clear" w:color="auto" w:fill="FFFFFF"/>
        <w:rPr>
          <w:rFonts w:ascii="Calibri" w:hAnsi="Calibri" w:cs="Calibri"/>
          <w:i/>
          <w:sz w:val="24"/>
          <w:szCs w:val="24"/>
        </w:rPr>
      </w:pPr>
    </w:p>
    <w:sectPr w:rsidR="00C13A10" w:rsidRPr="005D0AD7" w:rsidSect="00925E2A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F37" w:rsidRDefault="00E20F37" w:rsidP="009C359A">
      <w:pPr>
        <w:spacing w:after="0" w:line="240" w:lineRule="auto"/>
      </w:pPr>
      <w:r>
        <w:separator/>
      </w:r>
    </w:p>
  </w:endnote>
  <w:endnote w:type="continuationSeparator" w:id="0">
    <w:p w:rsidR="00E20F37" w:rsidRDefault="00E20F37" w:rsidP="009C3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26174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359A" w:rsidRDefault="009C35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4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59A" w:rsidRDefault="009C35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F37" w:rsidRDefault="00E20F37" w:rsidP="009C359A">
      <w:pPr>
        <w:spacing w:after="0" w:line="240" w:lineRule="auto"/>
      </w:pPr>
      <w:r>
        <w:separator/>
      </w:r>
    </w:p>
  </w:footnote>
  <w:footnote w:type="continuationSeparator" w:id="0">
    <w:p w:rsidR="00E20F37" w:rsidRDefault="00E20F37" w:rsidP="009C3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59A" w:rsidRPr="00EA462F" w:rsidRDefault="009C359A" w:rsidP="009C359A">
    <w:pPr>
      <w:pStyle w:val="Header"/>
      <w:jc w:val="both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Student Name: Kutala Mohan Prasad       COMP5800YDG 2020           Student ID No.: 1154915</w:t>
    </w:r>
  </w:p>
  <w:p w:rsidR="009C359A" w:rsidRDefault="009C359A">
    <w:pPr>
      <w:pStyle w:val="Header"/>
    </w:pPr>
  </w:p>
  <w:p w:rsidR="009C359A" w:rsidRDefault="009C35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86541"/>
    <w:multiLevelType w:val="hybridMultilevel"/>
    <w:tmpl w:val="E5A8E36C"/>
    <w:lvl w:ilvl="0" w:tplc="CD20ED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1200C"/>
    <w:multiLevelType w:val="hybridMultilevel"/>
    <w:tmpl w:val="34CE14EC"/>
    <w:lvl w:ilvl="0" w:tplc="967A42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CB"/>
    <w:rsid w:val="000156D6"/>
    <w:rsid w:val="000576F8"/>
    <w:rsid w:val="00070DA7"/>
    <w:rsid w:val="00092642"/>
    <w:rsid w:val="000A74B8"/>
    <w:rsid w:val="000B5DC4"/>
    <w:rsid w:val="000C28EA"/>
    <w:rsid w:val="0010396C"/>
    <w:rsid w:val="00126BC2"/>
    <w:rsid w:val="00127002"/>
    <w:rsid w:val="0017683F"/>
    <w:rsid w:val="001B44A4"/>
    <w:rsid w:val="00220E3E"/>
    <w:rsid w:val="00250600"/>
    <w:rsid w:val="002804A4"/>
    <w:rsid w:val="002B1CAD"/>
    <w:rsid w:val="002B5D81"/>
    <w:rsid w:val="002E1400"/>
    <w:rsid w:val="00323571"/>
    <w:rsid w:val="00373C57"/>
    <w:rsid w:val="003C13B2"/>
    <w:rsid w:val="003E674D"/>
    <w:rsid w:val="0040387F"/>
    <w:rsid w:val="00417240"/>
    <w:rsid w:val="0045611E"/>
    <w:rsid w:val="00461735"/>
    <w:rsid w:val="00465DB1"/>
    <w:rsid w:val="004B3569"/>
    <w:rsid w:val="004F6885"/>
    <w:rsid w:val="00540EF9"/>
    <w:rsid w:val="0057277A"/>
    <w:rsid w:val="005854C7"/>
    <w:rsid w:val="005A2C58"/>
    <w:rsid w:val="005D0AD7"/>
    <w:rsid w:val="006328A9"/>
    <w:rsid w:val="0064199E"/>
    <w:rsid w:val="006466E4"/>
    <w:rsid w:val="00647AC1"/>
    <w:rsid w:val="006B481B"/>
    <w:rsid w:val="006C0120"/>
    <w:rsid w:val="006D4E3F"/>
    <w:rsid w:val="007277F2"/>
    <w:rsid w:val="00736068"/>
    <w:rsid w:val="007F28D5"/>
    <w:rsid w:val="008260F5"/>
    <w:rsid w:val="008B2997"/>
    <w:rsid w:val="008D1E41"/>
    <w:rsid w:val="00925E2A"/>
    <w:rsid w:val="00944AA6"/>
    <w:rsid w:val="00963424"/>
    <w:rsid w:val="009C359A"/>
    <w:rsid w:val="009E49A9"/>
    <w:rsid w:val="00A00ACC"/>
    <w:rsid w:val="00A63E23"/>
    <w:rsid w:val="00A86634"/>
    <w:rsid w:val="00AC475C"/>
    <w:rsid w:val="00AC7F4F"/>
    <w:rsid w:val="00AF5A90"/>
    <w:rsid w:val="00B121D5"/>
    <w:rsid w:val="00B20D50"/>
    <w:rsid w:val="00B234B9"/>
    <w:rsid w:val="00B6211A"/>
    <w:rsid w:val="00B6264E"/>
    <w:rsid w:val="00B704B1"/>
    <w:rsid w:val="00B82869"/>
    <w:rsid w:val="00BA7EBD"/>
    <w:rsid w:val="00BD584E"/>
    <w:rsid w:val="00BF4D1C"/>
    <w:rsid w:val="00C13A10"/>
    <w:rsid w:val="00C13F75"/>
    <w:rsid w:val="00CA6854"/>
    <w:rsid w:val="00CE7874"/>
    <w:rsid w:val="00CE7C0F"/>
    <w:rsid w:val="00CF11A9"/>
    <w:rsid w:val="00CF5FD2"/>
    <w:rsid w:val="00D03515"/>
    <w:rsid w:val="00D2641A"/>
    <w:rsid w:val="00D53D74"/>
    <w:rsid w:val="00D74311"/>
    <w:rsid w:val="00DC1593"/>
    <w:rsid w:val="00DF6C49"/>
    <w:rsid w:val="00E20F37"/>
    <w:rsid w:val="00E22BDD"/>
    <w:rsid w:val="00E22D50"/>
    <w:rsid w:val="00E72E13"/>
    <w:rsid w:val="00E76FE3"/>
    <w:rsid w:val="00E82441"/>
    <w:rsid w:val="00E837F3"/>
    <w:rsid w:val="00EB1FA8"/>
    <w:rsid w:val="00EB3169"/>
    <w:rsid w:val="00EE7580"/>
    <w:rsid w:val="00EF7563"/>
    <w:rsid w:val="00F131CB"/>
    <w:rsid w:val="00F3791E"/>
    <w:rsid w:val="00F5708A"/>
    <w:rsid w:val="00F804DD"/>
    <w:rsid w:val="00FA2CAA"/>
    <w:rsid w:val="00FD145D"/>
    <w:rsid w:val="00FD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B0576-4FAA-4D30-B1CF-3289C104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59A"/>
  </w:style>
  <w:style w:type="paragraph" w:styleId="Footer">
    <w:name w:val="footer"/>
    <w:basedOn w:val="Normal"/>
    <w:link w:val="FooterChar"/>
    <w:uiPriority w:val="99"/>
    <w:unhideWhenUsed/>
    <w:rsid w:val="009C3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59A"/>
  </w:style>
  <w:style w:type="character" w:styleId="Hyperlink">
    <w:name w:val="Hyperlink"/>
    <w:basedOn w:val="DefaultParagraphFont"/>
    <w:uiPriority w:val="99"/>
    <w:unhideWhenUsed/>
    <w:rsid w:val="00373C57"/>
    <w:rPr>
      <w:color w:val="0563C1" w:themeColor="hyperlink"/>
      <w:u w:val="single"/>
    </w:rPr>
  </w:style>
  <w:style w:type="character" w:customStyle="1" w:styleId="element-citation">
    <w:name w:val="element-citation"/>
    <w:basedOn w:val="DefaultParagraphFont"/>
    <w:rsid w:val="005D0AD7"/>
  </w:style>
  <w:style w:type="character" w:customStyle="1" w:styleId="ref-journal">
    <w:name w:val="ref-journal"/>
    <w:basedOn w:val="DefaultParagraphFont"/>
    <w:rsid w:val="005D0AD7"/>
  </w:style>
  <w:style w:type="character" w:customStyle="1" w:styleId="nowrap">
    <w:name w:val="nowrap"/>
    <w:basedOn w:val="DefaultParagraphFont"/>
    <w:rsid w:val="005D0AD7"/>
  </w:style>
  <w:style w:type="character" w:customStyle="1" w:styleId="ref-vol">
    <w:name w:val="ref-vol"/>
    <w:basedOn w:val="DefaultParagraphFont"/>
    <w:rsid w:val="005D0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724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660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388">
          <w:marLeft w:val="0"/>
          <w:marRight w:val="0"/>
          <w:marTop w:val="332"/>
          <w:marBottom w:val="3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8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</dc:creator>
  <cp:keywords/>
  <dc:description/>
  <cp:lastModifiedBy>Microsoft account</cp:lastModifiedBy>
  <cp:revision>79</cp:revision>
  <dcterms:created xsi:type="dcterms:W3CDTF">2021-09-16T15:05:00Z</dcterms:created>
  <dcterms:modified xsi:type="dcterms:W3CDTF">2022-02-04T22:31:00Z</dcterms:modified>
</cp:coreProperties>
</file>