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D955" w14:textId="70192582" w:rsidR="0080322F" w:rsidRPr="00CC334B" w:rsidRDefault="0080322F" w:rsidP="0080322F">
      <w:pPr>
        <w:rPr>
          <w:lang w:val="tr-TR"/>
        </w:rPr>
      </w:pPr>
      <w:r w:rsidRPr="00CC334B">
        <w:rPr>
          <w:lang w:val="tr-TR"/>
        </w:rPr>
        <w:t>PROJE GENEL BİLGİLERİ:</w:t>
      </w:r>
    </w:p>
    <w:p w14:paraId="0FC0DAAD" w14:textId="4D2CB479" w:rsidR="00CC334B" w:rsidRDefault="00CC334B" w:rsidP="00CC334B">
      <w:pPr>
        <w:pStyle w:val="ListParagraph"/>
        <w:numPr>
          <w:ilvl w:val="0"/>
          <w:numId w:val="3"/>
        </w:numPr>
        <w:rPr>
          <w:lang w:val="tr-TR"/>
        </w:rPr>
      </w:pPr>
      <w:proofErr w:type="gramStart"/>
      <w:r w:rsidRPr="00CC334B">
        <w:rPr>
          <w:lang w:val="tr-TR"/>
        </w:rPr>
        <w:t>.Net</w:t>
      </w:r>
      <w:proofErr w:type="gramEnd"/>
      <w:r w:rsidRPr="00CC334B">
        <w:rPr>
          <w:lang w:val="tr-TR"/>
        </w:rPr>
        <w:t xml:space="preserve"> 5.0 ile Rest Api projesi olarak </w:t>
      </w:r>
      <w:r>
        <w:rPr>
          <w:lang w:val="tr-TR"/>
        </w:rPr>
        <w:t>geliştirildi</w:t>
      </w:r>
      <w:r w:rsidRPr="00CC334B">
        <w:rPr>
          <w:lang w:val="tr-TR"/>
        </w:rPr>
        <w:t xml:space="preserve"> (.Net Core 3.1 ile geliştirilecekti ancak .Net 5.0 kişisel merakımdan dolayı .Net 5.0 sürümünü denemek istedim)</w:t>
      </w:r>
      <w:r>
        <w:rPr>
          <w:lang w:val="tr-TR"/>
        </w:rPr>
        <w:t>,</w:t>
      </w:r>
    </w:p>
    <w:p w14:paraId="7A6778BF" w14:textId="26E604DD" w:rsidR="00CC334B" w:rsidRDefault="00CC334B" w:rsidP="00CC334B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Çok katmanlı mimari kullanıldı,</w:t>
      </w:r>
    </w:p>
    <w:p w14:paraId="2B11B70B" w14:textId="79339AE7" w:rsidR="00CC334B" w:rsidRPr="000D3B4E" w:rsidRDefault="00CC334B" w:rsidP="00CC334B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Swa</w:t>
      </w:r>
      <w:r w:rsidRPr="000D3B4E">
        <w:rPr>
          <w:lang w:val="tr-TR"/>
        </w:rPr>
        <w:t>gger entegrasyonu gerçekleştirildi,</w:t>
      </w:r>
    </w:p>
    <w:p w14:paraId="179E7B57" w14:textId="1302FCCC" w:rsidR="00CC334B" w:rsidRPr="000D3B4E" w:rsidRDefault="00CC334B" w:rsidP="00CC334B">
      <w:pPr>
        <w:pStyle w:val="ListParagraph"/>
        <w:numPr>
          <w:ilvl w:val="0"/>
          <w:numId w:val="3"/>
        </w:numPr>
        <w:rPr>
          <w:lang w:val="tr-TR"/>
        </w:rPr>
      </w:pPr>
      <w:r w:rsidRPr="000D3B4E">
        <w:rPr>
          <w:lang w:val="tr-TR"/>
        </w:rPr>
        <w:t>Trafiğin takip edilebilmesi adına ILogger ile önemli görülen işlemlerin loglama işlemleri gerçekleştirildi,</w:t>
      </w:r>
    </w:p>
    <w:p w14:paraId="7F419C24" w14:textId="258ECBFD" w:rsidR="00CC334B" w:rsidRPr="000D3B4E" w:rsidRDefault="00287779" w:rsidP="00CC334B">
      <w:pPr>
        <w:pStyle w:val="ListParagraph"/>
        <w:numPr>
          <w:ilvl w:val="0"/>
          <w:numId w:val="3"/>
        </w:numPr>
        <w:rPr>
          <w:lang w:val="tr-TR"/>
        </w:rPr>
      </w:pPr>
      <w:r w:rsidRPr="000D3B4E">
        <w:rPr>
          <w:lang w:val="tr-TR"/>
        </w:rPr>
        <w:t xml:space="preserve">Jason Web Tokens kullanılarak kullanıcı yetkilendirmesi </w:t>
      </w:r>
      <w:r w:rsidR="004B1374" w:rsidRPr="000D3B4E">
        <w:rPr>
          <w:lang w:val="tr-TR"/>
        </w:rPr>
        <w:t>kuruldu,</w:t>
      </w:r>
    </w:p>
    <w:p w14:paraId="72347F99" w14:textId="42DE3F59" w:rsidR="004B1374" w:rsidRPr="000D3B4E" w:rsidRDefault="004B1374" w:rsidP="00CC334B">
      <w:pPr>
        <w:pStyle w:val="ListParagraph"/>
        <w:numPr>
          <w:ilvl w:val="0"/>
          <w:numId w:val="3"/>
        </w:numPr>
        <w:rPr>
          <w:lang w:val="tr-TR"/>
        </w:rPr>
      </w:pPr>
      <w:r w:rsidRPr="000D3B4E">
        <w:rPr>
          <w:lang w:val="tr-TR"/>
        </w:rPr>
        <w:t>ConnectionString, Password gibi önemli bilgiler Crypto’lanarak kullanılmıştır,</w:t>
      </w:r>
    </w:p>
    <w:p w14:paraId="63310096" w14:textId="4840157D" w:rsidR="003B2583" w:rsidRDefault="003B2583" w:rsidP="00CC334B">
      <w:pPr>
        <w:pStyle w:val="ListParagraph"/>
        <w:numPr>
          <w:ilvl w:val="0"/>
          <w:numId w:val="3"/>
        </w:numPr>
        <w:rPr>
          <w:lang w:val="tr-TR"/>
        </w:rPr>
      </w:pPr>
      <w:r w:rsidRPr="000D3B4E">
        <w:rPr>
          <w:lang w:val="tr-TR"/>
        </w:rPr>
        <w:t xml:space="preserve">Local çalışırken ConnetionString </w:t>
      </w:r>
      <w:r w:rsidR="004D6033" w:rsidRPr="000D3B4E">
        <w:rPr>
          <w:lang w:val="tr-TR"/>
        </w:rPr>
        <w:t>şifresini Azure Key Vault üzerinde tutuyordum ancak test eden kişinin de bu konfigürasyonla bağlanabilmesi için bilgisayarına bir sertifika indirmesi gerekli olacaktı. Bu nedenle</w:t>
      </w:r>
      <w:r w:rsidR="004D6033">
        <w:rPr>
          <w:lang w:val="tr-TR"/>
        </w:rPr>
        <w:t xml:space="preserve"> harici bir çalışma yapmamanız adına Azure Key Vault comment’lenerek devre dışı bırakılmıştır (Program.Cs),</w:t>
      </w:r>
    </w:p>
    <w:p w14:paraId="485A9988" w14:textId="5713F254" w:rsidR="000F1F4F" w:rsidRDefault="000F1F4F" w:rsidP="00CC334B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SOLID prensipleri temel alınmıştır,</w:t>
      </w:r>
    </w:p>
    <w:p w14:paraId="33446A77" w14:textId="22CB50E3" w:rsidR="002720E0" w:rsidRPr="00CC334B" w:rsidRDefault="002720E0" w:rsidP="00CC334B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Uygulamayı Container olarak deploy edebilmek içini</w:t>
      </w:r>
      <w:r w:rsidR="004D05B8">
        <w:rPr>
          <w:lang w:val="tr-TR"/>
        </w:rPr>
        <w:t xml:space="preserve"> </w:t>
      </w:r>
      <w:r>
        <w:rPr>
          <w:lang w:val="tr-TR"/>
        </w:rPr>
        <w:t>mage oluşturan gerekli DockerFile proje içinde mevcuttur,</w:t>
      </w:r>
    </w:p>
    <w:p w14:paraId="6AEDF2BA" w14:textId="4585AEF3" w:rsidR="0080322F" w:rsidRPr="00CC334B" w:rsidRDefault="0080322F" w:rsidP="0080322F">
      <w:pPr>
        <w:rPr>
          <w:lang w:val="tr-TR"/>
        </w:rPr>
      </w:pPr>
    </w:p>
    <w:p w14:paraId="349570FA" w14:textId="07C72A7D" w:rsidR="0080322F" w:rsidRPr="00CC334B" w:rsidRDefault="0080322F" w:rsidP="0080322F">
      <w:pPr>
        <w:rPr>
          <w:lang w:val="tr-TR"/>
        </w:rPr>
      </w:pPr>
      <w:r w:rsidRPr="00CC334B">
        <w:rPr>
          <w:lang w:val="tr-TR"/>
        </w:rPr>
        <w:t xml:space="preserve">ORTAMLAR: </w:t>
      </w:r>
    </w:p>
    <w:p w14:paraId="158C5BD8" w14:textId="3E8C0D9B" w:rsidR="0080322F" w:rsidRDefault="00CC334B" w:rsidP="00CC334B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Development ve Testing olmak üzere 2 ortam kullanıldı,</w:t>
      </w:r>
    </w:p>
    <w:p w14:paraId="1DF2D3F8" w14:textId="12CDB2C5" w:rsidR="00CC334B" w:rsidRDefault="00CC334B" w:rsidP="00CC334B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Integration Test projesi için Testing ortamı ve Testing Veritabanı kullanılacak şekilde ayarlandı,</w:t>
      </w:r>
    </w:p>
    <w:p w14:paraId="784FFA6B" w14:textId="6C8EE7DD" w:rsidR="00CC334B" w:rsidRDefault="00CC334B" w:rsidP="00CC334B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Her iki ortam için de Swagger kurulumu gerçekleştirildi,</w:t>
      </w:r>
    </w:p>
    <w:p w14:paraId="4490241D" w14:textId="77777777" w:rsidR="00CC334B" w:rsidRPr="00CC334B" w:rsidRDefault="00CC334B" w:rsidP="00CC334B">
      <w:pPr>
        <w:pStyle w:val="ListParagraph"/>
        <w:rPr>
          <w:lang w:val="tr-TR"/>
        </w:rPr>
      </w:pPr>
    </w:p>
    <w:p w14:paraId="1E0DAC55" w14:textId="68C6501D" w:rsidR="0080322F" w:rsidRDefault="0080322F" w:rsidP="0080322F">
      <w:pPr>
        <w:rPr>
          <w:lang w:val="tr-TR"/>
        </w:rPr>
      </w:pPr>
      <w:r w:rsidRPr="00CC334B">
        <w:rPr>
          <w:lang w:val="tr-TR"/>
        </w:rPr>
        <w:t>VERİ TABANI:</w:t>
      </w:r>
    </w:p>
    <w:p w14:paraId="1AFC51BD" w14:textId="4E8090AF" w:rsidR="00CC334B" w:rsidRDefault="00CC334B" w:rsidP="00CC334B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Geliştirilen çalışma mantığından dolayı NoSQL yerine relational bir veritabanı kullanıllması daha uygun görüldü, bu nedenle MSSQL üzerine kuruldu,</w:t>
      </w:r>
    </w:p>
    <w:p w14:paraId="353B64C3" w14:textId="41620751" w:rsidR="00CC334B" w:rsidRDefault="00CC334B" w:rsidP="00CC334B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EF Code First ile oluşturulan veritabanı üzerindeki güncelleme gereksinimleri Migration’lar kullanılarak geliştirildi,</w:t>
      </w:r>
    </w:p>
    <w:p w14:paraId="68BF75FB" w14:textId="057CDD11" w:rsidR="00CC334B" w:rsidRDefault="00CC334B" w:rsidP="00CC334B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Test ve Prod</w:t>
      </w:r>
      <w:r w:rsidR="00287779">
        <w:rPr>
          <w:lang w:val="tr-TR"/>
        </w:rPr>
        <w:t>uction</w:t>
      </w:r>
      <w:r>
        <w:rPr>
          <w:lang w:val="tr-TR"/>
        </w:rPr>
        <w:t xml:space="preserve"> olmak üzere 2 farklı veritabanı kuruldu,</w:t>
      </w:r>
    </w:p>
    <w:p w14:paraId="22399371" w14:textId="1FC278BA" w:rsidR="004B1374" w:rsidRPr="00CC334B" w:rsidRDefault="004B1374" w:rsidP="00CC334B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ORM olarak EF kullanıldı,</w:t>
      </w:r>
    </w:p>
    <w:p w14:paraId="75089451" w14:textId="652ED412" w:rsidR="0080322F" w:rsidRPr="00CC334B" w:rsidRDefault="0080322F" w:rsidP="0080322F">
      <w:pPr>
        <w:rPr>
          <w:lang w:val="tr-TR"/>
        </w:rPr>
      </w:pPr>
    </w:p>
    <w:p w14:paraId="508A9F10" w14:textId="6E010EC9" w:rsidR="0080322F" w:rsidRPr="000D3B4E" w:rsidRDefault="0080322F" w:rsidP="0080322F">
      <w:pPr>
        <w:rPr>
          <w:lang w:val="tr-TR"/>
        </w:rPr>
      </w:pPr>
      <w:r w:rsidRPr="000D3B4E">
        <w:rPr>
          <w:lang w:val="tr-TR"/>
        </w:rPr>
        <w:t>DESIGN PATTERN:</w:t>
      </w:r>
    </w:p>
    <w:p w14:paraId="39A12FAE" w14:textId="5F111CC3" w:rsidR="00E94C2E" w:rsidRPr="000D3B4E" w:rsidRDefault="00E94C2E" w:rsidP="00E94C2E">
      <w:pPr>
        <w:pStyle w:val="ListParagraph"/>
        <w:numPr>
          <w:ilvl w:val="0"/>
          <w:numId w:val="8"/>
        </w:numPr>
        <w:rPr>
          <w:lang w:val="tr-TR"/>
        </w:rPr>
      </w:pPr>
      <w:r w:rsidRPr="000D3B4E">
        <w:rPr>
          <w:lang w:val="tr-TR"/>
        </w:rPr>
        <w:t>Unit Of Work,</w:t>
      </w:r>
    </w:p>
    <w:p w14:paraId="2E894CEB" w14:textId="34BE4F4C" w:rsidR="00E94C2E" w:rsidRPr="000D3B4E" w:rsidRDefault="00E94C2E" w:rsidP="00E94C2E">
      <w:pPr>
        <w:pStyle w:val="ListParagraph"/>
        <w:numPr>
          <w:ilvl w:val="0"/>
          <w:numId w:val="8"/>
        </w:numPr>
        <w:rPr>
          <w:lang w:val="tr-TR"/>
        </w:rPr>
      </w:pPr>
      <w:r w:rsidRPr="000D3B4E">
        <w:rPr>
          <w:lang w:val="tr-TR"/>
        </w:rPr>
        <w:t>Repository,</w:t>
      </w:r>
    </w:p>
    <w:p w14:paraId="3AF4E5A1" w14:textId="6CEAEBAE" w:rsidR="000F1F4F" w:rsidRPr="000D3B4E" w:rsidRDefault="00E94C2E" w:rsidP="000F1F4F">
      <w:pPr>
        <w:pStyle w:val="ListParagraph"/>
        <w:numPr>
          <w:ilvl w:val="0"/>
          <w:numId w:val="8"/>
        </w:numPr>
        <w:rPr>
          <w:lang w:val="tr-TR"/>
        </w:rPr>
      </w:pPr>
      <w:r w:rsidRPr="000D3B4E">
        <w:rPr>
          <w:lang w:val="tr-TR"/>
        </w:rPr>
        <w:t>Dependency Injection</w:t>
      </w:r>
      <w:r w:rsidR="000F1F4F" w:rsidRPr="000D3B4E">
        <w:rPr>
          <w:lang w:val="tr-TR"/>
        </w:rPr>
        <w:t>,</w:t>
      </w:r>
    </w:p>
    <w:p w14:paraId="0B605C8A" w14:textId="7EC77F17" w:rsidR="004D05B8" w:rsidRPr="00F329EE" w:rsidRDefault="000D3B4E" w:rsidP="000F1F4F">
      <w:pPr>
        <w:pStyle w:val="ListParagraph"/>
        <w:numPr>
          <w:ilvl w:val="0"/>
          <w:numId w:val="8"/>
        </w:numPr>
        <w:rPr>
          <w:u w:val="single"/>
          <w:lang w:val="tr-TR"/>
        </w:rPr>
      </w:pPr>
      <w:r w:rsidRPr="00F329EE">
        <w:rPr>
          <w:u w:val="single"/>
          <w:lang w:val="tr-TR"/>
        </w:rPr>
        <w:t xml:space="preserve">CQRS Design Pattern kullanma isteğim vardı ancak çok </w:t>
      </w:r>
      <w:proofErr w:type="gramStart"/>
      <w:r w:rsidRPr="00F329EE">
        <w:rPr>
          <w:u w:val="single"/>
          <w:lang w:val="tr-TR"/>
        </w:rPr>
        <w:t>hakim</w:t>
      </w:r>
      <w:proofErr w:type="gramEnd"/>
      <w:r w:rsidRPr="00F329EE">
        <w:rPr>
          <w:u w:val="single"/>
          <w:lang w:val="tr-TR"/>
        </w:rPr>
        <w:t xml:space="preserve"> olmadığım bir konu olması ve hızlı yetiştirme gereksinimimden dolayı bu pattern’ı uygulayamadım,</w:t>
      </w:r>
    </w:p>
    <w:p w14:paraId="2E991AAD" w14:textId="0B6CE2F9" w:rsidR="0080322F" w:rsidRDefault="0080322F" w:rsidP="0080322F">
      <w:pPr>
        <w:rPr>
          <w:lang w:val="tr-TR"/>
        </w:rPr>
      </w:pPr>
    </w:p>
    <w:p w14:paraId="6B4C2473" w14:textId="77777777" w:rsidR="00F329EE" w:rsidRPr="000D3B4E" w:rsidRDefault="00F329EE" w:rsidP="0080322F">
      <w:pPr>
        <w:rPr>
          <w:lang w:val="tr-TR"/>
        </w:rPr>
      </w:pPr>
    </w:p>
    <w:p w14:paraId="3B95E5CE" w14:textId="4B10DE27" w:rsidR="0080322F" w:rsidRDefault="0080322F" w:rsidP="0080322F">
      <w:pPr>
        <w:rPr>
          <w:lang w:val="tr-TR"/>
        </w:rPr>
      </w:pPr>
      <w:r w:rsidRPr="000D3B4E">
        <w:rPr>
          <w:lang w:val="tr-TR"/>
        </w:rPr>
        <w:lastRenderedPageBreak/>
        <w:t>TEST:</w:t>
      </w:r>
    </w:p>
    <w:p w14:paraId="61276D23" w14:textId="3C026597" w:rsidR="00287779" w:rsidRDefault="004B1374" w:rsidP="00287779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TDD programlama tekniği uygulandı (başta planladığım senaryolar değişim gösterdiği için TDD yönteminde kısmi değişiklikler gerçekleştirilmek zorunda kaldı) </w:t>
      </w:r>
    </w:p>
    <w:p w14:paraId="430022B4" w14:textId="46EC3BE3" w:rsidR="004B1374" w:rsidRDefault="004B1374" w:rsidP="00287779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TDD için proje geliştirme çalışmalarına Unit Test’lerin geliştirilmesi ile başlandı,</w:t>
      </w:r>
    </w:p>
    <w:p w14:paraId="6FC258B1" w14:textId="18C81B93" w:rsidR="004B1374" w:rsidRDefault="004B1374" w:rsidP="00287779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Unit Test’leri için MS Test Framework kullanıldı,</w:t>
      </w:r>
    </w:p>
    <w:p w14:paraId="4FD6871B" w14:textId="6F6FEDDF" w:rsidR="004B1374" w:rsidRDefault="004B1374" w:rsidP="00287779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Proje katmanları geliştirildikten sonra Integration Test geliştirmesi yapıldı,</w:t>
      </w:r>
    </w:p>
    <w:p w14:paraId="34056D49" w14:textId="173F5717" w:rsidR="004B1374" w:rsidRPr="00287779" w:rsidRDefault="004B1374" w:rsidP="00287779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Integration Test için xUnit Framework kullanıldı,</w:t>
      </w:r>
    </w:p>
    <w:p w14:paraId="253D8B64" w14:textId="4519321A" w:rsidR="0080322F" w:rsidRPr="00CC334B" w:rsidRDefault="0080322F" w:rsidP="0080322F">
      <w:pPr>
        <w:rPr>
          <w:lang w:val="tr-TR"/>
        </w:rPr>
      </w:pPr>
    </w:p>
    <w:p w14:paraId="72A3E0D1" w14:textId="4CFDBF7A" w:rsidR="0080322F" w:rsidRDefault="0080322F" w:rsidP="0080322F">
      <w:pPr>
        <w:rPr>
          <w:lang w:val="tr-TR"/>
        </w:rPr>
      </w:pPr>
      <w:r w:rsidRPr="00CC334B">
        <w:rPr>
          <w:lang w:val="tr-TR"/>
        </w:rPr>
        <w:t xml:space="preserve">ÇALIŞMA MANTIĞI: </w:t>
      </w:r>
    </w:p>
    <w:p w14:paraId="3DA78BAE" w14:textId="509A0736" w:rsidR="004B1374" w:rsidRDefault="004B1374" w:rsidP="004B1374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CreateToken, GetBasket ve AddToBasket olmak üzere toplam 3 tane Rest Api metodu bulunmaktadır,</w:t>
      </w:r>
    </w:p>
    <w:p w14:paraId="153809DC" w14:textId="15C79AEA" w:rsidR="004B1374" w:rsidRDefault="004B1374" w:rsidP="004B1374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 xml:space="preserve">AccessController içinde CreateToken ile başlangıçta bir Token oluşturulması gerekmektedir, aksi durumda BasketController metotlarına ulaşılamayacaktır, </w:t>
      </w:r>
    </w:p>
    <w:p w14:paraId="21F9919D" w14:textId="6E9322EF" w:rsidR="004B1374" w:rsidRDefault="004B1374" w:rsidP="004B1374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Oluşturulan başarılı Token bilgisi ile BaseController üzerinde kullanıcı ye</w:t>
      </w:r>
      <w:r w:rsidR="00F87E7B">
        <w:rPr>
          <w:lang w:val="tr-TR"/>
        </w:rPr>
        <w:t>tkilendirmesi yapılarak GetBasket ve AddToBasket metotlarına erişim sağlanabilecektir,</w:t>
      </w:r>
    </w:p>
    <w:p w14:paraId="1DB02928" w14:textId="59E69A06" w:rsidR="00F87E7B" w:rsidRDefault="00F87E7B" w:rsidP="004B1374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GetBasket;</w:t>
      </w:r>
    </w:p>
    <w:p w14:paraId="7EAFBC5B" w14:textId="152231A6" w:rsidR="00F87E7B" w:rsidRDefault="00F87E7B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Kullanıcının Aktif bir sepeti varsa burada sepet bilgileri döndürülür,</w:t>
      </w:r>
    </w:p>
    <w:p w14:paraId="5BD7765C" w14:textId="01ED0AE8" w:rsidR="00F87E7B" w:rsidRDefault="00F87E7B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Aktif mantığı, satın ama işleminden sonra Basket’in pasife çekilerek daha sonraki Sepet oluşturmalarında sepetteki ürünlerin tekrar getirilmemesi ve satış kaydının tutulması adına uygulanmıştır,</w:t>
      </w:r>
    </w:p>
    <w:p w14:paraId="04C69CCF" w14:textId="7E30982D" w:rsidR="00F87E7B" w:rsidRDefault="00F87E7B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Eklenen ilk ürün için otomatik olarak Basket oluşturulmaktadır ancak bu metot aracılığı ile aktif bir basket yok ise oluşturma metodu tetiklenmemektedir,</w:t>
      </w:r>
    </w:p>
    <w:p w14:paraId="294AE9D0" w14:textId="0CE2332C" w:rsidR="00F87E7B" w:rsidRDefault="00F87E7B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 xml:space="preserve">TRY dışında EUR ve USD para birimli ürünler de bulunmaktadır. Başarılı GetBasket dönüşünde </w:t>
      </w:r>
      <w:r w:rsidR="00E94C2E">
        <w:rPr>
          <w:lang w:val="tr-TR"/>
        </w:rPr>
        <w:t>Merkez Bankası’nın 1 önceki gün kapanış kurları çekilerek Sepet fiyatı hesaplanmaktadır,</w:t>
      </w:r>
    </w:p>
    <w:p w14:paraId="5CD1E018" w14:textId="697EC5C3" w:rsidR="00E94C2E" w:rsidRDefault="00E94C2E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Sepet satın alma işlemine kadar döviz kurunda yaşanacak değişimden dolayı bu kurlar kaydedilmeyecek, sepet satın alma işleminden sonra iptal-iade işlemlerinde ödenecek tutarın kayıt altına alınmış olması için BasketProduct tablosuna satış kuru kaydedilecektir,</w:t>
      </w:r>
    </w:p>
    <w:p w14:paraId="69F20FAA" w14:textId="0D921293" w:rsidR="0080322F" w:rsidRDefault="00F87E7B" w:rsidP="004B1374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AddToBasket;</w:t>
      </w:r>
    </w:p>
    <w:p w14:paraId="25A0F31B" w14:textId="2DCDE932" w:rsidR="00F87E7B" w:rsidRPr="004B1374" w:rsidRDefault="00F87E7B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Çiçek Sepeti alışveriş yapısı düşünülerek stoklara Şehir parametresi de bağlanmıştır. Kullanıcı bulunduğu şehirde stok bulunmamasından dolayı sitede aktif görünen ürünlerin sepete eklenememe şansı bulunmaktadır,</w:t>
      </w:r>
    </w:p>
    <w:p w14:paraId="37DF57FC" w14:textId="4D1F6BD6" w:rsidR="00F87E7B" w:rsidRDefault="00F87E7B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Min ve Max Order Quantity bilgileri tutulmaktadır, talep edilen ürün adedinin uygunluğu bu kısıtlamalara göre dönüş yapılmaktadır,</w:t>
      </w:r>
    </w:p>
    <w:p w14:paraId="4978DC44" w14:textId="29E4C26F" w:rsidR="00F87E7B" w:rsidRDefault="00F87E7B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Basket’te aynı üründen varsa yeni bir kayıt açmak yerine mevcut BasketProduct kaydının adet bilgisi güncellenmektedir,</w:t>
      </w:r>
    </w:p>
    <w:p w14:paraId="4803F5F0" w14:textId="420D909C" w:rsidR="00F87E7B" w:rsidRDefault="00E94C2E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Başarılı stok sorgusundan sonra ürün kaydedilirken aktif bir Basket yok ise bu aşamada oluşturulmaktadır,</w:t>
      </w:r>
    </w:p>
    <w:p w14:paraId="1D7178AE" w14:textId="782BA44E" w:rsidR="00E94C2E" w:rsidRDefault="00E94C2E" w:rsidP="00F87E7B">
      <w:pPr>
        <w:pStyle w:val="ListParagraph"/>
        <w:numPr>
          <w:ilvl w:val="1"/>
          <w:numId w:val="7"/>
        </w:numPr>
        <w:rPr>
          <w:lang w:val="tr-TR"/>
        </w:rPr>
      </w:pPr>
      <w:r>
        <w:rPr>
          <w:lang w:val="tr-TR"/>
        </w:rPr>
        <w:t>Ürünün sepete eklenmesi ile aynı bağlantı üzerinde stok azaltma işlemi de gerçekleştirilmektedir,</w:t>
      </w:r>
    </w:p>
    <w:p w14:paraId="3D4B2FEF" w14:textId="5BDF9BA9" w:rsidR="00985D79" w:rsidRPr="00985D79" w:rsidRDefault="00985D79" w:rsidP="00985D79">
      <w:pPr>
        <w:pStyle w:val="ListParagraph"/>
        <w:numPr>
          <w:ilvl w:val="0"/>
          <w:numId w:val="9"/>
        </w:numPr>
        <w:rPr>
          <w:u w:val="single"/>
          <w:lang w:val="tr-TR"/>
        </w:rPr>
      </w:pPr>
      <w:r w:rsidRPr="00985D79">
        <w:rPr>
          <w:u w:val="single"/>
          <w:lang w:val="tr-TR"/>
        </w:rPr>
        <w:lastRenderedPageBreak/>
        <w:t>Ürün sepete eklenirken sepette başka şehir ürünü var mı diye kontrol etmeyi gözden kaçırmışım, daha fazla bekletmemek adına bu hata ile beraber göndermek durumunda kalındı,</w:t>
      </w:r>
    </w:p>
    <w:p w14:paraId="78E4AF17" w14:textId="55AEB9DA" w:rsidR="00F87E7B" w:rsidRDefault="00E94C2E" w:rsidP="00F87E7B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Test senaryoları için eklenen veritabanı kayıtları aşağıdaki tablodadır;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A2A04" w14:paraId="1EF200C3" w14:textId="77777777" w:rsidTr="005A2A04">
        <w:tc>
          <w:tcPr>
            <w:tcW w:w="1558" w:type="dxa"/>
            <w:vAlign w:val="center"/>
          </w:tcPr>
          <w:p w14:paraId="365B4A97" w14:textId="4922E018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ProductId</w:t>
            </w:r>
          </w:p>
        </w:tc>
        <w:tc>
          <w:tcPr>
            <w:tcW w:w="1558" w:type="dxa"/>
            <w:vAlign w:val="center"/>
          </w:tcPr>
          <w:p w14:paraId="67495B1E" w14:textId="333A8ADA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CityId</w:t>
            </w:r>
          </w:p>
        </w:tc>
        <w:tc>
          <w:tcPr>
            <w:tcW w:w="1558" w:type="dxa"/>
            <w:vAlign w:val="center"/>
          </w:tcPr>
          <w:p w14:paraId="04398D0E" w14:textId="47561D11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Quantity</w:t>
            </w:r>
          </w:p>
        </w:tc>
        <w:tc>
          <w:tcPr>
            <w:tcW w:w="1558" w:type="dxa"/>
            <w:vAlign w:val="center"/>
          </w:tcPr>
          <w:p w14:paraId="2EE50EEE" w14:textId="260B5F61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Min. Or. Q.</w:t>
            </w:r>
          </w:p>
        </w:tc>
        <w:tc>
          <w:tcPr>
            <w:tcW w:w="1559" w:type="dxa"/>
            <w:vAlign w:val="center"/>
          </w:tcPr>
          <w:p w14:paraId="247A86D2" w14:textId="65CB3B2A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Max. O. Q.</w:t>
            </w:r>
          </w:p>
        </w:tc>
        <w:tc>
          <w:tcPr>
            <w:tcW w:w="1559" w:type="dxa"/>
            <w:vAlign w:val="center"/>
          </w:tcPr>
          <w:p w14:paraId="0B92EF46" w14:textId="502487D5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CurrencyId</w:t>
            </w:r>
          </w:p>
        </w:tc>
      </w:tr>
      <w:tr w:rsidR="005A2A04" w14:paraId="5E6CB8BD" w14:textId="77777777" w:rsidTr="005A2A04">
        <w:tc>
          <w:tcPr>
            <w:tcW w:w="1558" w:type="dxa"/>
            <w:vAlign w:val="center"/>
          </w:tcPr>
          <w:p w14:paraId="4513F263" w14:textId="358D6BC4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58" w:type="dxa"/>
            <w:vAlign w:val="center"/>
          </w:tcPr>
          <w:p w14:paraId="294686A0" w14:textId="796B0D8F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58" w:type="dxa"/>
            <w:vAlign w:val="center"/>
          </w:tcPr>
          <w:p w14:paraId="11A7669E" w14:textId="7CC697A8" w:rsidR="005A2A04" w:rsidRDefault="0022739C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10000</w:t>
            </w:r>
          </w:p>
        </w:tc>
        <w:tc>
          <w:tcPr>
            <w:tcW w:w="1558" w:type="dxa"/>
            <w:vAlign w:val="center"/>
          </w:tcPr>
          <w:p w14:paraId="5E18819B" w14:textId="04C7EF64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59" w:type="dxa"/>
            <w:vAlign w:val="center"/>
          </w:tcPr>
          <w:p w14:paraId="6D30F8B7" w14:textId="467CAA5F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100</w:t>
            </w:r>
          </w:p>
        </w:tc>
        <w:tc>
          <w:tcPr>
            <w:tcW w:w="1559" w:type="dxa"/>
            <w:vAlign w:val="center"/>
          </w:tcPr>
          <w:p w14:paraId="0AC2636B" w14:textId="63DEFA3B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 (TRY)</w:t>
            </w:r>
          </w:p>
        </w:tc>
      </w:tr>
      <w:tr w:rsidR="005A2A04" w14:paraId="6533C436" w14:textId="77777777" w:rsidTr="005A2A04">
        <w:tc>
          <w:tcPr>
            <w:tcW w:w="1558" w:type="dxa"/>
            <w:vAlign w:val="center"/>
          </w:tcPr>
          <w:p w14:paraId="191FEE2F" w14:textId="1AF40FB4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58" w:type="dxa"/>
            <w:vAlign w:val="center"/>
          </w:tcPr>
          <w:p w14:paraId="7901427C" w14:textId="6A8B7FFB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2-3-4-5</w:t>
            </w:r>
          </w:p>
        </w:tc>
        <w:tc>
          <w:tcPr>
            <w:tcW w:w="1558" w:type="dxa"/>
            <w:vAlign w:val="center"/>
          </w:tcPr>
          <w:p w14:paraId="40607ED7" w14:textId="5E926EAE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1000</w:t>
            </w:r>
            <w:r w:rsidR="00440421">
              <w:rPr>
                <w:lang w:val="tr-TR"/>
              </w:rPr>
              <w:t>0</w:t>
            </w:r>
          </w:p>
        </w:tc>
        <w:tc>
          <w:tcPr>
            <w:tcW w:w="1558" w:type="dxa"/>
            <w:vAlign w:val="center"/>
          </w:tcPr>
          <w:p w14:paraId="50EED83E" w14:textId="37A0D056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59" w:type="dxa"/>
            <w:vAlign w:val="center"/>
          </w:tcPr>
          <w:p w14:paraId="75EAB011" w14:textId="3EA03FAA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100</w:t>
            </w:r>
          </w:p>
        </w:tc>
        <w:tc>
          <w:tcPr>
            <w:tcW w:w="1559" w:type="dxa"/>
            <w:vAlign w:val="center"/>
          </w:tcPr>
          <w:p w14:paraId="47716B72" w14:textId="3670F84F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 (TRY)</w:t>
            </w:r>
          </w:p>
        </w:tc>
      </w:tr>
      <w:tr w:rsidR="005A2A04" w14:paraId="2E1BFD3F" w14:textId="77777777" w:rsidTr="005A2A04">
        <w:tc>
          <w:tcPr>
            <w:tcW w:w="1558" w:type="dxa"/>
            <w:vAlign w:val="center"/>
          </w:tcPr>
          <w:p w14:paraId="0BF825B2" w14:textId="0D6C114D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558" w:type="dxa"/>
            <w:vAlign w:val="center"/>
          </w:tcPr>
          <w:p w14:paraId="49CADAE1" w14:textId="22553E8C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1-2-3-4-5</w:t>
            </w:r>
          </w:p>
        </w:tc>
        <w:tc>
          <w:tcPr>
            <w:tcW w:w="1558" w:type="dxa"/>
            <w:vAlign w:val="center"/>
          </w:tcPr>
          <w:p w14:paraId="063BD2F1" w14:textId="32AD0358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1000</w:t>
            </w:r>
            <w:r w:rsidR="00440421">
              <w:rPr>
                <w:lang w:val="tr-TR"/>
              </w:rPr>
              <w:t>0</w:t>
            </w:r>
          </w:p>
        </w:tc>
        <w:tc>
          <w:tcPr>
            <w:tcW w:w="1558" w:type="dxa"/>
            <w:vAlign w:val="center"/>
          </w:tcPr>
          <w:p w14:paraId="40181BED" w14:textId="3E664C38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559" w:type="dxa"/>
            <w:vAlign w:val="center"/>
          </w:tcPr>
          <w:p w14:paraId="77F42BA9" w14:textId="51CECA59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vAlign w:val="center"/>
          </w:tcPr>
          <w:p w14:paraId="6D3BE70E" w14:textId="70AABE47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 (TRY)</w:t>
            </w:r>
          </w:p>
        </w:tc>
      </w:tr>
      <w:tr w:rsidR="005A2A04" w14:paraId="2666CD1C" w14:textId="77777777" w:rsidTr="005A2A04">
        <w:tc>
          <w:tcPr>
            <w:tcW w:w="1558" w:type="dxa"/>
            <w:vAlign w:val="center"/>
          </w:tcPr>
          <w:p w14:paraId="02CF28CA" w14:textId="05E07B50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558" w:type="dxa"/>
            <w:vAlign w:val="center"/>
          </w:tcPr>
          <w:p w14:paraId="605C8B1F" w14:textId="2F291338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1-2-3-4-5</w:t>
            </w:r>
          </w:p>
        </w:tc>
        <w:tc>
          <w:tcPr>
            <w:tcW w:w="1558" w:type="dxa"/>
            <w:vAlign w:val="center"/>
          </w:tcPr>
          <w:p w14:paraId="595217E1" w14:textId="1372B1F6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100</w:t>
            </w:r>
            <w:r w:rsidR="00440421">
              <w:rPr>
                <w:lang w:val="tr-TR"/>
              </w:rPr>
              <w:t>00</w:t>
            </w:r>
          </w:p>
        </w:tc>
        <w:tc>
          <w:tcPr>
            <w:tcW w:w="1558" w:type="dxa"/>
            <w:vAlign w:val="center"/>
          </w:tcPr>
          <w:p w14:paraId="3D6AE7A2" w14:textId="5E73EC08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vAlign w:val="center"/>
          </w:tcPr>
          <w:p w14:paraId="494503F9" w14:textId="5931E334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59" w:type="dxa"/>
            <w:vAlign w:val="center"/>
          </w:tcPr>
          <w:p w14:paraId="77B6444A" w14:textId="3722288E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2 (USD)</w:t>
            </w:r>
          </w:p>
        </w:tc>
      </w:tr>
      <w:tr w:rsidR="005A2A04" w14:paraId="2E27ADA6" w14:textId="77777777" w:rsidTr="005A2A04">
        <w:tc>
          <w:tcPr>
            <w:tcW w:w="1558" w:type="dxa"/>
            <w:vAlign w:val="center"/>
          </w:tcPr>
          <w:p w14:paraId="50D77952" w14:textId="0FE7525B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558" w:type="dxa"/>
            <w:vAlign w:val="center"/>
          </w:tcPr>
          <w:p w14:paraId="755629EF" w14:textId="34137D27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1-2-3-4-5</w:t>
            </w:r>
          </w:p>
        </w:tc>
        <w:tc>
          <w:tcPr>
            <w:tcW w:w="1558" w:type="dxa"/>
            <w:vAlign w:val="center"/>
          </w:tcPr>
          <w:p w14:paraId="0593AC4A" w14:textId="77777777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</w:p>
        </w:tc>
        <w:tc>
          <w:tcPr>
            <w:tcW w:w="1558" w:type="dxa"/>
            <w:vAlign w:val="center"/>
          </w:tcPr>
          <w:p w14:paraId="0D454D1B" w14:textId="77777777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</w:p>
        </w:tc>
        <w:tc>
          <w:tcPr>
            <w:tcW w:w="1559" w:type="dxa"/>
            <w:vAlign w:val="center"/>
          </w:tcPr>
          <w:p w14:paraId="36ABBD75" w14:textId="77777777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</w:p>
        </w:tc>
        <w:tc>
          <w:tcPr>
            <w:tcW w:w="1559" w:type="dxa"/>
            <w:vAlign w:val="center"/>
          </w:tcPr>
          <w:p w14:paraId="758FF144" w14:textId="5961709A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3 (EUR)</w:t>
            </w:r>
          </w:p>
        </w:tc>
      </w:tr>
      <w:tr w:rsidR="005A2A04" w14:paraId="58AD4595" w14:textId="77777777" w:rsidTr="005A2A04">
        <w:tc>
          <w:tcPr>
            <w:tcW w:w="1558" w:type="dxa"/>
            <w:vAlign w:val="center"/>
          </w:tcPr>
          <w:p w14:paraId="433D7B2B" w14:textId="384F1991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558" w:type="dxa"/>
            <w:vAlign w:val="center"/>
          </w:tcPr>
          <w:p w14:paraId="28AAED80" w14:textId="2A1D6D95" w:rsidR="005A2A04" w:rsidRDefault="00440421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1-2-3-4-5</w:t>
            </w:r>
          </w:p>
        </w:tc>
        <w:tc>
          <w:tcPr>
            <w:tcW w:w="1558" w:type="dxa"/>
            <w:vAlign w:val="center"/>
          </w:tcPr>
          <w:p w14:paraId="406608EA" w14:textId="11C27721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500</w:t>
            </w:r>
          </w:p>
        </w:tc>
        <w:tc>
          <w:tcPr>
            <w:tcW w:w="1558" w:type="dxa"/>
            <w:vAlign w:val="center"/>
          </w:tcPr>
          <w:p w14:paraId="2570C271" w14:textId="7F18E03C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59" w:type="dxa"/>
            <w:vAlign w:val="center"/>
          </w:tcPr>
          <w:p w14:paraId="71E01CD3" w14:textId="6D3F208B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vAlign w:val="center"/>
          </w:tcPr>
          <w:p w14:paraId="3DBEB833" w14:textId="72B5EB3D" w:rsidR="005A2A04" w:rsidRDefault="005A2A04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 (TRY)</w:t>
            </w:r>
          </w:p>
        </w:tc>
      </w:tr>
      <w:tr w:rsidR="005A2A04" w14:paraId="2D17F66B" w14:textId="77777777" w:rsidTr="005A2A04">
        <w:tc>
          <w:tcPr>
            <w:tcW w:w="1558" w:type="dxa"/>
            <w:vAlign w:val="center"/>
          </w:tcPr>
          <w:p w14:paraId="0A5342CB" w14:textId="4601B6B5" w:rsidR="005A2A04" w:rsidRDefault="00440421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558" w:type="dxa"/>
            <w:vAlign w:val="center"/>
          </w:tcPr>
          <w:p w14:paraId="37361B2C" w14:textId="4ACB25D4" w:rsidR="005A2A04" w:rsidRDefault="00440421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1558" w:type="dxa"/>
            <w:vAlign w:val="center"/>
          </w:tcPr>
          <w:p w14:paraId="31BD2E05" w14:textId="6E771B51" w:rsidR="005A2A04" w:rsidRDefault="00440421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1558" w:type="dxa"/>
            <w:vAlign w:val="center"/>
          </w:tcPr>
          <w:p w14:paraId="419B30C9" w14:textId="6A5FE271" w:rsidR="005A2A04" w:rsidRDefault="00440421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1559" w:type="dxa"/>
            <w:vAlign w:val="center"/>
          </w:tcPr>
          <w:p w14:paraId="79AB66FB" w14:textId="7B7EF82B" w:rsidR="005A2A04" w:rsidRDefault="00440421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1559" w:type="dxa"/>
            <w:vAlign w:val="center"/>
          </w:tcPr>
          <w:p w14:paraId="3F9AB4D4" w14:textId="6F8D8215" w:rsidR="005A2A04" w:rsidRDefault="00440421" w:rsidP="005A2A04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 (TRY)</w:t>
            </w:r>
          </w:p>
        </w:tc>
      </w:tr>
    </w:tbl>
    <w:p w14:paraId="2B1CB970" w14:textId="3E4E3C54" w:rsidR="00E94C2E" w:rsidRDefault="00E94C2E" w:rsidP="00E94C2E">
      <w:pPr>
        <w:pStyle w:val="ListParagraph"/>
        <w:rPr>
          <w:lang w:val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28FD" w14:paraId="34678A65" w14:textId="77777777" w:rsidTr="005528FD">
        <w:trPr>
          <w:jc w:val="center"/>
        </w:trPr>
        <w:tc>
          <w:tcPr>
            <w:tcW w:w="3116" w:type="dxa"/>
          </w:tcPr>
          <w:p w14:paraId="26503656" w14:textId="4DDEE2BE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Kullanıcı Adı</w:t>
            </w:r>
          </w:p>
        </w:tc>
        <w:tc>
          <w:tcPr>
            <w:tcW w:w="3117" w:type="dxa"/>
          </w:tcPr>
          <w:p w14:paraId="6E4157A2" w14:textId="0B500D8C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Şifre</w:t>
            </w:r>
          </w:p>
        </w:tc>
        <w:tc>
          <w:tcPr>
            <w:tcW w:w="3117" w:type="dxa"/>
          </w:tcPr>
          <w:p w14:paraId="5BCBCC40" w14:textId="5525B1BB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Sepet Durumu</w:t>
            </w:r>
          </w:p>
        </w:tc>
      </w:tr>
      <w:tr w:rsidR="005528FD" w14:paraId="7A648D31" w14:textId="77777777" w:rsidTr="005528FD">
        <w:trPr>
          <w:jc w:val="center"/>
        </w:trPr>
        <w:tc>
          <w:tcPr>
            <w:tcW w:w="3116" w:type="dxa"/>
          </w:tcPr>
          <w:p w14:paraId="033501B0" w14:textId="5AE2F5D5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SeedUser</w:t>
            </w:r>
          </w:p>
        </w:tc>
        <w:tc>
          <w:tcPr>
            <w:tcW w:w="3117" w:type="dxa"/>
          </w:tcPr>
          <w:p w14:paraId="238E6ADF" w14:textId="4C2C92E5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password</w:t>
            </w:r>
            <w:proofErr w:type="gramEnd"/>
          </w:p>
        </w:tc>
        <w:tc>
          <w:tcPr>
            <w:tcW w:w="3117" w:type="dxa"/>
          </w:tcPr>
          <w:p w14:paraId="29A6ADC1" w14:textId="0E546469" w:rsidR="005528FD" w:rsidRDefault="0022739C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Yok</w:t>
            </w:r>
          </w:p>
        </w:tc>
      </w:tr>
      <w:tr w:rsidR="005528FD" w14:paraId="0C50274A" w14:textId="77777777" w:rsidTr="005528FD">
        <w:trPr>
          <w:jc w:val="center"/>
        </w:trPr>
        <w:tc>
          <w:tcPr>
            <w:tcW w:w="3116" w:type="dxa"/>
          </w:tcPr>
          <w:p w14:paraId="7E8986F6" w14:textId="3044F735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SeedUser1</w:t>
            </w:r>
          </w:p>
        </w:tc>
        <w:tc>
          <w:tcPr>
            <w:tcW w:w="3117" w:type="dxa"/>
          </w:tcPr>
          <w:p w14:paraId="7D0B7670" w14:textId="2DB79F91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password</w:t>
            </w:r>
            <w:proofErr w:type="gramEnd"/>
            <w:r>
              <w:rPr>
                <w:lang w:val="tr-TR"/>
              </w:rPr>
              <w:t>1</w:t>
            </w:r>
          </w:p>
        </w:tc>
        <w:tc>
          <w:tcPr>
            <w:tcW w:w="3117" w:type="dxa"/>
          </w:tcPr>
          <w:p w14:paraId="3BCB9642" w14:textId="30F2A4AA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Yok</w:t>
            </w:r>
          </w:p>
        </w:tc>
      </w:tr>
      <w:tr w:rsidR="005528FD" w14:paraId="5862982B" w14:textId="77777777" w:rsidTr="005528FD">
        <w:trPr>
          <w:jc w:val="center"/>
        </w:trPr>
        <w:tc>
          <w:tcPr>
            <w:tcW w:w="3116" w:type="dxa"/>
          </w:tcPr>
          <w:p w14:paraId="79FFF608" w14:textId="60CC83EB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SeedUser2</w:t>
            </w:r>
          </w:p>
        </w:tc>
        <w:tc>
          <w:tcPr>
            <w:tcW w:w="3117" w:type="dxa"/>
          </w:tcPr>
          <w:p w14:paraId="6B8E7AED" w14:textId="2CA7D21D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password</w:t>
            </w:r>
            <w:proofErr w:type="gramEnd"/>
            <w:r>
              <w:rPr>
                <w:lang w:val="tr-TR"/>
              </w:rPr>
              <w:t>2</w:t>
            </w:r>
          </w:p>
        </w:tc>
        <w:tc>
          <w:tcPr>
            <w:tcW w:w="3117" w:type="dxa"/>
          </w:tcPr>
          <w:p w14:paraId="540ED733" w14:textId="140E0FBF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Yok</w:t>
            </w:r>
          </w:p>
        </w:tc>
      </w:tr>
      <w:tr w:rsidR="005528FD" w14:paraId="353AE089" w14:textId="77777777" w:rsidTr="005528FD">
        <w:trPr>
          <w:jc w:val="center"/>
        </w:trPr>
        <w:tc>
          <w:tcPr>
            <w:tcW w:w="3116" w:type="dxa"/>
          </w:tcPr>
          <w:p w14:paraId="59747EE3" w14:textId="20EDBC25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SeedUser3</w:t>
            </w:r>
          </w:p>
        </w:tc>
        <w:tc>
          <w:tcPr>
            <w:tcW w:w="3117" w:type="dxa"/>
          </w:tcPr>
          <w:p w14:paraId="6534BF6D" w14:textId="1E9D62B1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password</w:t>
            </w:r>
            <w:proofErr w:type="gramEnd"/>
            <w:r>
              <w:rPr>
                <w:lang w:val="tr-TR"/>
              </w:rPr>
              <w:t>3</w:t>
            </w:r>
          </w:p>
        </w:tc>
        <w:tc>
          <w:tcPr>
            <w:tcW w:w="3117" w:type="dxa"/>
          </w:tcPr>
          <w:p w14:paraId="33A0A731" w14:textId="7A7EC256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Yok</w:t>
            </w:r>
          </w:p>
        </w:tc>
      </w:tr>
      <w:tr w:rsidR="005528FD" w14:paraId="2EAFF7A8" w14:textId="77777777" w:rsidTr="005528FD">
        <w:trPr>
          <w:jc w:val="center"/>
        </w:trPr>
        <w:tc>
          <w:tcPr>
            <w:tcW w:w="3116" w:type="dxa"/>
          </w:tcPr>
          <w:p w14:paraId="05F0DECF" w14:textId="5B578EE3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SeedUser4</w:t>
            </w:r>
          </w:p>
        </w:tc>
        <w:tc>
          <w:tcPr>
            <w:tcW w:w="3117" w:type="dxa"/>
          </w:tcPr>
          <w:p w14:paraId="04A057DC" w14:textId="25CBF3F2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password</w:t>
            </w:r>
            <w:proofErr w:type="gramEnd"/>
            <w:r>
              <w:rPr>
                <w:lang w:val="tr-TR"/>
              </w:rPr>
              <w:t>4</w:t>
            </w:r>
          </w:p>
        </w:tc>
        <w:tc>
          <w:tcPr>
            <w:tcW w:w="3117" w:type="dxa"/>
          </w:tcPr>
          <w:p w14:paraId="1657504B" w14:textId="2FBCBA87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Yok</w:t>
            </w:r>
          </w:p>
        </w:tc>
      </w:tr>
      <w:tr w:rsidR="005528FD" w14:paraId="78ACDACE" w14:textId="77777777" w:rsidTr="005528FD">
        <w:trPr>
          <w:jc w:val="center"/>
        </w:trPr>
        <w:tc>
          <w:tcPr>
            <w:tcW w:w="3116" w:type="dxa"/>
          </w:tcPr>
          <w:p w14:paraId="153FBC8B" w14:textId="49118430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SeedUser5</w:t>
            </w:r>
          </w:p>
        </w:tc>
        <w:tc>
          <w:tcPr>
            <w:tcW w:w="3117" w:type="dxa"/>
          </w:tcPr>
          <w:p w14:paraId="4930E162" w14:textId="52149A94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password</w:t>
            </w:r>
            <w:proofErr w:type="gramEnd"/>
            <w:r>
              <w:rPr>
                <w:lang w:val="tr-TR"/>
              </w:rPr>
              <w:t>5</w:t>
            </w:r>
          </w:p>
        </w:tc>
        <w:tc>
          <w:tcPr>
            <w:tcW w:w="3117" w:type="dxa"/>
          </w:tcPr>
          <w:p w14:paraId="734351FA" w14:textId="5E6925A6" w:rsidR="005528FD" w:rsidRDefault="005528FD" w:rsidP="005528FD">
            <w:pPr>
              <w:pStyle w:val="ListParagraph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Yok</w:t>
            </w:r>
          </w:p>
        </w:tc>
      </w:tr>
    </w:tbl>
    <w:p w14:paraId="5A6D4964" w14:textId="77777777" w:rsidR="00FA25D3" w:rsidRPr="00F87E7B" w:rsidRDefault="00FA25D3" w:rsidP="00E94C2E">
      <w:pPr>
        <w:pStyle w:val="ListParagraph"/>
        <w:rPr>
          <w:lang w:val="tr-TR"/>
        </w:rPr>
      </w:pPr>
    </w:p>
    <w:sectPr w:rsidR="00FA25D3" w:rsidRPr="00F8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256C0"/>
    <w:multiLevelType w:val="hybridMultilevel"/>
    <w:tmpl w:val="78D28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96650"/>
    <w:multiLevelType w:val="hybridMultilevel"/>
    <w:tmpl w:val="BF4A1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F64ED"/>
    <w:multiLevelType w:val="hybridMultilevel"/>
    <w:tmpl w:val="47420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7777"/>
    <w:multiLevelType w:val="hybridMultilevel"/>
    <w:tmpl w:val="D52A3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776E7"/>
    <w:multiLevelType w:val="hybridMultilevel"/>
    <w:tmpl w:val="9462E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017C2"/>
    <w:multiLevelType w:val="hybridMultilevel"/>
    <w:tmpl w:val="666E2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D0BE1"/>
    <w:multiLevelType w:val="hybridMultilevel"/>
    <w:tmpl w:val="D8327B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B1030"/>
    <w:multiLevelType w:val="hybridMultilevel"/>
    <w:tmpl w:val="56C8C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31525"/>
    <w:multiLevelType w:val="hybridMultilevel"/>
    <w:tmpl w:val="C8BA38CC"/>
    <w:lvl w:ilvl="0" w:tplc="C37270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EB"/>
    <w:rsid w:val="000D3B4E"/>
    <w:rsid w:val="000F1F4F"/>
    <w:rsid w:val="0022739C"/>
    <w:rsid w:val="002720E0"/>
    <w:rsid w:val="00287779"/>
    <w:rsid w:val="002902E7"/>
    <w:rsid w:val="003B2583"/>
    <w:rsid w:val="00440421"/>
    <w:rsid w:val="004B1374"/>
    <w:rsid w:val="004D05B8"/>
    <w:rsid w:val="004D6033"/>
    <w:rsid w:val="005528FD"/>
    <w:rsid w:val="005662EB"/>
    <w:rsid w:val="005A2A04"/>
    <w:rsid w:val="005B142F"/>
    <w:rsid w:val="0080322F"/>
    <w:rsid w:val="0090077C"/>
    <w:rsid w:val="00985D79"/>
    <w:rsid w:val="00CC334B"/>
    <w:rsid w:val="00E94C2E"/>
    <w:rsid w:val="00F329EE"/>
    <w:rsid w:val="00F87E7B"/>
    <w:rsid w:val="00FA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AD95"/>
  <w15:chartTrackingRefBased/>
  <w15:docId w15:val="{7E9240C2-A781-458C-A8ED-EAC65B5D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EB"/>
    <w:pPr>
      <w:ind w:left="720"/>
      <w:contextualSpacing/>
    </w:pPr>
  </w:style>
  <w:style w:type="table" w:styleId="TableGrid">
    <w:name w:val="Table Grid"/>
    <w:basedOn w:val="TableNormal"/>
    <w:uiPriority w:val="39"/>
    <w:rsid w:val="00E9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Kasapoğlu</dc:creator>
  <cp:keywords/>
  <dc:description/>
  <cp:lastModifiedBy>Kutay Kasapoğlu</cp:lastModifiedBy>
  <cp:revision>13</cp:revision>
  <dcterms:created xsi:type="dcterms:W3CDTF">2020-11-28T18:55:00Z</dcterms:created>
  <dcterms:modified xsi:type="dcterms:W3CDTF">2020-11-29T15:46:00Z</dcterms:modified>
</cp:coreProperties>
</file>