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EF2B6" w14:textId="010A9575" w:rsidR="00913E23" w:rsidRPr="00A175E2" w:rsidRDefault="00913E23" w:rsidP="00913E23">
      <w:pPr>
        <w:rPr>
          <w:lang w:val="ru-RU"/>
        </w:rPr>
      </w:pPr>
      <w:r>
        <w:t>Цефалгия</w:t>
      </w:r>
      <w:r w:rsidR="00A175E2">
        <w:rPr>
          <w:lang w:val="ru-RU"/>
        </w:rPr>
        <w:t>: головня боль с</w:t>
      </w:r>
      <w:r>
        <w:t xml:space="preserve"> неврологически</w:t>
      </w:r>
      <w:r w:rsidR="00A175E2">
        <w:rPr>
          <w:lang w:val="ru-RU"/>
        </w:rPr>
        <w:t>м</w:t>
      </w:r>
      <w:r>
        <w:t xml:space="preserve"> симптом</w:t>
      </w:r>
      <w:proofErr w:type="spellStart"/>
      <w:r w:rsidR="00A175E2">
        <w:rPr>
          <w:lang w:val="ru-RU"/>
        </w:rPr>
        <w:t>ами</w:t>
      </w:r>
      <w:proofErr w:type="spellEnd"/>
      <w:r>
        <w:t xml:space="preserve"> (затруднение речи, движения); повышенной чувствительностью</w:t>
      </w:r>
      <w:r>
        <w:rPr>
          <w:lang w:val="ru-RU"/>
        </w:rPr>
        <w:t xml:space="preserve"> </w:t>
      </w:r>
      <w:r>
        <w:t>к громким звукам, яркому свету;</w:t>
      </w:r>
      <w:r w:rsidR="00A175E2">
        <w:rPr>
          <w:lang w:val="ru-RU"/>
        </w:rPr>
        <w:t xml:space="preserve"> </w:t>
      </w:r>
      <w:r>
        <w:t xml:space="preserve">нарушениями зрения;  походки;  психологическими изменениями личности; </w:t>
      </w:r>
      <w:r w:rsidR="00A175E2">
        <w:rPr>
          <w:lang w:val="ru-RU"/>
        </w:rPr>
        <w:t>↓</w:t>
      </w:r>
      <w:r>
        <w:t>чувствительности в конечностях;</w:t>
      </w:r>
      <w:r>
        <w:rPr>
          <w:lang w:val="ru-RU"/>
        </w:rPr>
        <w:t xml:space="preserve"> </w:t>
      </w:r>
      <w:r>
        <w:t>болями в области сердца; другой симптоматикой</w:t>
      </w:r>
      <w:r w:rsidR="00A175E2">
        <w:rPr>
          <w:lang w:val="ru-RU"/>
        </w:rPr>
        <w:t>.</w:t>
      </w:r>
    </w:p>
    <w:p w14:paraId="1BB1355D" w14:textId="3EBC405A" w:rsidR="00913E23" w:rsidRPr="00913E23" w:rsidRDefault="00913E23" w:rsidP="00913E23">
      <w:pPr>
        <w:rPr>
          <w:lang w:val="ru-RU"/>
        </w:rPr>
      </w:pPr>
      <w:r w:rsidRPr="00913E23">
        <w:rPr>
          <w:i/>
          <w:u w:val="single"/>
          <w:lang w:val="ru-RU"/>
        </w:rPr>
        <w:t>Цефалгия н</w:t>
      </w:r>
      <w:proofErr w:type="spellStart"/>
      <w:r w:rsidRPr="00913E23">
        <w:rPr>
          <w:i/>
          <w:u w:val="single"/>
        </w:rPr>
        <w:t>апряжения</w:t>
      </w:r>
      <w:proofErr w:type="spellEnd"/>
      <w:r>
        <w:rPr>
          <w:lang w:val="ru-RU"/>
        </w:rPr>
        <w:t>:</w:t>
      </w:r>
      <w:r>
        <w:t xml:space="preserve"> эмоционально</w:t>
      </w:r>
      <w:r>
        <w:rPr>
          <w:lang w:val="ru-RU"/>
        </w:rPr>
        <w:t>е</w:t>
      </w:r>
      <w:r>
        <w:t>, умственно</w:t>
      </w:r>
      <w:r>
        <w:rPr>
          <w:lang w:val="ru-RU"/>
        </w:rPr>
        <w:t>е</w:t>
      </w:r>
      <w:r>
        <w:t xml:space="preserve"> напряжени</w:t>
      </w:r>
      <w:r>
        <w:rPr>
          <w:lang w:val="ru-RU"/>
        </w:rPr>
        <w:t>е, длительное пребывание в одной позе, синусит, невроз, гипертония, гормональные сдвиги, остеохондроз, заболевания глаз →</w:t>
      </w:r>
      <w:r>
        <w:t xml:space="preserve"> растяжении</w:t>
      </w:r>
      <w:r>
        <w:rPr>
          <w:lang w:val="ru-RU"/>
        </w:rPr>
        <w:t>/</w:t>
      </w:r>
      <w:r>
        <w:t>сдавлени</w:t>
      </w:r>
      <w:r>
        <w:rPr>
          <w:lang w:val="ru-RU"/>
        </w:rPr>
        <w:t>е</w:t>
      </w:r>
      <w:r>
        <w:t xml:space="preserve"> мышц мягких покровов головы </w:t>
      </w:r>
      <w:r>
        <w:rPr>
          <w:lang w:val="ru-RU"/>
        </w:rPr>
        <w:t>→ о</w:t>
      </w:r>
      <w:r>
        <w:t>щущение «тугого головного убора»</w:t>
      </w:r>
      <w:r>
        <w:rPr>
          <w:lang w:val="ru-RU"/>
        </w:rPr>
        <w:t>. Лечение → р</w:t>
      </w:r>
      <w:proofErr w:type="spellStart"/>
      <w:r>
        <w:t>ефлекторные</w:t>
      </w:r>
      <w:proofErr w:type="spellEnd"/>
      <w:r>
        <w:t xml:space="preserve"> воздействия</w:t>
      </w:r>
      <w:r>
        <w:rPr>
          <w:lang w:val="ru-RU"/>
        </w:rPr>
        <w:t>,</w:t>
      </w:r>
      <w:r>
        <w:t xml:space="preserve"> </w:t>
      </w:r>
      <w:r>
        <w:rPr>
          <w:lang w:val="ru-RU"/>
        </w:rPr>
        <w:t>с</w:t>
      </w:r>
      <w:r>
        <w:t>едативные, транквилизаторы, миорелаксанты</w:t>
      </w:r>
      <w:r>
        <w:rPr>
          <w:lang w:val="ru-RU"/>
        </w:rPr>
        <w:t>.</w:t>
      </w:r>
    </w:p>
    <w:p w14:paraId="09C8BB82" w14:textId="218C2B12" w:rsidR="00913E23" w:rsidRDefault="00913E23" w:rsidP="00913E23">
      <w:r w:rsidRPr="00913E23">
        <w:rPr>
          <w:i/>
          <w:u w:val="single"/>
        </w:rPr>
        <w:t>Кластерная</w:t>
      </w:r>
      <w:r w:rsidR="00A175E2">
        <w:rPr>
          <w:i/>
          <w:u w:val="single"/>
          <w:lang w:val="ru-RU"/>
        </w:rPr>
        <w:t xml:space="preserve"> цефалгия</w:t>
      </w:r>
      <w:r>
        <w:rPr>
          <w:lang w:val="ru-RU"/>
        </w:rPr>
        <w:t xml:space="preserve">: </w:t>
      </w:r>
      <w:r>
        <w:t>15-180 мину</w:t>
      </w:r>
      <w:bookmarkStart w:id="0" w:name="_GoBack"/>
      <w:bookmarkEnd w:id="0"/>
      <w:r>
        <w:t>т</w:t>
      </w:r>
      <w:r>
        <w:rPr>
          <w:lang w:val="ru-RU"/>
        </w:rPr>
        <w:t xml:space="preserve"> → т</w:t>
      </w:r>
      <w:r>
        <w:t>яжелая</w:t>
      </w:r>
      <w:r>
        <w:rPr>
          <w:lang w:val="ru-RU"/>
        </w:rPr>
        <w:t xml:space="preserve"> </w:t>
      </w:r>
      <w:r>
        <w:t>односторонняя «жгучая» боль, чаще в области глаза или виска</w:t>
      </w:r>
      <w:r>
        <w:rPr>
          <w:lang w:val="ru-RU"/>
        </w:rPr>
        <w:t xml:space="preserve"> +</w:t>
      </w:r>
      <w:r>
        <w:t xml:space="preserve"> </w:t>
      </w:r>
      <w:proofErr w:type="spellStart"/>
      <w:r>
        <w:t>коньюнктивальны</w:t>
      </w:r>
      <w:proofErr w:type="spellEnd"/>
      <w:r>
        <w:rPr>
          <w:lang w:val="ru-RU"/>
        </w:rPr>
        <w:t xml:space="preserve">е </w:t>
      </w:r>
      <w:r>
        <w:t xml:space="preserve">кровоизлияния, заложенность носа, </w:t>
      </w:r>
      <w:proofErr w:type="spellStart"/>
      <w:r>
        <w:t>риноре</w:t>
      </w:r>
      <w:proofErr w:type="spellEnd"/>
      <w:r>
        <w:rPr>
          <w:lang w:val="ru-RU"/>
        </w:rPr>
        <w:t>я</w:t>
      </w:r>
      <w:r>
        <w:t xml:space="preserve">, потливость лба, лица, </w:t>
      </w:r>
      <w:proofErr w:type="spellStart"/>
      <w:r>
        <w:t>миоз</w:t>
      </w:r>
      <w:proofErr w:type="spellEnd"/>
      <w:r>
        <w:t xml:space="preserve">,  птоз, отек век. </w:t>
      </w:r>
      <w:r w:rsidR="003928B4">
        <w:rPr>
          <w:lang w:val="ru-RU"/>
        </w:rPr>
        <w:t>Лечение → а</w:t>
      </w:r>
      <w:proofErr w:type="spellStart"/>
      <w:r>
        <w:t>митриптилин</w:t>
      </w:r>
      <w:proofErr w:type="spellEnd"/>
      <w:r w:rsidR="003928B4">
        <w:rPr>
          <w:lang w:val="ru-RU"/>
        </w:rPr>
        <w:t>, т</w:t>
      </w:r>
      <w:r>
        <w:t>риптаны, СО2-100%</w:t>
      </w:r>
    </w:p>
    <w:p w14:paraId="74ACCCF9" w14:textId="3117FC02" w:rsidR="00BA0C14" w:rsidRDefault="00913E23" w:rsidP="00913E23">
      <w:r>
        <w:t xml:space="preserve"> </w:t>
      </w:r>
      <w:r w:rsidRPr="00913E23">
        <w:rPr>
          <w:i/>
          <w:u w:val="single"/>
        </w:rPr>
        <w:t>Мигрень</w:t>
      </w:r>
      <w:r w:rsidR="00A8224B">
        <w:rPr>
          <w:i/>
          <w:u w:val="single"/>
          <w:lang w:val="ru-RU"/>
        </w:rPr>
        <w:t>:</w:t>
      </w:r>
      <w:r>
        <w:t xml:space="preserve"> наследственное заболевание</w:t>
      </w:r>
      <w:r w:rsidR="00A8224B">
        <w:rPr>
          <w:lang w:val="ru-RU"/>
        </w:rPr>
        <w:t xml:space="preserve"> → </w:t>
      </w:r>
      <w:r>
        <w:t>повторяющи</w:t>
      </w:r>
      <w:proofErr w:type="spellStart"/>
      <w:r w:rsidR="00A8224B">
        <w:rPr>
          <w:lang w:val="ru-RU"/>
        </w:rPr>
        <w:t>еся</w:t>
      </w:r>
      <w:proofErr w:type="spellEnd"/>
      <w:r>
        <w:t xml:space="preserve"> приступ</w:t>
      </w:r>
      <w:r w:rsidR="00A8224B">
        <w:rPr>
          <w:lang w:val="ru-RU"/>
        </w:rPr>
        <w:t>ы</w:t>
      </w:r>
      <w:r>
        <w:t xml:space="preserve"> </w:t>
      </w:r>
      <w:r w:rsidR="00A8224B">
        <w:rPr>
          <w:lang w:val="ru-RU"/>
        </w:rPr>
        <w:t>цефалгии</w:t>
      </w:r>
      <w:r>
        <w:t>, чаще односторонней локализации, различными по частоте, интенсивности и продолжительности, сопровождаю</w:t>
      </w:r>
      <w:proofErr w:type="spellStart"/>
      <w:r w:rsidR="00A8224B">
        <w:rPr>
          <w:lang w:val="ru-RU"/>
        </w:rPr>
        <w:t>тся</w:t>
      </w:r>
      <w:proofErr w:type="spellEnd"/>
      <w:r>
        <w:t xml:space="preserve"> тошнотой, иногда рвотой, фото- и/или фонофобией</w:t>
      </w:r>
      <w:r w:rsidR="00A8224B">
        <w:rPr>
          <w:lang w:val="ru-RU"/>
        </w:rPr>
        <w:t>, часто имеют обонятельную ауру. Лечение →</w:t>
      </w:r>
      <w:r>
        <w:t xml:space="preserve"> </w:t>
      </w:r>
      <w:r w:rsidR="00A8224B">
        <w:rPr>
          <w:lang w:val="ru-RU"/>
        </w:rPr>
        <w:t>а</w:t>
      </w:r>
      <w:proofErr w:type="spellStart"/>
      <w:r>
        <w:t>спирин</w:t>
      </w:r>
      <w:proofErr w:type="spellEnd"/>
      <w:r>
        <w:t xml:space="preserve"> 500 МГ однократно</w:t>
      </w:r>
      <w:r w:rsidR="00A8224B">
        <w:rPr>
          <w:lang w:val="ru-RU"/>
        </w:rPr>
        <w:t>,</w:t>
      </w:r>
      <w:r>
        <w:t xml:space="preserve"> парацетамол, 650 мг.</w:t>
      </w:r>
    </w:p>
    <w:p w14:paraId="002B9E7D" w14:textId="5C4BA8AC" w:rsidR="00363E69" w:rsidRPr="00363E69" w:rsidRDefault="00363E69" w:rsidP="00913E23">
      <w:pPr>
        <w:rPr>
          <w:lang w:val="ru-RU"/>
        </w:rPr>
      </w:pPr>
      <w:r w:rsidRPr="007951A4">
        <w:rPr>
          <w:i/>
          <w:lang w:val="ru-RU"/>
        </w:rPr>
        <w:t>Диагностика</w:t>
      </w:r>
      <w:r w:rsidR="007951A4" w:rsidRPr="007951A4">
        <w:rPr>
          <w:i/>
          <w:lang w:val="ru-RU"/>
        </w:rPr>
        <w:t>:</w:t>
      </w:r>
      <w:r w:rsidR="007951A4">
        <w:rPr>
          <w:lang w:val="ru-RU"/>
        </w:rPr>
        <w:t xml:space="preserve"> </w:t>
      </w:r>
      <w:r>
        <w:rPr>
          <w:lang w:val="ru-RU"/>
        </w:rPr>
        <w:t>анамнестические данный и жалобы пациента.</w:t>
      </w:r>
    </w:p>
    <w:sectPr w:rsidR="00363E69" w:rsidRPr="00363E69" w:rsidSect="00913E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2A"/>
    <w:rsid w:val="00047DD8"/>
    <w:rsid w:val="0010281C"/>
    <w:rsid w:val="002014C7"/>
    <w:rsid w:val="00323D78"/>
    <w:rsid w:val="00363E69"/>
    <w:rsid w:val="003928B4"/>
    <w:rsid w:val="0040562A"/>
    <w:rsid w:val="007951A4"/>
    <w:rsid w:val="00913E23"/>
    <w:rsid w:val="00A175E2"/>
    <w:rsid w:val="00A8224B"/>
    <w:rsid w:val="00BA0C14"/>
    <w:rsid w:val="00BE2BD3"/>
    <w:rsid w:val="00DE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2C1F"/>
  <w15:chartTrackingRefBased/>
  <w15:docId w15:val="{08189A85-8865-487F-A6A5-105991EF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39F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val="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Кутиков</dc:creator>
  <cp:keywords/>
  <dc:description/>
  <cp:lastModifiedBy>Дамир Кутиков</cp:lastModifiedBy>
  <cp:revision>9</cp:revision>
  <dcterms:created xsi:type="dcterms:W3CDTF">2019-05-04T18:15:00Z</dcterms:created>
  <dcterms:modified xsi:type="dcterms:W3CDTF">2019-05-04T18:27:00Z</dcterms:modified>
</cp:coreProperties>
</file>