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F8AC" w14:textId="77777777" w:rsidR="00133F4F" w:rsidRDefault="00133F4F" w:rsidP="00133F4F">
      <w:r>
        <w:t>Цефалгия. развитием неврологических симптомов (затруднение речи, движения); повышенной чувствительностью     к громким звукам, яркому свету;  нарушениями зрения;  нарушениями походки;  психологическими изменениями личности;  снижением чувствительности в конечностях;  болями в области сердца; другой (нехарактерной для обычного приступа) симптоматикой</w:t>
      </w:r>
    </w:p>
    <w:p w14:paraId="3E499D93" w14:textId="77777777" w:rsidR="00133F4F" w:rsidRDefault="00133F4F" w:rsidP="00133F4F"/>
    <w:p w14:paraId="292EE7FF" w14:textId="77777777" w:rsidR="00133F4F" w:rsidRDefault="00133F4F" w:rsidP="00133F4F">
      <w:r>
        <w:t>1. ГБ напряжения При растяжении или сдавлении мышц мягких покровов головы .  Ощущение «тугого головного убора», которая возникает после эмоционального, умственного напряжения , длительного пребывания водной позе. стресс невроз гормональные сдвиги гипертоническая болезнь. синусит остеохондроз заболевания глаз. Рефлекторные воздействия. Седативные, транквилизаторы, миорелаксанты</w:t>
      </w:r>
    </w:p>
    <w:p w14:paraId="0786E214" w14:textId="77777777" w:rsidR="00133F4F" w:rsidRDefault="00133F4F" w:rsidP="00133F4F"/>
    <w:p w14:paraId="5C9BD4D5" w14:textId="77777777" w:rsidR="00133F4F" w:rsidRDefault="00133F4F" w:rsidP="00133F4F">
      <w:r>
        <w:t xml:space="preserve"> 2.Кластерная.   Тяжелая односторонняя «жгучая» боль, чаще в области глаза или виска, продолжающаяся без лечения 15-180 минут, сопровождающаяся коньюнктивальными кровоизлияниями, заложенностью носа, ринореей, потливостью лба, лица, миозом,  птозом, отеком век. Амитриптилин  Триптаны, СО2 -100%</w:t>
      </w:r>
    </w:p>
    <w:p w14:paraId="6140D8BA" w14:textId="77777777" w:rsidR="00133F4F" w:rsidRDefault="00133F4F" w:rsidP="00133F4F">
      <w:r>
        <w:t xml:space="preserve"> </w:t>
      </w:r>
    </w:p>
    <w:p w14:paraId="0FC74040" w14:textId="77777777" w:rsidR="00133F4F" w:rsidRDefault="00133F4F" w:rsidP="00133F4F"/>
    <w:p w14:paraId="69F88135" w14:textId="77777777" w:rsidR="00133F4F" w:rsidRDefault="00133F4F" w:rsidP="00133F4F">
      <w:r>
        <w:t>3.МИГРЕНЬ – это наследственное заболевание, характеризующееся повторяющимися приступами ГБ, чаще односторонней локализации, различными по частоте, интенсивности и продолжительности, сопровождающиеся тошнотой, иногда рвотой, фото- и/или фонофобией (определение Всемирной Федерации неврологов)</w:t>
      </w:r>
    </w:p>
    <w:p w14:paraId="002B9E7D" w14:textId="7D81C3AA" w:rsidR="00363E69" w:rsidRPr="00133F4F" w:rsidRDefault="00133F4F" w:rsidP="00133F4F">
      <w:r>
        <w:t xml:space="preserve"> Аспирин 500 МГ per/os однократно в виде раствора) либо парацетамол, 650 мг   per/os.</w:t>
      </w:r>
      <w:bookmarkStart w:id="0" w:name="_GoBack"/>
      <w:bookmarkEnd w:id="0"/>
    </w:p>
    <w:sectPr w:rsidR="00363E69" w:rsidRPr="00133F4F" w:rsidSect="00913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2A"/>
    <w:rsid w:val="00047DD8"/>
    <w:rsid w:val="0010281C"/>
    <w:rsid w:val="00133F4F"/>
    <w:rsid w:val="002014C7"/>
    <w:rsid w:val="00323D78"/>
    <w:rsid w:val="00363E69"/>
    <w:rsid w:val="003928B4"/>
    <w:rsid w:val="0040562A"/>
    <w:rsid w:val="007951A4"/>
    <w:rsid w:val="00913E23"/>
    <w:rsid w:val="00A175E2"/>
    <w:rsid w:val="00A8224B"/>
    <w:rsid w:val="00BA0C14"/>
    <w:rsid w:val="00BE2BD3"/>
    <w:rsid w:val="00D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2C1F"/>
  <w15:chartTrackingRefBased/>
  <w15:docId w15:val="{08189A85-8865-487F-A6A5-105991EF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39F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val="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10</cp:revision>
  <dcterms:created xsi:type="dcterms:W3CDTF">2019-05-04T18:15:00Z</dcterms:created>
  <dcterms:modified xsi:type="dcterms:W3CDTF">2019-05-04T18:28:00Z</dcterms:modified>
</cp:coreProperties>
</file>