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0480D" w14:textId="57553033" w:rsidR="006F50D2" w:rsidRPr="006F50D2" w:rsidRDefault="006F50D2" w:rsidP="006F50D2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</w:pPr>
      <w:bookmarkStart w:id="0" w:name="_GoBack"/>
      <w:r w:rsidRPr="006F50D2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 xml:space="preserve">1. </w:t>
      </w:r>
      <w:proofErr w:type="spellStart"/>
      <w:r w:rsidRPr="006F50D2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Психоорганический</w:t>
      </w:r>
      <w:proofErr w:type="spellEnd"/>
      <w:r w:rsidRPr="006F50D2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 xml:space="preserve"> синдром.</w:t>
      </w:r>
    </w:p>
    <w:p w14:paraId="152DE5A9" w14:textId="4F4F9E7F" w:rsidR="006F50D2" w:rsidRPr="006F50D2" w:rsidRDefault="006F50D2" w:rsidP="006F50D2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proofErr w:type="spellStart"/>
      <w:r w:rsidRPr="006F50D2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 w:bidi="ru-RU"/>
        </w:rPr>
        <w:t>Психоорганический</w:t>
      </w:r>
      <w:proofErr w:type="spellEnd"/>
      <w:r w:rsidRPr="006F50D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состояние общей психической беспомощности со ↓памяти, сообразительности, ↓воли и аффективной устойчивости, ↓трудоспособности и адаптации. </w:t>
      </w:r>
      <w:r w:rsidRPr="006F50D2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Триада Вальтер-</w:t>
      </w:r>
      <w:proofErr w:type="spellStart"/>
      <w:r w:rsidRPr="006F50D2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Бюэля</w:t>
      </w:r>
      <w:proofErr w:type="spellEnd"/>
      <w:r w:rsidRPr="006F50D2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: ↓памяти, ↓интеллекта, недержанием аффектов</w:t>
      </w:r>
      <w:r w:rsidRPr="006F50D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. Варианты: астенический, эксплозивный, эйфорический и апатический. Клинически → ↓внимания, конфабуляции, ↓ориентировки, </w:t>
      </w:r>
      <w:proofErr w:type="spellStart"/>
      <w:r w:rsidRPr="006F50D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брадифрения</w:t>
      </w:r>
      <w:proofErr w:type="spellEnd"/>
      <w:r w:rsidRPr="006F50D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, персеверации, ↓интересов.</w:t>
      </w:r>
    </w:p>
    <w:p w14:paraId="2DEE8EDF" w14:textId="7A26EC57" w:rsidR="0063754B" w:rsidRPr="006F50D2" w:rsidRDefault="0063754B" w:rsidP="006F50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E646A" w14:textId="471828B8" w:rsidR="006F50D2" w:rsidRPr="006F50D2" w:rsidRDefault="006F50D2" w:rsidP="006F50D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F50D2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6F50D2">
        <w:rPr>
          <w:rFonts w:ascii="Times New Roman" w:hAnsi="Times New Roman" w:cs="Times New Roman"/>
          <w:b/>
          <w:i/>
          <w:sz w:val="24"/>
          <w:szCs w:val="24"/>
        </w:rPr>
        <w:t>. Причины шизофрении.</w:t>
      </w:r>
    </w:p>
    <w:p w14:paraId="0E0EFCA5" w14:textId="77777777" w:rsidR="006F50D2" w:rsidRPr="006F50D2" w:rsidRDefault="006F50D2" w:rsidP="006F50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50D2">
        <w:rPr>
          <w:rFonts w:ascii="Times New Roman" w:hAnsi="Times New Roman" w:cs="Times New Roman"/>
          <w:i/>
          <w:sz w:val="24"/>
          <w:szCs w:val="24"/>
        </w:rPr>
        <w:t xml:space="preserve">Иммунологическая теория </w:t>
      </w:r>
      <w:r w:rsidRPr="006F50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антительная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 агрессия к мозговой ткани),</w:t>
      </w:r>
      <w:r w:rsidRPr="006F50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50D2">
        <w:rPr>
          <w:rFonts w:ascii="Times New Roman" w:hAnsi="Times New Roman" w:cs="Times New Roman"/>
          <w:i/>
          <w:sz w:val="24"/>
          <w:szCs w:val="24"/>
        </w:rPr>
        <w:t>аутоинфекционная</w:t>
      </w:r>
      <w:proofErr w:type="spellEnd"/>
      <w:r w:rsidRPr="006F50D2">
        <w:rPr>
          <w:rFonts w:ascii="Times New Roman" w:hAnsi="Times New Roman" w:cs="Times New Roman"/>
          <w:i/>
          <w:sz w:val="24"/>
          <w:szCs w:val="24"/>
        </w:rPr>
        <w:t xml:space="preserve"> теория</w:t>
      </w:r>
      <w:r w:rsidRPr="006F50D2">
        <w:rPr>
          <w:rFonts w:ascii="Times New Roman" w:hAnsi="Times New Roman" w:cs="Times New Roman"/>
          <w:sz w:val="24"/>
          <w:szCs w:val="24"/>
        </w:rPr>
        <w:t xml:space="preserve"> (эндогенная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нейротоксичность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 как последствие хронических инфекционных заболеваний), </w:t>
      </w:r>
      <w:r w:rsidRPr="006F50D2">
        <w:rPr>
          <w:rFonts w:ascii="Times New Roman" w:hAnsi="Times New Roman" w:cs="Times New Roman"/>
          <w:i/>
          <w:sz w:val="24"/>
          <w:szCs w:val="24"/>
        </w:rPr>
        <w:t xml:space="preserve">биохимическая теория </w:t>
      </w:r>
      <w:r w:rsidRPr="006F50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катехоламиновый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 дисбаланс и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индоламиновая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 интоксикация).  </w:t>
      </w:r>
      <w:r w:rsidRPr="006F50D2">
        <w:rPr>
          <w:rFonts w:ascii="Times New Roman" w:hAnsi="Times New Roman" w:cs="Times New Roman"/>
          <w:i/>
          <w:sz w:val="24"/>
          <w:szCs w:val="24"/>
        </w:rPr>
        <w:t>Генетическая предрасположенность.</w:t>
      </w:r>
      <w:r w:rsidRPr="006F50D2">
        <w:rPr>
          <w:rFonts w:ascii="Times New Roman" w:hAnsi="Times New Roman" w:cs="Times New Roman"/>
          <w:sz w:val="24"/>
          <w:szCs w:val="24"/>
        </w:rPr>
        <w:t xml:space="preserve"> </w:t>
      </w:r>
      <w:r w:rsidRPr="006F50D2">
        <w:rPr>
          <w:rFonts w:ascii="Times New Roman" w:hAnsi="Times New Roman" w:cs="Times New Roman"/>
          <w:i/>
          <w:sz w:val="24"/>
          <w:szCs w:val="24"/>
        </w:rPr>
        <w:t>Факторы окружающей среды</w:t>
      </w:r>
      <w:r w:rsidRPr="006F50D2">
        <w:rPr>
          <w:rFonts w:ascii="Times New Roman" w:hAnsi="Times New Roman" w:cs="Times New Roman"/>
          <w:sz w:val="24"/>
          <w:szCs w:val="24"/>
        </w:rPr>
        <w:t xml:space="preserve"> – перинатальная травма и вирусные инфекции могут способствовать развитию болезни. </w:t>
      </w:r>
    </w:p>
    <w:p w14:paraId="6FFEFA04" w14:textId="77777777" w:rsidR="006F50D2" w:rsidRPr="006F50D2" w:rsidRDefault="006F50D2" w:rsidP="006F50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50D2">
        <w:rPr>
          <w:rFonts w:ascii="Times New Roman" w:hAnsi="Times New Roman" w:cs="Times New Roman"/>
          <w:i/>
          <w:sz w:val="24"/>
          <w:szCs w:val="24"/>
        </w:rPr>
        <w:t>Теорию психогенеза (травматический опыт)</w:t>
      </w:r>
      <w:r w:rsidRPr="006F50D2">
        <w:rPr>
          <w:rFonts w:ascii="Times New Roman" w:hAnsi="Times New Roman" w:cs="Times New Roman"/>
          <w:sz w:val="24"/>
          <w:szCs w:val="24"/>
        </w:rPr>
        <w:t xml:space="preserve"> часто предшествует возникновению шизофрении. Прежде чем появятся какие-либо острые симптомы, люди с шизофренией обычно становятся агрессивными, тревожными и несфокусированными. Дебют может спровоцировать проблемы взаимоотношений, развод и безработица. </w:t>
      </w:r>
    </w:p>
    <w:p w14:paraId="23CA4E83" w14:textId="04DF03AC" w:rsidR="006F50D2" w:rsidRPr="006F50D2" w:rsidRDefault="006F50D2" w:rsidP="006F50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50D2">
        <w:rPr>
          <w:rFonts w:ascii="Times New Roman" w:hAnsi="Times New Roman" w:cs="Times New Roman"/>
          <w:i/>
          <w:sz w:val="24"/>
          <w:szCs w:val="24"/>
        </w:rPr>
        <w:t>Ятрогенная шизофрения</w:t>
      </w:r>
      <w:r w:rsidRPr="006F50D2">
        <w:rPr>
          <w:rFonts w:ascii="Times New Roman" w:hAnsi="Times New Roman" w:cs="Times New Roman"/>
          <w:sz w:val="24"/>
          <w:szCs w:val="24"/>
        </w:rPr>
        <w:t xml:space="preserve"> – марихуана и ЛСД вызывают обострения шизофрении. Кроме того, у людей с предрасположенностью к психотическим заболеваниям, таким как шизофрения, использование каннабиса может вызвать первый эпизод.</w:t>
      </w:r>
    </w:p>
    <w:p w14:paraId="7A9C9561" w14:textId="77777777" w:rsidR="006F50D2" w:rsidRPr="006F50D2" w:rsidRDefault="006F50D2" w:rsidP="006F50D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71C30C1" w14:textId="5BF5B1CE" w:rsidR="006F50D2" w:rsidRPr="006F50D2" w:rsidRDefault="006F50D2" w:rsidP="006F50D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F50D2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6F50D2">
        <w:rPr>
          <w:rFonts w:ascii="Times New Roman" w:hAnsi="Times New Roman" w:cs="Times New Roman"/>
          <w:b/>
          <w:i/>
          <w:sz w:val="24"/>
          <w:szCs w:val="24"/>
        </w:rPr>
        <w:t>. Принципы лечения психических расстройств при острых и хронических инфекционных болезнях.</w:t>
      </w:r>
    </w:p>
    <w:p w14:paraId="2F8718F5" w14:textId="77777777" w:rsidR="006F50D2" w:rsidRPr="006F50D2" w:rsidRDefault="006F50D2" w:rsidP="006F50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50D2">
        <w:rPr>
          <w:rFonts w:ascii="Times New Roman" w:hAnsi="Times New Roman" w:cs="Times New Roman"/>
          <w:sz w:val="24"/>
          <w:szCs w:val="24"/>
        </w:rPr>
        <w:t xml:space="preserve">Лечение острых и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протрагированных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 инфекционных психозов должно осуществляться в психиатрических больницах или инфекционных стационарах под постоянным наблюдением психиатра и надзором персонала. Наряду с активным лечением основного заболевания больным должна назначаться массивная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дезинтоксикационная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 терапия. Лечение психоза определяется психопатологической картиной болезни. </w:t>
      </w:r>
    </w:p>
    <w:p w14:paraId="6CD5355C" w14:textId="77777777" w:rsidR="006F50D2" w:rsidRPr="006F50D2" w:rsidRDefault="006F50D2" w:rsidP="006F50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50D2">
        <w:rPr>
          <w:rFonts w:ascii="Times New Roman" w:hAnsi="Times New Roman" w:cs="Times New Roman"/>
          <w:sz w:val="24"/>
          <w:szCs w:val="24"/>
        </w:rPr>
        <w:t xml:space="preserve">Острые инфекционные психозы с </w:t>
      </w:r>
      <w:r w:rsidRPr="006F50D2">
        <w:rPr>
          <w:rFonts w:ascii="Times New Roman" w:hAnsi="Times New Roman" w:cs="Times New Roman"/>
          <w:i/>
          <w:sz w:val="24"/>
          <w:szCs w:val="24"/>
          <w:u w:val="single"/>
        </w:rPr>
        <w:t>помрачением сознания</w:t>
      </w:r>
      <w:r w:rsidRPr="006F50D2">
        <w:rPr>
          <w:rFonts w:ascii="Times New Roman" w:hAnsi="Times New Roman" w:cs="Times New Roman"/>
          <w:sz w:val="24"/>
          <w:szCs w:val="24"/>
        </w:rPr>
        <w:t xml:space="preserve">, острым галлюцинозом лечат аминазином, возможно также применение седуксена или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реланиума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 внутримышечно. Лечение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протрагированных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 психозов осуществляется нейролептиками с учетом психопатологической симптоматики. Наряду с аминазином применяются другие нейролептики с седативным действием: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френолон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хлорпротиксен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, атипичные нейролептики: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рисполепт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сероквель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. Рекомендуется избегать использования таких препаратов, как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трифтазин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тизерцин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 в связи с их гипертермическим свойством. </w:t>
      </w:r>
    </w:p>
    <w:p w14:paraId="4A6CF9C4" w14:textId="77777777" w:rsidR="006F50D2" w:rsidRPr="006F50D2" w:rsidRDefault="006F50D2" w:rsidP="006F50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50D2">
        <w:rPr>
          <w:rFonts w:ascii="Times New Roman" w:hAnsi="Times New Roman" w:cs="Times New Roman"/>
          <w:sz w:val="24"/>
          <w:szCs w:val="24"/>
        </w:rPr>
        <w:t xml:space="preserve">При </w:t>
      </w:r>
      <w:r w:rsidRPr="006F50D2">
        <w:rPr>
          <w:rFonts w:ascii="Times New Roman" w:hAnsi="Times New Roman" w:cs="Times New Roman"/>
          <w:i/>
          <w:sz w:val="24"/>
          <w:szCs w:val="24"/>
          <w:u w:val="single"/>
        </w:rPr>
        <w:t>депрессивных состояниях</w:t>
      </w:r>
      <w:r w:rsidRPr="006F50D2">
        <w:rPr>
          <w:rFonts w:ascii="Times New Roman" w:hAnsi="Times New Roman" w:cs="Times New Roman"/>
          <w:sz w:val="24"/>
          <w:szCs w:val="24"/>
        </w:rPr>
        <w:t xml:space="preserve"> наиболее широко используются амитриптилин,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азафен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коаксил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, селективные ингибиторы захвата серотонина, такие как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золофт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леривон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ремерон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. При ажитации их следует сочетать с аминазином. </w:t>
      </w:r>
    </w:p>
    <w:p w14:paraId="51B6AB0B" w14:textId="67CCB2D7" w:rsidR="006F50D2" w:rsidRPr="006F50D2" w:rsidRDefault="006F50D2" w:rsidP="006F50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50D2">
        <w:rPr>
          <w:rFonts w:ascii="Times New Roman" w:hAnsi="Times New Roman" w:cs="Times New Roman"/>
          <w:sz w:val="24"/>
          <w:szCs w:val="24"/>
        </w:rPr>
        <w:t xml:space="preserve">При </w:t>
      </w:r>
      <w:r w:rsidRPr="006F50D2">
        <w:rPr>
          <w:rFonts w:ascii="Times New Roman" w:hAnsi="Times New Roman" w:cs="Times New Roman"/>
          <w:i/>
          <w:sz w:val="24"/>
          <w:szCs w:val="24"/>
          <w:u w:val="single"/>
        </w:rPr>
        <w:t>необратимых психических расстройствах</w:t>
      </w:r>
      <w:r w:rsidRPr="006F50D2">
        <w:rPr>
          <w:rFonts w:ascii="Times New Roman" w:hAnsi="Times New Roman" w:cs="Times New Roman"/>
          <w:sz w:val="24"/>
          <w:szCs w:val="24"/>
        </w:rPr>
        <w:t xml:space="preserve"> в виде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корсаковского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психоорганического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 синдромов широко используются препараты </w:t>
      </w:r>
      <w:proofErr w:type="spellStart"/>
      <w:r w:rsidRPr="006F50D2">
        <w:rPr>
          <w:rFonts w:ascii="Times New Roman" w:hAnsi="Times New Roman" w:cs="Times New Roman"/>
          <w:sz w:val="24"/>
          <w:szCs w:val="24"/>
        </w:rPr>
        <w:t>ноотропного</w:t>
      </w:r>
      <w:proofErr w:type="spellEnd"/>
      <w:r w:rsidRPr="006F50D2">
        <w:rPr>
          <w:rFonts w:ascii="Times New Roman" w:hAnsi="Times New Roman" w:cs="Times New Roman"/>
          <w:sz w:val="24"/>
          <w:szCs w:val="24"/>
        </w:rPr>
        <w:t xml:space="preserve"> ряда. При терапии депрессивных состояний.</w:t>
      </w:r>
    </w:p>
    <w:p w14:paraId="32F5C6E3" w14:textId="1C3D2BEC" w:rsidR="006F50D2" w:rsidRPr="006F50D2" w:rsidRDefault="006F50D2" w:rsidP="006F50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50D2">
        <w:rPr>
          <w:rFonts w:ascii="Times New Roman" w:hAnsi="Times New Roman" w:cs="Times New Roman"/>
          <w:sz w:val="24"/>
          <w:szCs w:val="24"/>
        </w:rPr>
        <w:br w:type="page"/>
      </w:r>
    </w:p>
    <w:p w14:paraId="7F64284D" w14:textId="0DE9A536" w:rsidR="006F50D2" w:rsidRPr="006F50D2" w:rsidRDefault="006F50D2" w:rsidP="006F50D2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</w:pPr>
      <w:r w:rsidRPr="006F50D2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lastRenderedPageBreak/>
        <w:t xml:space="preserve">1. </w:t>
      </w:r>
      <w:proofErr w:type="spellStart"/>
      <w:r w:rsidRPr="006F50D2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Психоорганический</w:t>
      </w:r>
      <w:proofErr w:type="spellEnd"/>
      <w:r w:rsidRPr="006F50D2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 xml:space="preserve"> синдром.</w:t>
      </w:r>
    </w:p>
    <w:p w14:paraId="45D472DE" w14:textId="77777777" w:rsidR="006F50D2" w:rsidRPr="006F50D2" w:rsidRDefault="006F50D2" w:rsidP="006F50D2">
      <w:pPr>
        <w:pStyle w:val="a3"/>
        <w:ind w:right="146"/>
        <w:jc w:val="both"/>
      </w:pPr>
      <w:proofErr w:type="spellStart"/>
      <w:r w:rsidRPr="006F50D2">
        <w:rPr>
          <w:b/>
        </w:rPr>
        <w:t>Психоорганическй</w:t>
      </w:r>
      <w:proofErr w:type="spellEnd"/>
      <w:r w:rsidRPr="006F50D2">
        <w:rPr>
          <w:b/>
        </w:rPr>
        <w:t xml:space="preserve"> </w:t>
      </w:r>
      <w:r w:rsidRPr="006F50D2">
        <w:t xml:space="preserve">- состояние общей психической беспомощности со снижением памяти, сообразительности, ослаблением воли и аффективной устойчивости, снижением трудоспособности и иных возможностей адаптации. Характеризуется следующей </w:t>
      </w:r>
      <w:r w:rsidRPr="006F50D2">
        <w:rPr>
          <w:b/>
          <w:i/>
        </w:rPr>
        <w:t>триадой признаков:</w:t>
      </w:r>
      <w:r w:rsidRPr="006F50D2">
        <w:t xml:space="preserve"> ослаблением памяти, снижением интеллекта, недержанием аффектов (триада Вальтер-</w:t>
      </w:r>
      <w:proofErr w:type="spellStart"/>
      <w:r w:rsidRPr="006F50D2">
        <w:t>Бюэля</w:t>
      </w:r>
      <w:proofErr w:type="spellEnd"/>
      <w:r w:rsidRPr="006F50D2">
        <w:t xml:space="preserve">). </w:t>
      </w:r>
    </w:p>
    <w:p w14:paraId="02477F33" w14:textId="77777777" w:rsidR="006F50D2" w:rsidRPr="006F50D2" w:rsidRDefault="006F50D2" w:rsidP="006F50D2">
      <w:pPr>
        <w:pStyle w:val="a3"/>
        <w:ind w:right="146"/>
        <w:jc w:val="both"/>
      </w:pPr>
      <w:r w:rsidRPr="006F50D2">
        <w:t xml:space="preserve">Часто наблюдаются астенические явления. Нарушение памяти в той или иной степени затрагивает все ее виды. С наибольшим постоянством выявляется </w:t>
      </w:r>
      <w:proofErr w:type="spellStart"/>
      <w:r w:rsidRPr="006F50D2">
        <w:t>гипомнезия</w:t>
      </w:r>
      <w:proofErr w:type="spellEnd"/>
      <w:r w:rsidRPr="006F50D2">
        <w:t xml:space="preserve">, в частности, </w:t>
      </w:r>
      <w:proofErr w:type="spellStart"/>
      <w:r w:rsidRPr="006F50D2">
        <w:t>дисмнезия</w:t>
      </w:r>
      <w:proofErr w:type="spellEnd"/>
      <w:r w:rsidRPr="006F50D2">
        <w:t xml:space="preserve">, возможны амнезии, конфабуляции. Объем внимания значительно ограничен, повышена отвлекаемость. Страдает качество восприятия, в ситуации улавливаются лишь частные детали. Ухудшается ориентировка, вначале в окружающем, а затем и в собственной личности. Уровень мышления снижается, что проявляется обеднением понятий и представлений, слабостью суждений, неспособностью адекватно оценивать ситуацию, свои возможности. Темп мыслительных процессов замедлен, </w:t>
      </w:r>
      <w:proofErr w:type="spellStart"/>
      <w:r w:rsidRPr="006F50D2">
        <w:t>торпидность</w:t>
      </w:r>
      <w:proofErr w:type="spellEnd"/>
      <w:r w:rsidRPr="006F50D2">
        <w:t xml:space="preserve"> мышления сочетается со склонностью к детализации, персеверациям.</w:t>
      </w:r>
    </w:p>
    <w:p w14:paraId="0BE7851F" w14:textId="77777777" w:rsidR="006F50D2" w:rsidRPr="006F50D2" w:rsidRDefault="006F50D2" w:rsidP="006F50D2">
      <w:pPr>
        <w:pStyle w:val="a3"/>
        <w:ind w:right="694"/>
        <w:jc w:val="both"/>
      </w:pPr>
      <w:r w:rsidRPr="006F50D2">
        <w:t xml:space="preserve">Эйфорическое либо </w:t>
      </w:r>
      <w:proofErr w:type="spellStart"/>
      <w:r w:rsidRPr="006F50D2">
        <w:t>повышенно</w:t>
      </w:r>
      <w:proofErr w:type="spellEnd"/>
      <w:r w:rsidRPr="006F50D2">
        <w:t xml:space="preserve">-дурашливое настроение (реже — </w:t>
      </w:r>
      <w:proofErr w:type="spellStart"/>
      <w:r w:rsidRPr="006F50D2">
        <w:t>субдепрессивное</w:t>
      </w:r>
      <w:proofErr w:type="spellEnd"/>
      <w:r w:rsidRPr="006F50D2">
        <w:t xml:space="preserve">) сопровождаются аффективной лабильностью. Последняя может достигать степени недержания аффекта (аффективная </w:t>
      </w:r>
      <w:proofErr w:type="spellStart"/>
      <w:r w:rsidRPr="006F50D2">
        <w:t>инконтиненция</w:t>
      </w:r>
      <w:proofErr w:type="spellEnd"/>
      <w:r w:rsidRPr="006F50D2">
        <w:t>). Настроение легко меняется по разным, внешне</w:t>
      </w:r>
    </w:p>
    <w:p w14:paraId="4BEAB594" w14:textId="77777777" w:rsidR="006F50D2" w:rsidRPr="006F50D2" w:rsidRDefault="006F50D2" w:rsidP="006F50D2">
      <w:pPr>
        <w:pStyle w:val="a3"/>
        <w:jc w:val="both"/>
      </w:pPr>
      <w:r w:rsidRPr="006F50D2">
        <w:t>незначительным поводам, например, под влиянием тона беседы (аффективная индукция).</w:t>
      </w:r>
    </w:p>
    <w:p w14:paraId="0644CBE5" w14:textId="77777777" w:rsidR="006F50D2" w:rsidRPr="006F50D2" w:rsidRDefault="006F50D2" w:rsidP="006F50D2">
      <w:pPr>
        <w:pStyle w:val="a3"/>
        <w:ind w:right="159"/>
        <w:jc w:val="both"/>
      </w:pPr>
      <w:r w:rsidRPr="006F50D2">
        <w:t xml:space="preserve">Преобладают раздражительность, вспыльчивость, </w:t>
      </w:r>
      <w:proofErr w:type="spellStart"/>
      <w:r w:rsidRPr="006F50D2">
        <w:t>эксплозивность</w:t>
      </w:r>
      <w:proofErr w:type="spellEnd"/>
      <w:r w:rsidRPr="006F50D2">
        <w:t>, гневливые реакции, аффективная вязкость. Падает общая активность. Снижается уровень и интенсивность побуждений к</w:t>
      </w:r>
    </w:p>
    <w:p w14:paraId="184ED248" w14:textId="77777777" w:rsidR="006F50D2" w:rsidRPr="006F50D2" w:rsidRDefault="006F50D2" w:rsidP="006F50D2">
      <w:pPr>
        <w:pStyle w:val="a3"/>
        <w:jc w:val="both"/>
      </w:pPr>
      <w:r w:rsidRPr="006F50D2">
        <w:t>продуктивной деятельности, забываются прежние интересы, обедняется кругозор.</w:t>
      </w:r>
    </w:p>
    <w:p w14:paraId="22E5CF94" w14:textId="77777777" w:rsidR="006F50D2" w:rsidRPr="006F50D2" w:rsidRDefault="006F50D2" w:rsidP="006F50D2">
      <w:pPr>
        <w:spacing w:after="0" w:line="240" w:lineRule="auto"/>
        <w:ind w:left="460" w:right="883"/>
        <w:jc w:val="both"/>
        <w:rPr>
          <w:rFonts w:ascii="Times New Roman" w:hAnsi="Times New Roman" w:cs="Times New Roman"/>
          <w:sz w:val="24"/>
          <w:szCs w:val="24"/>
        </w:rPr>
      </w:pPr>
      <w:r w:rsidRPr="006F50D2">
        <w:rPr>
          <w:rFonts w:ascii="Times New Roman" w:hAnsi="Times New Roman" w:cs="Times New Roman"/>
          <w:sz w:val="24"/>
          <w:szCs w:val="24"/>
        </w:rPr>
        <w:t xml:space="preserve">Выделяют 4 основных варианта </w:t>
      </w:r>
      <w:proofErr w:type="spellStart"/>
      <w:r w:rsidRPr="006F50D2">
        <w:rPr>
          <w:rFonts w:ascii="Times New Roman" w:hAnsi="Times New Roman" w:cs="Times New Roman"/>
          <w:b/>
          <w:sz w:val="24"/>
          <w:szCs w:val="24"/>
        </w:rPr>
        <w:t>психоорганического</w:t>
      </w:r>
      <w:proofErr w:type="spellEnd"/>
      <w:r w:rsidRPr="006F50D2">
        <w:rPr>
          <w:rFonts w:ascii="Times New Roman" w:hAnsi="Times New Roman" w:cs="Times New Roman"/>
          <w:b/>
          <w:sz w:val="24"/>
          <w:szCs w:val="24"/>
        </w:rPr>
        <w:t xml:space="preserve"> синдрома</w:t>
      </w:r>
      <w:r w:rsidRPr="006F50D2">
        <w:rPr>
          <w:rFonts w:ascii="Times New Roman" w:hAnsi="Times New Roman" w:cs="Times New Roman"/>
          <w:sz w:val="24"/>
          <w:szCs w:val="24"/>
        </w:rPr>
        <w:t>: астенический, эксплозивный, эйфорический и апатический.</w:t>
      </w:r>
    </w:p>
    <w:p w14:paraId="7FEFF151" w14:textId="77777777" w:rsidR="006F50D2" w:rsidRPr="006F50D2" w:rsidRDefault="006F50D2" w:rsidP="006F50D2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</w:pPr>
    </w:p>
    <w:p w14:paraId="406B2129" w14:textId="25A6BD7B" w:rsidR="006F50D2" w:rsidRPr="006F50D2" w:rsidRDefault="006F50D2" w:rsidP="006F50D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F50D2">
        <w:rPr>
          <w:rFonts w:ascii="Times New Roman" w:hAnsi="Times New Roman" w:cs="Times New Roman"/>
          <w:b/>
          <w:i/>
          <w:sz w:val="24"/>
          <w:szCs w:val="24"/>
        </w:rPr>
        <w:t>2. Причины шизофрении.</w:t>
      </w:r>
    </w:p>
    <w:p w14:paraId="5E99DB5B" w14:textId="77777777" w:rsidR="006F50D2" w:rsidRPr="006F50D2" w:rsidRDefault="006F50D2" w:rsidP="006F50D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50D2">
        <w:rPr>
          <w:rFonts w:ascii="Times New Roman" w:eastAsia="Calibri" w:hAnsi="Times New Roman" w:cs="Times New Roman"/>
          <w:i/>
          <w:sz w:val="24"/>
          <w:szCs w:val="24"/>
        </w:rPr>
        <w:t xml:space="preserve">Иммунологическая теория </w:t>
      </w:r>
      <w:r w:rsidRPr="006F50D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6F50D2">
        <w:rPr>
          <w:rFonts w:ascii="Times New Roman" w:eastAsia="Calibri" w:hAnsi="Times New Roman" w:cs="Times New Roman"/>
          <w:sz w:val="24"/>
          <w:szCs w:val="24"/>
        </w:rPr>
        <w:t>антительная</w:t>
      </w:r>
      <w:proofErr w:type="spellEnd"/>
      <w:r w:rsidRPr="006F50D2">
        <w:rPr>
          <w:rFonts w:ascii="Times New Roman" w:eastAsia="Calibri" w:hAnsi="Times New Roman" w:cs="Times New Roman"/>
          <w:sz w:val="24"/>
          <w:szCs w:val="24"/>
        </w:rPr>
        <w:t xml:space="preserve"> агрессия к мозговой ткани),</w:t>
      </w:r>
      <w:r w:rsidRPr="006F50D2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6F50D2">
        <w:rPr>
          <w:rFonts w:ascii="Times New Roman" w:eastAsia="Calibri" w:hAnsi="Times New Roman" w:cs="Times New Roman"/>
          <w:i/>
          <w:sz w:val="24"/>
          <w:szCs w:val="24"/>
        </w:rPr>
        <w:t>аутоинфекционная</w:t>
      </w:r>
      <w:proofErr w:type="spellEnd"/>
      <w:r w:rsidRPr="006F50D2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6F50D2">
        <w:rPr>
          <w:rFonts w:ascii="Times New Roman" w:eastAsia="Calibri" w:hAnsi="Times New Roman" w:cs="Times New Roman"/>
          <w:sz w:val="24"/>
          <w:szCs w:val="24"/>
        </w:rPr>
        <w:t xml:space="preserve">теория (эндогенная </w:t>
      </w:r>
      <w:proofErr w:type="spellStart"/>
      <w:r w:rsidRPr="006F50D2">
        <w:rPr>
          <w:rFonts w:ascii="Times New Roman" w:eastAsia="Calibri" w:hAnsi="Times New Roman" w:cs="Times New Roman"/>
          <w:sz w:val="24"/>
          <w:szCs w:val="24"/>
        </w:rPr>
        <w:t>нейротоксичность</w:t>
      </w:r>
      <w:proofErr w:type="spellEnd"/>
      <w:r w:rsidRPr="006F50D2">
        <w:rPr>
          <w:rFonts w:ascii="Times New Roman" w:eastAsia="Calibri" w:hAnsi="Times New Roman" w:cs="Times New Roman"/>
          <w:sz w:val="24"/>
          <w:szCs w:val="24"/>
        </w:rPr>
        <w:t xml:space="preserve"> как последствие хронических инфекционных заболеваний), </w:t>
      </w:r>
      <w:r w:rsidRPr="006F50D2">
        <w:rPr>
          <w:rFonts w:ascii="Times New Roman" w:eastAsia="Calibri" w:hAnsi="Times New Roman" w:cs="Times New Roman"/>
          <w:i/>
          <w:sz w:val="24"/>
          <w:szCs w:val="24"/>
        </w:rPr>
        <w:t xml:space="preserve">биохимическая теория </w:t>
      </w:r>
      <w:r w:rsidRPr="006F50D2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proofErr w:type="spellStart"/>
      <w:r w:rsidRPr="006F50D2">
        <w:rPr>
          <w:rFonts w:ascii="Times New Roman" w:eastAsia="Calibri" w:hAnsi="Times New Roman" w:cs="Times New Roman"/>
          <w:sz w:val="24"/>
          <w:szCs w:val="24"/>
        </w:rPr>
        <w:t>катехоламиновый</w:t>
      </w:r>
      <w:proofErr w:type="spellEnd"/>
      <w:r w:rsidRPr="006F50D2">
        <w:rPr>
          <w:rFonts w:ascii="Times New Roman" w:eastAsia="Calibri" w:hAnsi="Times New Roman" w:cs="Times New Roman"/>
          <w:sz w:val="24"/>
          <w:szCs w:val="24"/>
        </w:rPr>
        <w:t xml:space="preserve"> дисбаланс и </w:t>
      </w:r>
      <w:proofErr w:type="spellStart"/>
      <w:r w:rsidRPr="006F50D2">
        <w:rPr>
          <w:rFonts w:ascii="Times New Roman" w:eastAsia="Calibri" w:hAnsi="Times New Roman" w:cs="Times New Roman"/>
          <w:sz w:val="24"/>
          <w:szCs w:val="24"/>
        </w:rPr>
        <w:t>индоламиновая</w:t>
      </w:r>
      <w:proofErr w:type="spellEnd"/>
      <w:r w:rsidRPr="006F50D2">
        <w:rPr>
          <w:rFonts w:ascii="Times New Roman" w:eastAsia="Calibri" w:hAnsi="Times New Roman" w:cs="Times New Roman"/>
          <w:sz w:val="24"/>
          <w:szCs w:val="24"/>
        </w:rPr>
        <w:t xml:space="preserve"> интоксикация.  </w:t>
      </w:r>
      <w:r w:rsidRPr="006F50D2">
        <w:rPr>
          <w:rFonts w:ascii="Times New Roman" w:eastAsia="Calibri" w:hAnsi="Times New Roman" w:cs="Times New Roman"/>
          <w:i/>
          <w:sz w:val="24"/>
          <w:szCs w:val="24"/>
        </w:rPr>
        <w:t>Генетическая предрасположенность.</w:t>
      </w:r>
      <w:r w:rsidRPr="006F50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F50D2">
        <w:rPr>
          <w:rFonts w:ascii="Times New Roman" w:eastAsia="Calibri" w:hAnsi="Times New Roman" w:cs="Times New Roman"/>
          <w:i/>
          <w:sz w:val="24"/>
          <w:szCs w:val="24"/>
        </w:rPr>
        <w:t>Факторы окружающей среды</w:t>
      </w:r>
      <w:r w:rsidRPr="006F50D2">
        <w:rPr>
          <w:rFonts w:ascii="Times New Roman" w:eastAsia="Calibri" w:hAnsi="Times New Roman" w:cs="Times New Roman"/>
          <w:sz w:val="24"/>
          <w:szCs w:val="24"/>
        </w:rPr>
        <w:t xml:space="preserve"> – перинатальная травма и вирусные инфекции могут способствовать развитию болезни. </w:t>
      </w:r>
    </w:p>
    <w:p w14:paraId="4F811E7B" w14:textId="77777777" w:rsidR="006F50D2" w:rsidRPr="006F50D2" w:rsidRDefault="006F50D2" w:rsidP="006F50D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50D2">
        <w:rPr>
          <w:rFonts w:ascii="Times New Roman" w:eastAsia="Calibri" w:hAnsi="Times New Roman" w:cs="Times New Roman"/>
          <w:i/>
          <w:sz w:val="24"/>
          <w:szCs w:val="24"/>
        </w:rPr>
        <w:t>Теорию психогенеза (травматический опыт)</w:t>
      </w:r>
      <w:r w:rsidRPr="006F50D2">
        <w:rPr>
          <w:rFonts w:ascii="Times New Roman" w:eastAsia="Calibri" w:hAnsi="Times New Roman" w:cs="Times New Roman"/>
          <w:sz w:val="24"/>
          <w:szCs w:val="24"/>
        </w:rPr>
        <w:t xml:space="preserve"> часто предшествует возникновению шизофрении. Прежде чем появятся какие-либо острые симптомы, люди с шизофренией обычно становятся агрессивными, тревожными и несфокусированными. Дебют может спровоцировать проблемы взаимоотношений, развод и безработица. </w:t>
      </w:r>
    </w:p>
    <w:p w14:paraId="277B2828" w14:textId="3AC04758" w:rsidR="006F50D2" w:rsidRPr="006F50D2" w:rsidRDefault="006F50D2" w:rsidP="006F50D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6F50D2">
        <w:rPr>
          <w:rFonts w:ascii="Times New Roman" w:eastAsia="Calibri" w:hAnsi="Times New Roman" w:cs="Times New Roman"/>
          <w:i/>
          <w:sz w:val="24"/>
          <w:szCs w:val="24"/>
        </w:rPr>
        <w:t>Ятрогенная шизофрения</w:t>
      </w:r>
      <w:r w:rsidRPr="006F50D2">
        <w:rPr>
          <w:rFonts w:ascii="Times New Roman" w:eastAsia="Calibri" w:hAnsi="Times New Roman" w:cs="Times New Roman"/>
          <w:sz w:val="24"/>
          <w:szCs w:val="24"/>
        </w:rPr>
        <w:t xml:space="preserve"> – марихуана и ЛСД вызывают обострения шизофрении. Кроме того, у людей с предрасположенностью к психотическим заболеваниям, таким как шизофрения, использование каннабиса может вызвать первый эпизод</w:t>
      </w:r>
      <w:r w:rsidRPr="006F50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7247211" w14:textId="20A81018" w:rsidR="006F50D2" w:rsidRPr="006F50D2" w:rsidRDefault="006F50D2" w:rsidP="006F50D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8258120" w14:textId="77777777" w:rsidR="006F50D2" w:rsidRPr="006F50D2" w:rsidRDefault="006F50D2" w:rsidP="006F50D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F50D2">
        <w:rPr>
          <w:rFonts w:ascii="Times New Roman" w:hAnsi="Times New Roman" w:cs="Times New Roman"/>
          <w:b/>
          <w:i/>
          <w:sz w:val="24"/>
          <w:szCs w:val="24"/>
        </w:rPr>
        <w:t>3. Принципы лечения психических расстройств при острых и хронических инфекционных болезнях.</w:t>
      </w:r>
    </w:p>
    <w:p w14:paraId="6A7E3E36" w14:textId="5213B53E" w:rsidR="006F50D2" w:rsidRPr="006F50D2" w:rsidRDefault="006F50D2" w:rsidP="006F50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50D2">
        <w:rPr>
          <w:rFonts w:ascii="Times New Roman" w:hAnsi="Times New Roman" w:cs="Times New Roman"/>
          <w:sz w:val="24"/>
          <w:szCs w:val="24"/>
        </w:rPr>
        <w:t>Полной формы нет.</w:t>
      </w:r>
      <w:bookmarkEnd w:id="0"/>
    </w:p>
    <w:sectPr w:rsidR="006F50D2" w:rsidRPr="006F50D2" w:rsidSect="006F50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4D"/>
    <w:rsid w:val="0063754B"/>
    <w:rsid w:val="006B54E7"/>
    <w:rsid w:val="006F50D2"/>
    <w:rsid w:val="00900E56"/>
    <w:rsid w:val="00EB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3F11"/>
  <w15:chartTrackingRefBased/>
  <w15:docId w15:val="{575A01DF-F77A-4C85-95C6-F3535457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F50D2"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F50D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2019-05-11T14:04:00Z</dcterms:created>
  <dcterms:modified xsi:type="dcterms:W3CDTF">2019-05-11T14:09:00Z</dcterms:modified>
</cp:coreProperties>
</file>