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i-log-entry-template"/>
    <w:p>
      <w:pPr>
        <w:pStyle w:val="Heading1"/>
      </w:pPr>
      <w:r>
        <w:t xml:space="preserve">AI log: entry template</w:t>
      </w:r>
    </w:p>
    <w:p>
      <w:pPr>
        <w:pStyle w:val="FirstParagraph"/>
      </w:pPr>
      <w:r>
        <w:t xml:space="preserve">Copy the table below for every entry and fill it in right after the work step. Keep</w:t>
      </w:r>
      <w:r>
        <w:t xml:space="preserve"> </w:t>
      </w:r>
      <w:r>
        <w:rPr>
          <w:b/>
          <w:bCs/>
        </w:rPr>
        <w:t xml:space="preserve">one file for the whole course</w:t>
      </w:r>
      <w:r>
        <w:t xml:space="preserve"> </w:t>
      </w:r>
      <w:r>
        <w:t xml:space="preserve">and one section per exercise (for example</w:t>
      </w:r>
      <w:r>
        <w:t xml:space="preserve"> </w:t>
      </w:r>
      <w:r>
        <w:rPr>
          <w:rStyle w:val="VerbatimChar"/>
        </w:rPr>
        <w:t xml:space="preserve">## Source Criticism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verbatim. If it is very long, copy the core part and shorten with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two to three sentences. Copy a passage verbatim only if you take it into your text or if you want to prove an error.</w:t>
      </w:r>
    </w:p>
    <w:p>
      <w:pPr>
        <w:pStyle w:val="Compact"/>
        <w:numPr>
          <w:ilvl w:val="0"/>
          <w:numId w:val="1001"/>
        </w:numPr>
      </w:pPr>
      <w:r>
        <w:t xml:space="preserve">The fields from</w:t>
      </w:r>
      <w:r>
        <w:t xml:space="preserve"> </w:t>
      </w:r>
      <w:r>
        <w:t xml:space="preserve">“Tool”</w:t>
      </w:r>
      <w:r>
        <w:t xml:space="preserve"> </w:t>
      </w:r>
      <w:r>
        <w:t xml:space="preserve">to</w:t>
      </w:r>
      <w:r>
        <w:t xml:space="preserve"> </w:t>
      </w:r>
      <w:r>
        <w:t xml:space="preserve">“File uploaded”</w:t>
      </w:r>
      <w:r>
        <w:t xml:space="preserve"> </w:t>
      </w:r>
      <w:r>
        <w:t xml:space="preserve">stay the same within one session. Fill them in once per session, not per entry, if nothing changes.</w:t>
      </w:r>
    </w:p>
    <w:bookmarkStart w:id="9" w:name="entry"/>
    <w:p>
      <w:pPr>
        <w:pStyle w:val="Heading2"/>
      </w:pPr>
      <w:r>
        <w:t xml:space="preserve">Entry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Step (exercise, number)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Tool (name and version)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 type (free/paid)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 search (on/off)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Reasoning mode (on/off, if available)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 uploaded (yes/no)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Goal (1 sentence)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 (input)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Prompt (verbatim)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Answer (short version)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Verification steps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 (1 sentence)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entry-2"/>
    <w:p>
      <w:pPr>
        <w:pStyle w:val="Heading2"/>
      </w:pPr>
      <w:r>
        <w:t xml:space="preserve">Entry 2</w:t>
      </w:r>
    </w:p>
    <w:p>
      <w:pPr>
        <w:pStyle w:val="FirstParagraph"/>
      </w:pPr>
      <w:r>
        <w:t xml:space="preserve">(Copy the table again.)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Course page: the exercise</w:t>
      </w:r>
      <w:r>
        <w:t xml:space="preserve"> </w:t>
      </w:r>
      <w:r>
        <w:t xml:space="preserve">“Set up your workspace”</w:t>
      </w:r>
      <w:r>
        <w:t xml:space="preserve"> </w:t>
      </w:r>
      <w:r>
        <w:t xml:space="preserve">explains the AI log in detail.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2026-10-07T12:36:46Z</dcterms:created>
  <dcterms:modified xsi:type="dcterms:W3CDTF">2026-10-07T12:36:46Z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