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202A" w14:textId="542C8D37" w:rsidR="00FC4CDF" w:rsidRPr="000B06CC" w:rsidRDefault="00000000" w:rsidP="000B06CC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0B06CC">
        <w:rPr>
          <w:rFonts w:ascii="Times New Roman" w:hAnsi="Times New Roman" w:cs="Times New Roman"/>
          <w:lang w:val="ru-RU"/>
        </w:rPr>
        <w:t xml:space="preserve">1. </w:t>
      </w:r>
      <w:r w:rsidR="000B06CC" w:rsidRPr="000B06CC">
        <w:rPr>
          <w:rFonts w:ascii="Times New Roman" w:hAnsi="Times New Roman" w:cs="Times New Roman"/>
          <w:lang w:val="uk-UA"/>
        </w:rPr>
        <w:t>Т</w:t>
      </w:r>
      <w:r w:rsidRPr="000B06CC">
        <w:rPr>
          <w:rFonts w:ascii="Times New Roman" w:hAnsi="Times New Roman" w:cs="Times New Roman"/>
          <w:lang w:val="ru-RU"/>
        </w:rPr>
        <w:t>ранзакция</w:t>
      </w:r>
    </w:p>
    <w:p w14:paraId="1104A9AD" w14:textId="77777777" w:rsidR="00FC4CDF" w:rsidRPr="000B06C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6CC">
        <w:rPr>
          <w:rFonts w:ascii="Times New Roman" w:hAnsi="Times New Roman" w:cs="Times New Roman"/>
          <w:sz w:val="24"/>
          <w:szCs w:val="24"/>
          <w:lang w:val="ru-RU"/>
        </w:rPr>
        <w:t xml:space="preserve">Транзакция - это набор </w:t>
      </w:r>
      <w:r w:rsidRPr="000B06CC">
        <w:rPr>
          <w:rFonts w:ascii="Times New Roman" w:hAnsi="Times New Roman" w:cs="Times New Roman"/>
          <w:sz w:val="24"/>
          <w:szCs w:val="24"/>
        </w:rPr>
        <w:t>SQL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>-операций, которые выполняются как единое целое: либо фиксируются полностью (</w:t>
      </w:r>
      <w:r w:rsidRPr="000B06CC">
        <w:rPr>
          <w:rFonts w:ascii="Times New Roman" w:hAnsi="Times New Roman" w:cs="Times New Roman"/>
          <w:sz w:val="24"/>
          <w:szCs w:val="24"/>
        </w:rPr>
        <w:t>COMMIT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>), либо полностью откатываются (</w:t>
      </w:r>
      <w:r w:rsidRPr="000B06CC">
        <w:rPr>
          <w:rFonts w:ascii="Times New Roman" w:hAnsi="Times New Roman" w:cs="Times New Roman"/>
          <w:sz w:val="24"/>
          <w:szCs w:val="24"/>
        </w:rPr>
        <w:t>ROLLBACK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>). Главная цель - сохранить целостность данных при ошибках и параллельной работе.</w:t>
      </w:r>
    </w:p>
    <w:p w14:paraId="7AEE1115" w14:textId="77777777" w:rsidR="00FC4CDF" w:rsidRPr="000B06C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6CC">
        <w:rPr>
          <w:rFonts w:ascii="Times New Roman" w:hAnsi="Times New Roman" w:cs="Times New Roman"/>
          <w:i/>
          <w:iCs/>
          <w:sz w:val="24"/>
          <w:szCs w:val="24"/>
        </w:rPr>
        <w:t>Ключевые команды:</w:t>
      </w:r>
    </w:p>
    <w:p w14:paraId="1A125E86" w14:textId="77777777" w:rsidR="00FC4CDF" w:rsidRPr="000B06C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</w:rPr>
        <w:t>START TRANSACTION / BEGIN</w:t>
      </w:r>
      <w:r w:rsidRPr="000B06CC">
        <w:rPr>
          <w:rFonts w:ascii="Times New Roman" w:hAnsi="Times New Roman" w:cs="Times New Roman"/>
          <w:sz w:val="24"/>
          <w:szCs w:val="24"/>
        </w:rPr>
        <w:t xml:space="preserve"> - начало транзакции</w:t>
      </w:r>
    </w:p>
    <w:p w14:paraId="4DC0F2F3" w14:textId="77777777" w:rsidR="00FC4CDF" w:rsidRPr="000B06C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</w:rPr>
        <w:t>COMMIT</w:t>
      </w:r>
      <w:r w:rsidRPr="000B06CC">
        <w:rPr>
          <w:rFonts w:ascii="Times New Roman" w:hAnsi="Times New Roman" w:cs="Times New Roman"/>
          <w:sz w:val="24"/>
          <w:szCs w:val="24"/>
        </w:rPr>
        <w:t xml:space="preserve"> - зафиксировать изменения</w:t>
      </w:r>
    </w:p>
    <w:p w14:paraId="7E353DEC" w14:textId="77777777" w:rsidR="00FC4CDF" w:rsidRPr="000B06C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</w:rPr>
        <w:t>ROLLBACK</w:t>
      </w:r>
      <w:r w:rsidRPr="000B06CC">
        <w:rPr>
          <w:rFonts w:ascii="Times New Roman" w:hAnsi="Times New Roman" w:cs="Times New Roman"/>
          <w:sz w:val="24"/>
          <w:szCs w:val="24"/>
        </w:rPr>
        <w:t xml:space="preserve"> - откатить изменения</w:t>
      </w:r>
    </w:p>
    <w:p w14:paraId="5B958B48" w14:textId="77777777" w:rsidR="00FC4CDF" w:rsidRPr="000B06C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</w:rPr>
        <w:t>SAVEPOINT / ROLLBACK TO SAVEPOINT</w:t>
      </w:r>
      <w:r w:rsidRPr="000B06CC">
        <w:rPr>
          <w:rFonts w:ascii="Times New Roman" w:hAnsi="Times New Roman" w:cs="Times New Roman"/>
          <w:sz w:val="24"/>
          <w:szCs w:val="24"/>
        </w:rPr>
        <w:t xml:space="preserve"> - частичный откат внутри транзакции</w:t>
      </w:r>
    </w:p>
    <w:p w14:paraId="130D2F70" w14:textId="77777777" w:rsidR="00FC4CDF" w:rsidRPr="000B06CC" w:rsidRDefault="00000000">
      <w:pPr>
        <w:rPr>
          <w:rFonts w:ascii="Times New Roman" w:hAnsi="Times New Roman" w:cs="Times New Roman"/>
          <w:sz w:val="24"/>
          <w:szCs w:val="24"/>
        </w:rPr>
      </w:pPr>
      <w:r w:rsidRPr="000B06CC">
        <w:rPr>
          <w:rFonts w:ascii="Times New Roman" w:hAnsi="Times New Roman" w:cs="Times New Roman"/>
          <w:sz w:val="24"/>
          <w:szCs w:val="24"/>
        </w:rPr>
        <w:t>Пример:</w:t>
      </w:r>
    </w:p>
    <w:p w14:paraId="7BE18CD6" w14:textId="77777777" w:rsidR="00FC4CDF" w:rsidRDefault="00000000">
      <w:pPr>
        <w:rPr>
          <w:rFonts w:ascii="Courier New" w:eastAsia="Courier New" w:hAnsi="Courier New"/>
          <w:sz w:val="20"/>
          <w:lang w:val="uk-UA"/>
        </w:rPr>
      </w:pPr>
      <w:r>
        <w:rPr>
          <w:rFonts w:ascii="Courier New" w:eastAsia="Courier New" w:hAnsi="Courier New"/>
          <w:sz w:val="20"/>
        </w:rPr>
        <w:t>START TRANSACTION;</w:t>
      </w:r>
      <w:r>
        <w:rPr>
          <w:rFonts w:ascii="Courier New" w:eastAsia="Courier New" w:hAnsi="Courier New"/>
          <w:sz w:val="20"/>
        </w:rPr>
        <w:br/>
        <w:t>UPDATE accounts SET balance = balance - 100 WHERE id = 1;</w:t>
      </w:r>
      <w:r>
        <w:rPr>
          <w:rFonts w:ascii="Courier New" w:eastAsia="Courier New" w:hAnsi="Courier New"/>
          <w:sz w:val="20"/>
        </w:rPr>
        <w:br/>
        <w:t>UPDATE accounts SET balance = balance + 100 WHERE id = 2;</w:t>
      </w:r>
      <w:r>
        <w:rPr>
          <w:rFonts w:ascii="Courier New" w:eastAsia="Courier New" w:hAnsi="Courier New"/>
          <w:sz w:val="20"/>
        </w:rPr>
        <w:br/>
        <w:t>COMMIT;</w:t>
      </w:r>
    </w:p>
    <w:p w14:paraId="2AD630AD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498DFA07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189F0A88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18B01CA2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408D6B11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23618CAE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4EF5DE83" w14:textId="77777777" w:rsidR="00E52B87" w:rsidRDefault="00E52B87">
      <w:pPr>
        <w:rPr>
          <w:rFonts w:ascii="Courier New" w:eastAsia="Courier New" w:hAnsi="Courier New"/>
          <w:sz w:val="20"/>
          <w:lang w:val="uk-UA"/>
        </w:rPr>
      </w:pPr>
    </w:p>
    <w:p w14:paraId="70A9CD46" w14:textId="77777777" w:rsidR="00E52B87" w:rsidRDefault="00E52B87">
      <w:pPr>
        <w:rPr>
          <w:rFonts w:ascii="Courier New" w:eastAsia="Courier New" w:hAnsi="Courier New"/>
          <w:sz w:val="20"/>
        </w:rPr>
      </w:pPr>
    </w:p>
    <w:p w14:paraId="42F23B36" w14:textId="77777777" w:rsidR="000B06CC" w:rsidRDefault="000B06CC">
      <w:pPr>
        <w:rPr>
          <w:rFonts w:ascii="Courier New" w:eastAsia="Courier New" w:hAnsi="Courier New"/>
          <w:sz w:val="20"/>
        </w:rPr>
      </w:pPr>
    </w:p>
    <w:p w14:paraId="78369A90" w14:textId="77777777" w:rsidR="000B06CC" w:rsidRDefault="000B06CC">
      <w:pPr>
        <w:rPr>
          <w:rFonts w:ascii="Courier New" w:eastAsia="Courier New" w:hAnsi="Courier New"/>
          <w:sz w:val="20"/>
        </w:rPr>
      </w:pPr>
    </w:p>
    <w:p w14:paraId="2D429547" w14:textId="77777777" w:rsidR="000B06CC" w:rsidRDefault="000B06CC">
      <w:pPr>
        <w:rPr>
          <w:rFonts w:ascii="Courier New" w:eastAsia="Courier New" w:hAnsi="Courier New"/>
          <w:sz w:val="20"/>
        </w:rPr>
      </w:pPr>
    </w:p>
    <w:p w14:paraId="33C24324" w14:textId="77777777" w:rsidR="000B06CC" w:rsidRPr="000B06CC" w:rsidRDefault="000B06CC">
      <w:pPr>
        <w:rPr>
          <w:rFonts w:ascii="Courier New" w:eastAsia="Courier New" w:hAnsi="Courier New"/>
          <w:sz w:val="20"/>
        </w:rPr>
      </w:pPr>
    </w:p>
    <w:p w14:paraId="1990C12A" w14:textId="55ADA914" w:rsidR="000B06CC" w:rsidRPr="000B06CC" w:rsidRDefault="00000000" w:rsidP="000B06CC">
      <w:pPr>
        <w:pStyle w:val="1"/>
        <w:jc w:val="center"/>
        <w:rPr>
          <w:rFonts w:ascii="Times New Roman" w:hAnsi="Times New Roman" w:cs="Times New Roman"/>
        </w:rPr>
      </w:pPr>
      <w:r w:rsidRPr="000B06CC">
        <w:rPr>
          <w:rFonts w:ascii="Times New Roman" w:hAnsi="Times New Roman" w:cs="Times New Roman"/>
          <w:lang w:val="ru-RU"/>
        </w:rPr>
        <w:lastRenderedPageBreak/>
        <w:t xml:space="preserve">2. </w:t>
      </w:r>
      <w:r w:rsidRPr="000B06CC">
        <w:rPr>
          <w:rFonts w:ascii="Times New Roman" w:hAnsi="Times New Roman" w:cs="Times New Roman"/>
        </w:rPr>
        <w:t>ACID</w:t>
      </w:r>
    </w:p>
    <w:p w14:paraId="2643D019" w14:textId="50F97BB5" w:rsidR="00E52B87" w:rsidRPr="000B06CC" w:rsidRDefault="00E52B87" w:rsidP="00E52B8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6CC">
        <w:rPr>
          <w:rFonts w:ascii="Times New Roman" w:hAnsi="Times New Roman" w:cs="Times New Roman"/>
          <w:sz w:val="24"/>
          <w:szCs w:val="24"/>
          <w:lang w:val="ru-RU"/>
        </w:rPr>
        <w:t>ACID (Атомарность, Согласованность, Изоляция, Долговечность) — это набор из четырех ключевых свойств, гарантирующих надежность и целостность транзакций (групп операций) в базах данных. Они обеспечивают, что транзакция либо выполняется полностью (атомарность), либо не выполняется вовсе; данные остаются в корректном состоянии (согласованность); параллельные транзакции не мешают друг другу (изоляция); и после успешного выполнения изменения сохраняются навсегда (долговечность). </w:t>
      </w:r>
    </w:p>
    <w:p w14:paraId="7FC0EA86" w14:textId="77777777" w:rsidR="00E52B87" w:rsidRPr="000B06C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  <w:lang w:val="ru-RU"/>
        </w:rPr>
        <w:t>Atomicity (Атомарность):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2B87" w:rsidRPr="000B06CC">
        <w:rPr>
          <w:rFonts w:ascii="Times New Roman" w:hAnsi="Times New Roman" w:cs="Times New Roman"/>
          <w:sz w:val="24"/>
          <w:szCs w:val="24"/>
          <w:lang w:val="ru-RU"/>
        </w:rPr>
        <w:t>Транзакция рассматривается как единое целое. Либо все ее части успешно завершаются, либо ни одна (все изменения откатываются).</w:t>
      </w:r>
    </w:p>
    <w:p w14:paraId="0873FF82" w14:textId="77777777" w:rsidR="00E52B87" w:rsidRPr="000B06C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  <w:lang w:val="ru-RU"/>
        </w:rPr>
        <w:t>Consistency (Согласованность):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2B87" w:rsidRPr="000B06CC">
        <w:rPr>
          <w:rFonts w:ascii="Times New Roman" w:hAnsi="Times New Roman" w:cs="Times New Roman"/>
          <w:sz w:val="24"/>
          <w:szCs w:val="24"/>
          <w:lang w:val="ru-RU"/>
        </w:rPr>
        <w:t>Транзакция переводит базу данных из одного корректного состояния в другое, не нарушая установленных правил и ограничений (например, баланс не может стать отрицательным).</w:t>
      </w:r>
    </w:p>
    <w:p w14:paraId="0F206B71" w14:textId="0F18883F" w:rsidR="00FC4CDF" w:rsidRPr="000B06CC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  <w:lang w:val="ru-RU"/>
        </w:rPr>
        <w:t>Isolation (Изоляция):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2B87" w:rsidRPr="000B06CC">
        <w:rPr>
          <w:rFonts w:ascii="Times New Roman" w:hAnsi="Times New Roman" w:cs="Times New Roman"/>
          <w:sz w:val="24"/>
          <w:szCs w:val="24"/>
          <w:lang w:val="ru-RU"/>
        </w:rPr>
        <w:t>Параллельно выполняемые транзакции не видят промежуточных, незавершенных изменений друг друга, как будто каждая выполняется в одиночку, что предотвращает конфликты.</w:t>
      </w:r>
    </w:p>
    <w:p w14:paraId="69C68CFD" w14:textId="6BD0D631" w:rsidR="00FC4CDF" w:rsidRPr="00E52B87" w:rsidRDefault="00000000">
      <w:pPr>
        <w:rPr>
          <w:lang w:val="ru-RU"/>
        </w:rPr>
      </w:pPr>
      <w:r w:rsidRPr="000B06CC">
        <w:rPr>
          <w:rFonts w:ascii="Times New Roman" w:hAnsi="Times New Roman" w:cs="Times New Roman"/>
          <w:b/>
          <w:bCs/>
          <w:sz w:val="24"/>
          <w:szCs w:val="24"/>
          <w:lang w:val="ru-RU"/>
        </w:rPr>
        <w:t>Durability (Надежность):</w:t>
      </w:r>
      <w:r w:rsidRPr="000B06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2B87" w:rsidRPr="000B06CC">
        <w:rPr>
          <w:rFonts w:ascii="Times New Roman" w:hAnsi="Times New Roman" w:cs="Times New Roman"/>
          <w:sz w:val="24"/>
          <w:szCs w:val="24"/>
          <w:lang w:val="ru-RU"/>
        </w:rPr>
        <w:t>После того как транзакция успешно завершена (зафиксирована), ее изменения сохраняются в базе данных навсегда, даже в случае сбоев системы.</w:t>
      </w:r>
      <w:r w:rsidR="00E52B87" w:rsidRPr="000B06CC">
        <w:rPr>
          <w:rFonts w:ascii="Times New Roman" w:hAnsi="Times New Roman" w:cs="Times New Roman"/>
          <w:lang w:val="ru-RU"/>
        </w:rPr>
        <w:t> </w:t>
      </w:r>
    </w:p>
    <w:p w14:paraId="5A906CD6" w14:textId="77777777" w:rsidR="004B0026" w:rsidRDefault="004B0026">
      <w:pPr>
        <w:pStyle w:val="1"/>
      </w:pPr>
    </w:p>
    <w:p w14:paraId="4C6F141E" w14:textId="77777777" w:rsidR="000B06CC" w:rsidRDefault="000B06CC" w:rsidP="000B06CC"/>
    <w:p w14:paraId="724A89CE" w14:textId="77777777" w:rsidR="000B06CC" w:rsidRDefault="000B06CC" w:rsidP="000B06CC"/>
    <w:p w14:paraId="78A03B58" w14:textId="77777777" w:rsidR="000B06CC" w:rsidRDefault="000B06CC" w:rsidP="000B06CC"/>
    <w:p w14:paraId="5B735F68" w14:textId="77777777" w:rsidR="000B06CC" w:rsidRPr="000B06CC" w:rsidRDefault="000B06CC" w:rsidP="000B06CC"/>
    <w:p w14:paraId="4A8D02CC" w14:textId="77777777" w:rsidR="004B0026" w:rsidRDefault="004B0026" w:rsidP="004B0026">
      <w:pPr>
        <w:rPr>
          <w:lang w:val="ru-RU"/>
        </w:rPr>
      </w:pPr>
    </w:p>
    <w:p w14:paraId="0B5A805A" w14:textId="77777777" w:rsidR="004B0026" w:rsidRDefault="004B0026" w:rsidP="004B0026">
      <w:pPr>
        <w:rPr>
          <w:lang w:val="ru-RU"/>
        </w:rPr>
      </w:pPr>
    </w:p>
    <w:p w14:paraId="11DAD2EF" w14:textId="77777777" w:rsidR="004B0026" w:rsidRDefault="004B0026" w:rsidP="004B0026">
      <w:pPr>
        <w:rPr>
          <w:lang w:val="ru-RU"/>
        </w:rPr>
      </w:pPr>
    </w:p>
    <w:p w14:paraId="71795700" w14:textId="77777777" w:rsidR="004B0026" w:rsidRDefault="004B0026" w:rsidP="004B0026"/>
    <w:p w14:paraId="19BE6B22" w14:textId="77777777" w:rsidR="003A3AAD" w:rsidRPr="003A3AAD" w:rsidRDefault="003A3AAD" w:rsidP="004B0026"/>
    <w:p w14:paraId="28DA3BD2" w14:textId="0606CB9F" w:rsidR="00FC4CDF" w:rsidRPr="003A3AAD" w:rsidRDefault="000B06CC" w:rsidP="003A3AAD">
      <w:pPr>
        <w:pStyle w:val="21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9133C9">
        <w:rPr>
          <w:rFonts w:ascii="Times New Roman" w:hAnsi="Times New Roman" w:cs="Times New Roman"/>
          <w:color w:val="365F91" w:themeColor="accent1" w:themeShade="BF"/>
          <w:sz w:val="28"/>
          <w:szCs w:val="28"/>
          <w:lang w:val="ru-RU"/>
        </w:rPr>
        <w:lastRenderedPageBreak/>
        <w:t>3</w:t>
      </w:r>
      <w:r w:rsidR="00000000" w:rsidRPr="009133C9">
        <w:rPr>
          <w:rFonts w:ascii="Times New Roman" w:hAnsi="Times New Roman" w:cs="Times New Roman"/>
          <w:color w:val="365F91" w:themeColor="accent1" w:themeShade="BF"/>
          <w:sz w:val="28"/>
          <w:szCs w:val="28"/>
          <w:lang w:val="ru-RU"/>
        </w:rPr>
        <w:t xml:space="preserve">. </w:t>
      </w:r>
      <w:r w:rsidR="003A3AAD" w:rsidRPr="009133C9">
        <w:rPr>
          <w:rFonts w:ascii="Times New Roman" w:hAnsi="Times New Roman" w:cs="Times New Roman"/>
          <w:color w:val="365F91" w:themeColor="accent1" w:themeShade="BF"/>
          <w:sz w:val="28"/>
          <w:szCs w:val="28"/>
          <w:lang w:val="ru-RU"/>
        </w:rPr>
        <w:t>Перед стартом: какие “проблемы” изоляция пытается решать</w:t>
      </w:r>
    </w:p>
    <w:p w14:paraId="49E659C3" w14:textId="77777777" w:rsidR="004B0026" w:rsidRPr="003A3AAD" w:rsidRDefault="004B0026" w:rsidP="004B0026">
      <w:pPr>
        <w:pStyle w:val="aff8"/>
        <w:rPr>
          <w:rFonts w:eastAsiaTheme="minorEastAsia"/>
          <w:b/>
          <w:bCs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Есть 4 классические аномалии:</w:t>
      </w:r>
    </w:p>
    <w:p w14:paraId="250E71B9" w14:textId="77777777" w:rsidR="004B0026" w:rsidRPr="003A3AAD" w:rsidRDefault="004B0026" w:rsidP="004B0026">
      <w:pPr>
        <w:pStyle w:val="aff8"/>
        <w:numPr>
          <w:ilvl w:val="0"/>
          <w:numId w:val="10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Dirty read (грязное чтение)</w:t>
      </w:r>
      <w:r w:rsidRPr="003A3AAD">
        <w:rPr>
          <w:rFonts w:eastAsiaTheme="minorEastAsia"/>
          <w:lang w:val="ru-RU" w:eastAsia="en-US"/>
        </w:rPr>
        <w:br/>
        <w:t xml:space="preserve">Ты читаешь изменения другой транзакции, которые ещё </w:t>
      </w:r>
      <w:r w:rsidRPr="003A3AAD">
        <w:rPr>
          <w:rFonts w:eastAsiaTheme="minorEastAsia"/>
          <w:b/>
          <w:bCs/>
          <w:lang w:val="ru-RU" w:eastAsia="en-US"/>
        </w:rPr>
        <w:t>не закоммичены</w:t>
      </w:r>
      <w:r w:rsidRPr="003A3AAD">
        <w:rPr>
          <w:rFonts w:eastAsiaTheme="minorEastAsia"/>
          <w:lang w:val="ru-RU" w:eastAsia="en-US"/>
        </w:rPr>
        <w:t xml:space="preserve"> (а значит могут откатиться).</w:t>
      </w:r>
    </w:p>
    <w:p w14:paraId="362D7E8E" w14:textId="77777777" w:rsidR="004B0026" w:rsidRPr="003A3AAD" w:rsidRDefault="004B0026" w:rsidP="004B0026">
      <w:pPr>
        <w:pStyle w:val="aff8"/>
        <w:numPr>
          <w:ilvl w:val="0"/>
          <w:numId w:val="10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Non-repeatable read (неповторяемое чтение)</w:t>
      </w:r>
      <w:r w:rsidRPr="003A3AAD">
        <w:rPr>
          <w:rFonts w:eastAsiaTheme="minorEastAsia"/>
          <w:lang w:val="ru-RU" w:eastAsia="en-US"/>
        </w:rPr>
        <w:br/>
        <w:t xml:space="preserve">В одной транзакции ты дважды читаешь </w:t>
      </w:r>
      <w:r w:rsidRPr="003A3AAD">
        <w:rPr>
          <w:rFonts w:eastAsiaTheme="minorEastAsia"/>
          <w:b/>
          <w:bCs/>
          <w:lang w:val="ru-RU" w:eastAsia="en-US"/>
        </w:rPr>
        <w:t>одну и ту же строку</w:t>
      </w:r>
      <w:r w:rsidRPr="003A3AAD">
        <w:rPr>
          <w:rFonts w:eastAsiaTheme="minorEastAsia"/>
          <w:lang w:val="ru-RU" w:eastAsia="en-US"/>
        </w:rPr>
        <w:t>, а значения разные (между чтениями кто-то закоммитил UPDATE).</w:t>
      </w:r>
    </w:p>
    <w:p w14:paraId="0A5CD7D8" w14:textId="77777777" w:rsidR="004B0026" w:rsidRPr="003A3AAD" w:rsidRDefault="004B0026" w:rsidP="004B0026">
      <w:pPr>
        <w:pStyle w:val="aff8"/>
        <w:numPr>
          <w:ilvl w:val="0"/>
          <w:numId w:val="10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Phantom read (фантомы)</w:t>
      </w:r>
      <w:r w:rsidRPr="003A3AAD">
        <w:rPr>
          <w:rFonts w:eastAsiaTheme="minorEastAsia"/>
          <w:lang w:val="ru-RU" w:eastAsia="en-US"/>
        </w:rPr>
        <w:br/>
        <w:t xml:space="preserve">В одной транзакции ты дважды выполняешь </w:t>
      </w:r>
      <w:r w:rsidRPr="003A3AAD">
        <w:rPr>
          <w:rFonts w:eastAsiaTheme="minorEastAsia"/>
          <w:b/>
          <w:bCs/>
          <w:lang w:val="ru-RU" w:eastAsia="en-US"/>
        </w:rPr>
        <w:t>один и тот же запрос по условию</w:t>
      </w:r>
      <w:r w:rsidRPr="003A3AAD">
        <w:rPr>
          <w:rFonts w:eastAsiaTheme="minorEastAsia"/>
          <w:lang w:val="ru-RU" w:eastAsia="en-US"/>
        </w:rPr>
        <w:t>, и набор строк меняется (кто-то вставил/удалил подходящие строки).</w:t>
      </w:r>
    </w:p>
    <w:p w14:paraId="26D12D2C" w14:textId="77777777" w:rsidR="004B0026" w:rsidRPr="003A3AAD" w:rsidRDefault="004B0026" w:rsidP="004B0026">
      <w:pPr>
        <w:pStyle w:val="aff8"/>
        <w:numPr>
          <w:ilvl w:val="0"/>
          <w:numId w:val="10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Lost update (потерянное обновление)</w:t>
      </w:r>
      <w:r w:rsidRPr="003A3AAD">
        <w:rPr>
          <w:rFonts w:eastAsiaTheme="minorEastAsia"/>
          <w:lang w:val="ru-RU" w:eastAsia="en-US"/>
        </w:rPr>
        <w:br/>
        <w:t xml:space="preserve">Два параллельных апдейта “перетирают” друг друга. Это часто решают </w:t>
      </w:r>
      <w:r w:rsidRPr="003A3AAD">
        <w:rPr>
          <w:rFonts w:eastAsiaTheme="minorEastAsia"/>
          <w:b/>
          <w:bCs/>
          <w:lang w:val="ru-RU" w:eastAsia="en-US"/>
        </w:rPr>
        <w:t>блокировками (</w:t>
      </w:r>
      <w:r w:rsidRPr="003A3AAD">
        <w:rPr>
          <w:rFonts w:eastAsiaTheme="minorEastAsia"/>
          <w:lang w:val="ru-RU" w:eastAsia="en-US"/>
        </w:rPr>
        <w:t>FOR UPDATE</w:t>
      </w:r>
      <w:r w:rsidRPr="003A3AAD">
        <w:rPr>
          <w:rFonts w:eastAsiaTheme="minorEastAsia"/>
          <w:b/>
          <w:bCs/>
          <w:lang w:val="ru-RU" w:eastAsia="en-US"/>
        </w:rPr>
        <w:t>)</w:t>
      </w:r>
      <w:r w:rsidRPr="003A3AAD">
        <w:rPr>
          <w:rFonts w:eastAsiaTheme="minorEastAsia"/>
          <w:lang w:val="ru-RU" w:eastAsia="en-US"/>
        </w:rPr>
        <w:t xml:space="preserve"> или </w:t>
      </w:r>
      <w:r w:rsidRPr="003A3AAD">
        <w:rPr>
          <w:rFonts w:eastAsiaTheme="minorEastAsia"/>
          <w:b/>
          <w:bCs/>
          <w:lang w:val="ru-RU" w:eastAsia="en-US"/>
        </w:rPr>
        <w:t>оптимистичной версионизацией</w:t>
      </w:r>
      <w:r w:rsidRPr="003A3AAD">
        <w:rPr>
          <w:rFonts w:eastAsiaTheme="minorEastAsia"/>
          <w:lang w:val="ru-RU" w:eastAsia="en-US"/>
        </w:rPr>
        <w:t>, а не только уровнем изоляции.</w:t>
      </w:r>
    </w:p>
    <w:p w14:paraId="57FAFB2C" w14:textId="77777777" w:rsidR="00280175" w:rsidRPr="003A3AAD" w:rsidRDefault="004B0026" w:rsidP="00280175">
      <w:pPr>
        <w:pStyle w:val="aff8"/>
        <w:rPr>
          <w:rFonts w:eastAsiaTheme="minorEastAsia"/>
          <w:b/>
          <w:bCs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InnoDB обычно делает так:</w:t>
      </w:r>
    </w:p>
    <w:p w14:paraId="3C63594E" w14:textId="2C05076F" w:rsidR="004B0026" w:rsidRPr="003A3AAD" w:rsidRDefault="004B0026" w:rsidP="00280175">
      <w:pPr>
        <w:pStyle w:val="aff8"/>
        <w:numPr>
          <w:ilvl w:val="0"/>
          <w:numId w:val="14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lang w:val="ru-RU" w:eastAsia="en-US"/>
        </w:rPr>
        <w:t>Обычный SELECT — это consistent read (чтение по “снимку” / snapshot) без блокировок строк.</w:t>
      </w:r>
    </w:p>
    <w:p w14:paraId="4A65DE93" w14:textId="77777777" w:rsidR="004B0026" w:rsidRPr="003A3AAD" w:rsidRDefault="004B0026" w:rsidP="00280175">
      <w:pPr>
        <w:pStyle w:val="aff8"/>
        <w:numPr>
          <w:ilvl w:val="0"/>
          <w:numId w:val="14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lang w:val="ru-RU" w:eastAsia="en-US"/>
        </w:rPr>
        <w:t>SELECT ... FOR UPDATE / LOCK IN SHARE MODE — это locking read (чтение с блокировками).</w:t>
      </w:r>
    </w:p>
    <w:p w14:paraId="4118940E" w14:textId="77777777" w:rsidR="004B0026" w:rsidRPr="003A3AAD" w:rsidRDefault="004B0026" w:rsidP="00280175">
      <w:pPr>
        <w:pStyle w:val="aff8"/>
        <w:rPr>
          <w:rFonts w:eastAsiaTheme="minorEastAsia"/>
          <w:b/>
          <w:bCs/>
          <w:lang w:val="ru-RU" w:eastAsia="en-US"/>
        </w:rPr>
      </w:pPr>
      <w:r w:rsidRPr="003A3AAD">
        <w:rPr>
          <w:rFonts w:eastAsiaTheme="minorEastAsia"/>
          <w:b/>
          <w:bCs/>
          <w:lang w:val="ru-RU" w:eastAsia="en-US"/>
        </w:rPr>
        <w:t>И вот ключевая разница уровней RC vs RR:</w:t>
      </w:r>
    </w:p>
    <w:p w14:paraId="66F4B114" w14:textId="77777777" w:rsidR="004B0026" w:rsidRPr="003A3AAD" w:rsidRDefault="004B0026" w:rsidP="00280175">
      <w:pPr>
        <w:pStyle w:val="aff8"/>
        <w:numPr>
          <w:ilvl w:val="0"/>
          <w:numId w:val="13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lang w:val="ru-RU" w:eastAsia="en-US"/>
        </w:rPr>
        <w:t>READ COMMITTED: snapshot на каждый statement (каждый запрос видит “свежий” коммит).</w:t>
      </w:r>
    </w:p>
    <w:p w14:paraId="543A3DDB" w14:textId="77777777" w:rsidR="004B0026" w:rsidRPr="003A3AAD" w:rsidRDefault="004B0026" w:rsidP="00280175">
      <w:pPr>
        <w:pStyle w:val="aff8"/>
        <w:numPr>
          <w:ilvl w:val="0"/>
          <w:numId w:val="13"/>
        </w:numPr>
        <w:rPr>
          <w:rFonts w:eastAsiaTheme="minorEastAsia"/>
          <w:lang w:val="ru-RU" w:eastAsia="en-US"/>
        </w:rPr>
      </w:pPr>
      <w:r w:rsidRPr="003A3AAD">
        <w:rPr>
          <w:rFonts w:eastAsiaTheme="minorEastAsia"/>
          <w:lang w:val="ru-RU" w:eastAsia="en-US"/>
        </w:rPr>
        <w:t>REPEATABLE READ: snapshot на всю транзакцию (видишь “картинку” на момент первого чтения в транзакции).</w:t>
      </w:r>
    </w:p>
    <w:p w14:paraId="1F434C7B" w14:textId="77777777" w:rsid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33A8E5AF" w14:textId="77777777" w:rsid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5DAE4C21" w14:textId="77777777" w:rsid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09A0494E" w14:textId="77777777" w:rsid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0257CA7A" w14:textId="3449A277" w:rsidR="003A3AAD" w:rsidRPr="003A3AAD" w:rsidRDefault="003A3AAD" w:rsidP="003A3AAD">
      <w:pPr>
        <w:pStyle w:val="1"/>
        <w:jc w:val="center"/>
        <w:rPr>
          <w:rFonts w:ascii="Times New Roman" w:hAnsi="Times New Roman" w:cs="Times New Roman"/>
          <w:sz w:val="24"/>
          <w:szCs w:val="24"/>
        </w:rPr>
      </w:pPr>
      <w:r w:rsidRPr="003A3AAD">
        <w:rPr>
          <w:rFonts w:ascii="Times New Roman" w:hAnsi="Times New Roman" w:cs="Times New Roman"/>
          <w:sz w:val="24"/>
          <w:szCs w:val="24"/>
          <w:lang w:val="ru-RU"/>
        </w:rPr>
        <w:lastRenderedPageBreak/>
        <w:t>4</w:t>
      </w:r>
      <w:r w:rsidRPr="009133C9">
        <w:rPr>
          <w:rFonts w:ascii="Times New Roman" w:hAnsi="Times New Roman" w:cs="Times New Roman"/>
          <w:lang w:val="ru-RU"/>
        </w:rPr>
        <w:t>. Уровни изоляции транзакций</w:t>
      </w:r>
    </w:p>
    <w:p w14:paraId="1CD4E0AC" w14:textId="02A4AB99" w:rsidR="00280175" w:rsidRPr="003A3AAD" w:rsidRDefault="00280175" w:rsidP="00280175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  <w:lang w:val="ru-RU"/>
        </w:rPr>
      </w:pPr>
      <w:r w:rsidRPr="003A3AA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  <w:lang w:val="ru-RU"/>
        </w:rPr>
        <w:t>1) READ UNCOMMITTED</w:t>
      </w:r>
    </w:p>
    <w:p w14:paraId="2DBBEEDE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Что видишь</w:t>
      </w:r>
    </w:p>
    <w:p w14:paraId="1DC77FF6" w14:textId="77777777" w:rsidR="00280175" w:rsidRPr="003A3AAD" w:rsidRDefault="00280175" w:rsidP="00280175">
      <w:pPr>
        <w:pStyle w:val="aff8"/>
        <w:numPr>
          <w:ilvl w:val="0"/>
          <w:numId w:val="15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 xml:space="preserve">SELECT может видеть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незакоммиченные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изменения других транзакций.</w:t>
      </w:r>
    </w:p>
    <w:p w14:paraId="0984B485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Какие аномалии возможны</w:t>
      </w:r>
    </w:p>
    <w:p w14:paraId="430E15FA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✅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Dirty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да</w:t>
      </w:r>
    </w:p>
    <w:p w14:paraId="0E6DF27D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✅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Non-repeatable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да</w:t>
      </w:r>
    </w:p>
    <w:p w14:paraId="2AFC50A5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✅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Phantom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да</w:t>
      </w:r>
    </w:p>
    <w:p w14:paraId="2CAE9C5D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Когда используют</w:t>
      </w:r>
    </w:p>
    <w:p w14:paraId="41B16E22" w14:textId="77777777" w:rsidR="00280175" w:rsidRPr="003A3AAD" w:rsidRDefault="00280175" w:rsidP="00280175">
      <w:pPr>
        <w:pStyle w:val="aff8"/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>Почти никогда (разве что какие-то грубые метрики/отладка, но обычно тоже не надо).</w:t>
      </w:r>
    </w:p>
    <w:p w14:paraId="4EDAD9BB" w14:textId="77777777" w:rsidR="00280175" w:rsidRDefault="00FB7B72" w:rsidP="00280175">
      <w:r>
        <w:rPr>
          <w:noProof/>
        </w:rPr>
        <w:pict w14:anchorId="5D2B28DA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3CDFAA6F" w14:textId="77777777" w:rsidR="00280175" w:rsidRPr="003A3AAD" w:rsidRDefault="00280175" w:rsidP="00280175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  <w:lang w:val="ru-RU"/>
        </w:rPr>
      </w:pPr>
      <w:r w:rsidRPr="003A3AA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  <w:lang w:val="ru-RU"/>
        </w:rPr>
        <w:t>2) READ COMMITTED (RC)</w:t>
      </w:r>
    </w:p>
    <w:p w14:paraId="15B4956D" w14:textId="77777777" w:rsidR="00280175" w:rsidRPr="003A3AAD" w:rsidRDefault="00280175" w:rsidP="00280175">
      <w:pPr>
        <w:pStyle w:val="aff8"/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 xml:space="preserve">Ты читаешь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только закоммиченное</w:t>
      </w:r>
      <w:r w:rsidRPr="003A3AAD">
        <w:rPr>
          <w:rFonts w:eastAsiaTheme="minorEastAsia"/>
          <w:sz w:val="18"/>
          <w:szCs w:val="18"/>
          <w:lang w:val="ru-RU" w:eastAsia="en-US"/>
        </w:rPr>
        <w:t>, но каждый новый запрос внутри транзакции может увидеть более свежие данные.</w:t>
      </w:r>
    </w:p>
    <w:p w14:paraId="4BD5378F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Гарантии / поведение</w:t>
      </w:r>
    </w:p>
    <w:p w14:paraId="4DC1554C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Dirty read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исключается: незакоммиченное не увидишь.</w:t>
      </w:r>
    </w:p>
    <w:p w14:paraId="0CF2111D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>Но:</w:t>
      </w:r>
    </w:p>
    <w:p w14:paraId="3D874A78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>второй SELECT может увидеть изменения, закоммиченные после первого SELECT</w:t>
      </w:r>
    </w:p>
    <w:p w14:paraId="0A40BBA2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>и набор строк по условию тоже может измениться</w:t>
      </w:r>
    </w:p>
    <w:p w14:paraId="706AE7C0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bookmarkStart w:id="0" w:name="OLE_LINK1"/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Какие аномалии возможны</w:t>
      </w:r>
    </w:p>
    <w:bookmarkEnd w:id="0"/>
    <w:p w14:paraId="5049AFE7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❌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Dirty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нет</w:t>
      </w:r>
    </w:p>
    <w:p w14:paraId="35EE1433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✅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Non-repeatable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да</w:t>
      </w:r>
    </w:p>
    <w:p w14:paraId="0989B5DB" w14:textId="77777777" w:rsidR="00280175" w:rsidRPr="003A3AAD" w:rsidRDefault="00280175" w:rsidP="00280175">
      <w:pPr>
        <w:pStyle w:val="aff8"/>
        <w:numPr>
          <w:ilvl w:val="0"/>
          <w:numId w:val="16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✅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Phantom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да</w:t>
      </w:r>
    </w:p>
    <w:p w14:paraId="6433BA90" w14:textId="77777777" w:rsidR="003A3AAD" w:rsidRDefault="003A3AAD" w:rsidP="00280175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24"/>
          <w:szCs w:val="24"/>
          <w:u w:val="single"/>
        </w:rPr>
      </w:pPr>
    </w:p>
    <w:p w14:paraId="38DA072E" w14:textId="77777777" w:rsidR="003A3AAD" w:rsidRDefault="003A3AAD" w:rsidP="003A3AAD"/>
    <w:p w14:paraId="3401AAB4" w14:textId="77777777" w:rsidR="003A3AAD" w:rsidRDefault="003A3AAD" w:rsidP="003A3AAD"/>
    <w:p w14:paraId="47DDC809" w14:textId="77777777" w:rsidR="003A3AAD" w:rsidRPr="003A3AAD" w:rsidRDefault="003A3AAD" w:rsidP="003A3AAD"/>
    <w:p w14:paraId="7E56E461" w14:textId="589195FC" w:rsidR="00280175" w:rsidRPr="003A3AAD" w:rsidRDefault="00280175" w:rsidP="00280175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</w:rPr>
      </w:pPr>
      <w:r w:rsidRPr="003A3AA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</w:rPr>
        <w:lastRenderedPageBreak/>
        <w:t xml:space="preserve">3) REPEATABLE READ (RR) — </w:t>
      </w:r>
      <w:r w:rsidRPr="003A3AA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  <w:lang w:val="ru-RU"/>
        </w:rPr>
        <w:t>дефолт</w:t>
      </w:r>
      <w:r w:rsidRPr="003A3AA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</w:rPr>
        <w:t xml:space="preserve"> InnoDB</w:t>
      </w:r>
    </w:p>
    <w:p w14:paraId="7DB9D88A" w14:textId="77777777" w:rsidR="00280175" w:rsidRPr="003A3AAD" w:rsidRDefault="00280175" w:rsidP="00280175">
      <w:pPr>
        <w:pStyle w:val="aff8"/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sz w:val="18"/>
          <w:szCs w:val="18"/>
          <w:lang w:val="ru-RU" w:eastAsia="en-US"/>
        </w:rPr>
        <w:t xml:space="preserve">В рамках транзакции обычные SELECT читают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один и тот же snapshot</w:t>
      </w:r>
      <w:r w:rsidRPr="003A3AAD">
        <w:rPr>
          <w:rFonts w:eastAsiaTheme="minorEastAsia"/>
          <w:sz w:val="18"/>
          <w:szCs w:val="18"/>
          <w:lang w:val="ru-RU" w:eastAsia="en-US"/>
        </w:rPr>
        <w:t>.</w:t>
      </w:r>
    </w:p>
    <w:p w14:paraId="5DB50FEE" w14:textId="77777777" w:rsidR="00280175" w:rsidRPr="003A3AAD" w:rsidRDefault="00280175" w:rsidP="00280175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Гарантии / поведение (для обычных SELECT)</w:t>
      </w:r>
    </w:p>
    <w:p w14:paraId="06310996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b/>
          <w:bCs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Dirty read — нет</w:t>
      </w:r>
    </w:p>
    <w:p w14:paraId="22497717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b/>
          <w:bCs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Non-repeatable read — </w:t>
      </w:r>
      <w:r w:rsidRPr="003A3AAD">
        <w:rPr>
          <w:rFonts w:eastAsiaTheme="minorEastAsia"/>
          <w:sz w:val="18"/>
          <w:szCs w:val="18"/>
          <w:lang w:val="ru-RU" w:eastAsia="en-US"/>
        </w:rPr>
        <w:t>обычно нет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 (потому что snapshot фиксируется)</w:t>
      </w:r>
    </w:p>
    <w:p w14:paraId="776A7EA6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b/>
          <w:bCs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Фантомы: тут тонко:</w:t>
      </w:r>
    </w:p>
    <w:p w14:paraId="4B89A994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b/>
          <w:bCs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В теории RR фантомы </w:t>
      </w:r>
      <w:r w:rsidRPr="003A3AAD">
        <w:rPr>
          <w:rFonts w:eastAsiaTheme="minorEastAsia"/>
          <w:sz w:val="18"/>
          <w:szCs w:val="18"/>
          <w:lang w:val="ru-RU" w:eastAsia="en-US"/>
        </w:rPr>
        <w:t>возможны</w:t>
      </w:r>
    </w:p>
    <w:p w14:paraId="7B3B7598" w14:textId="77777777" w:rsidR="00280175" w:rsidRPr="003A3AAD" w:rsidRDefault="00280175" w:rsidP="00280175">
      <w:pPr>
        <w:pStyle w:val="aff8"/>
        <w:numPr>
          <w:ilvl w:val="0"/>
          <w:numId w:val="13"/>
        </w:numPr>
        <w:rPr>
          <w:rFonts w:eastAsiaTheme="minorEastAsia"/>
          <w:b/>
          <w:bCs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В InnoDB часто фантомы “прибиваются” </w:t>
      </w:r>
      <w:r w:rsidRPr="003A3AAD">
        <w:rPr>
          <w:rFonts w:eastAsiaTheme="minorEastAsia"/>
          <w:b/>
          <w:bCs/>
          <w:i/>
          <w:iCs/>
          <w:sz w:val="18"/>
          <w:szCs w:val="18"/>
          <w:lang w:val="ru-RU" w:eastAsia="en-US"/>
        </w:rPr>
        <w:t>next-key locking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 </w:t>
      </w:r>
      <w:r w:rsidRPr="003A3AAD">
        <w:rPr>
          <w:rFonts w:eastAsiaTheme="minorEastAsia"/>
          <w:sz w:val="18"/>
          <w:szCs w:val="18"/>
          <w:lang w:val="ru-RU" w:eastAsia="en-US"/>
        </w:rPr>
        <w:t>но только когда ты используешь locking reads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 xml:space="preserve"> (FOR UPDATE / LOCK IN SHARE MODE) для диапазонов.</w:t>
      </w:r>
    </w:p>
    <w:p w14:paraId="46504A75" w14:textId="77777777" w:rsidR="0003430A" w:rsidRPr="003A3AAD" w:rsidRDefault="0003430A" w:rsidP="0003430A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3A3AAD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Какие аномалии возможны</w:t>
      </w:r>
    </w:p>
    <w:p w14:paraId="3651E474" w14:textId="77777777" w:rsidR="00280175" w:rsidRPr="003A3AAD" w:rsidRDefault="00280175" w:rsidP="00280175">
      <w:pPr>
        <w:pStyle w:val="aff8"/>
        <w:numPr>
          <w:ilvl w:val="0"/>
          <w:numId w:val="20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hAnsi="Apple Color Emoji" w:cs="Apple Color Emoji"/>
          <w:sz w:val="18"/>
          <w:szCs w:val="18"/>
        </w:rPr>
        <w:t>❌</w:t>
      </w:r>
      <w:r w:rsidRPr="003A3AAD">
        <w:rPr>
          <w:sz w:val="18"/>
          <w:szCs w:val="18"/>
        </w:rPr>
        <w:t xml:space="preserve"> 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Dirty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нет</w:t>
      </w:r>
    </w:p>
    <w:p w14:paraId="7EB60AF5" w14:textId="77777777" w:rsidR="00280175" w:rsidRPr="003A3AAD" w:rsidRDefault="00280175" w:rsidP="00280175">
      <w:pPr>
        <w:pStyle w:val="aff8"/>
        <w:numPr>
          <w:ilvl w:val="0"/>
          <w:numId w:val="20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❌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Non-repeatable read —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нет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(для consistent reads)</w:t>
      </w:r>
    </w:p>
    <w:p w14:paraId="28CF4A86" w14:textId="77777777" w:rsidR="00280175" w:rsidRPr="003A3AAD" w:rsidRDefault="00280175" w:rsidP="00280175">
      <w:pPr>
        <w:pStyle w:val="aff8"/>
        <w:numPr>
          <w:ilvl w:val="0"/>
          <w:numId w:val="20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ascii="Apple Color Emoji" w:eastAsiaTheme="minorEastAsia" w:hAnsi="Apple Color Emoji" w:cs="Apple Color Emoji"/>
          <w:sz w:val="18"/>
          <w:szCs w:val="18"/>
          <w:lang w:val="ru-RU" w:eastAsia="en-US"/>
        </w:rPr>
        <w:t>⚠️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Phantom read — зависит от типа чтения:</w:t>
      </w:r>
    </w:p>
    <w:p w14:paraId="336AB15A" w14:textId="77777777" w:rsidR="00280175" w:rsidRPr="003A3AAD" w:rsidRDefault="00280175" w:rsidP="00280175">
      <w:pPr>
        <w:pStyle w:val="aff8"/>
        <w:numPr>
          <w:ilvl w:val="1"/>
          <w:numId w:val="20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обычный SELECT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: ты можешь </w:t>
      </w:r>
      <w:r w:rsidRPr="003A3AAD">
        <w:rPr>
          <w:rFonts w:eastAsiaTheme="minorEastAsia"/>
          <w:i/>
          <w:iCs/>
          <w:sz w:val="18"/>
          <w:szCs w:val="18"/>
          <w:lang w:val="ru-RU" w:eastAsia="en-US"/>
        </w:rPr>
        <w:t>не увидеть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новые строки (они “за кадром” snapshot’а)</w:t>
      </w:r>
    </w:p>
    <w:p w14:paraId="1F2285CA" w14:textId="77777777" w:rsidR="00280175" w:rsidRPr="003A3AAD" w:rsidRDefault="00280175" w:rsidP="00280175">
      <w:pPr>
        <w:pStyle w:val="aff8"/>
        <w:numPr>
          <w:ilvl w:val="1"/>
          <w:numId w:val="20"/>
        </w:numPr>
        <w:rPr>
          <w:rFonts w:eastAsiaTheme="minorEastAsia"/>
          <w:sz w:val="18"/>
          <w:szCs w:val="18"/>
          <w:lang w:val="ru-RU" w:eastAsia="en-US"/>
        </w:rPr>
      </w:pP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locking read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по диапазону: InnoDB ставит </w:t>
      </w:r>
      <w:r w:rsidRPr="003A3AAD">
        <w:rPr>
          <w:rFonts w:eastAsiaTheme="minorEastAsia"/>
          <w:i/>
          <w:iCs/>
          <w:sz w:val="18"/>
          <w:szCs w:val="18"/>
          <w:lang w:val="ru-RU" w:eastAsia="en-US"/>
        </w:rPr>
        <w:t>gap/next-key locks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, чтобы </w:t>
      </w:r>
      <w:r w:rsidRPr="003A3AAD">
        <w:rPr>
          <w:rFonts w:eastAsiaTheme="minorEastAsia"/>
          <w:b/>
          <w:bCs/>
          <w:sz w:val="18"/>
          <w:szCs w:val="18"/>
          <w:lang w:val="ru-RU" w:eastAsia="en-US"/>
        </w:rPr>
        <w:t>не дать</w:t>
      </w:r>
      <w:r w:rsidRPr="003A3AAD">
        <w:rPr>
          <w:rFonts w:eastAsiaTheme="minorEastAsia"/>
          <w:sz w:val="18"/>
          <w:szCs w:val="18"/>
          <w:lang w:val="ru-RU" w:eastAsia="en-US"/>
        </w:rPr>
        <w:t xml:space="preserve"> вставить фантомы</w:t>
      </w:r>
    </w:p>
    <w:p w14:paraId="139A1EDE" w14:textId="1A9ED656" w:rsidR="003A3AAD" w:rsidRPr="003A3AAD" w:rsidRDefault="00FB7B72" w:rsidP="003A3AAD">
      <w:pPr>
        <w:pStyle w:val="aff8"/>
        <w:rPr>
          <w:rFonts w:eastAsiaTheme="minorEastAsia"/>
          <w:sz w:val="18"/>
          <w:szCs w:val="18"/>
          <w:lang w:val="ru-RU" w:eastAsia="en-US"/>
        </w:rPr>
      </w:pPr>
      <w:r>
        <w:rPr>
          <w:noProof/>
        </w:rPr>
        <w:pict w14:anchorId="14514949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3D0E4CF3" w14:textId="094FBBAC" w:rsidR="0003430A" w:rsidRPr="0003430A" w:rsidRDefault="0003430A" w:rsidP="0003430A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</w:rPr>
      </w:pPr>
      <w:r w:rsidRPr="0003430A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u w:val="single"/>
        </w:rPr>
        <w:t>4) SERIALIZABLE</w:t>
      </w:r>
    </w:p>
    <w:p w14:paraId="0ECA09BF" w14:textId="77777777" w:rsidR="0003430A" w:rsidRPr="007A0A76" w:rsidRDefault="0003430A" w:rsidP="0003430A">
      <w:pPr>
        <w:pStyle w:val="31"/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</w:pPr>
      <w:r w:rsidRPr="007A0A76">
        <w:rPr>
          <w:rFonts w:ascii="Times New Roman" w:eastAsiaTheme="minorEastAsia" w:hAnsi="Times New Roman" w:cs="Times New Roman"/>
          <w:color w:val="auto"/>
          <w:sz w:val="18"/>
          <w:szCs w:val="18"/>
          <w:lang w:val="ru-RU"/>
        </w:rPr>
        <w:t>Идея</w:t>
      </w:r>
    </w:p>
    <w:p w14:paraId="7D761B4D" w14:textId="77777777" w:rsidR="0003430A" w:rsidRPr="0003430A" w:rsidRDefault="0003430A" w:rsidP="0003430A">
      <w:pPr>
        <w:pStyle w:val="aff8"/>
        <w:rPr>
          <w:rFonts w:eastAsiaTheme="minorEastAsia"/>
          <w:sz w:val="18"/>
          <w:szCs w:val="18"/>
          <w:lang w:val="ru-RU" w:eastAsia="en-US"/>
        </w:rPr>
      </w:pPr>
      <w:r w:rsidRPr="0003430A">
        <w:rPr>
          <w:rFonts w:eastAsiaTheme="minorEastAsia"/>
          <w:sz w:val="18"/>
          <w:szCs w:val="18"/>
          <w:lang w:val="ru-RU" w:eastAsia="en-US"/>
        </w:rPr>
        <w:t>Сделать поведение максимально близким к “как будто транзакции идут строго по очереди”.</w:t>
      </w:r>
    </w:p>
    <w:p w14:paraId="37025581" w14:textId="77777777" w:rsidR="0003430A" w:rsidRPr="0003430A" w:rsidRDefault="0003430A" w:rsidP="000343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Что меняется в InnoDB</w:t>
      </w:r>
    </w:p>
    <w:p w14:paraId="6F970B5B" w14:textId="77777777" w:rsidR="0003430A" w:rsidRPr="0003430A" w:rsidRDefault="0003430A" w:rsidP="0003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ru-PL" w:eastAsia="ru-RU"/>
        </w:rPr>
      </w:pPr>
      <w:r w:rsidRPr="0003430A">
        <w:rPr>
          <w:rFonts w:ascii="Times New Roman" w:hAnsi="Times New Roman" w:cs="Times New Roman"/>
          <w:sz w:val="18"/>
          <w:szCs w:val="18"/>
          <w:lang w:val="ru-RU"/>
        </w:rPr>
        <w:t>Даже обычный SELECT может становиться “locking read” (т.е. начинает блокировать), чтобы никто не мог изменить/вставить строки, которые повлияют на результат.</w:t>
      </w:r>
    </w:p>
    <w:p w14:paraId="109B8591" w14:textId="77777777" w:rsidR="0003430A" w:rsidRPr="0003430A" w:rsidRDefault="0003430A" w:rsidP="000343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Какие аномалии возможны</w:t>
      </w:r>
    </w:p>
    <w:p w14:paraId="395FC78B" w14:textId="77777777" w:rsidR="0003430A" w:rsidRPr="0003430A" w:rsidRDefault="0003430A" w:rsidP="0003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03430A">
        <w:rPr>
          <w:rFonts w:ascii="Apple Color Emoji" w:eastAsia="Times New Roman" w:hAnsi="Apple Color Emoji" w:cs="Apple Color Emoji"/>
          <w:sz w:val="18"/>
          <w:szCs w:val="18"/>
          <w:lang w:val="ru-PL" w:eastAsia="ru-RU"/>
        </w:rPr>
        <w:t>❌</w:t>
      </w:r>
      <w:r w:rsidRPr="0003430A">
        <w:rPr>
          <w:rFonts w:ascii="Times New Roman" w:eastAsia="Times New Roman" w:hAnsi="Times New Roman" w:cs="Times New Roman"/>
          <w:sz w:val="18"/>
          <w:szCs w:val="18"/>
          <w:lang w:val="ru-PL" w:eastAsia="ru-RU"/>
        </w:rPr>
        <w:t xml:space="preserve"> </w:t>
      </w:r>
      <w:r w:rsidRPr="0003430A">
        <w:rPr>
          <w:rFonts w:ascii="Times New Roman" w:hAnsi="Times New Roman" w:cs="Times New Roman"/>
          <w:sz w:val="18"/>
          <w:szCs w:val="18"/>
          <w:lang w:val="ru-RU"/>
        </w:rPr>
        <w:t xml:space="preserve">Dirty read — </w:t>
      </w: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нет</w:t>
      </w:r>
    </w:p>
    <w:p w14:paraId="2A76FE5B" w14:textId="77777777" w:rsidR="0003430A" w:rsidRPr="0003430A" w:rsidRDefault="0003430A" w:rsidP="0003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03430A">
        <w:rPr>
          <w:rFonts w:ascii="Apple Color Emoji" w:hAnsi="Apple Color Emoji" w:cs="Apple Color Emoji"/>
          <w:sz w:val="18"/>
          <w:szCs w:val="18"/>
          <w:lang w:val="ru-RU"/>
        </w:rPr>
        <w:t>❌</w:t>
      </w:r>
      <w:r w:rsidRPr="0003430A">
        <w:rPr>
          <w:rFonts w:ascii="Times New Roman" w:hAnsi="Times New Roman" w:cs="Times New Roman"/>
          <w:sz w:val="18"/>
          <w:szCs w:val="18"/>
          <w:lang w:val="ru-RU"/>
        </w:rPr>
        <w:t xml:space="preserve"> Non-repeatable read — </w:t>
      </w: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нет</w:t>
      </w:r>
    </w:p>
    <w:p w14:paraId="3208C140" w14:textId="77777777" w:rsidR="0003430A" w:rsidRPr="0003430A" w:rsidRDefault="0003430A" w:rsidP="0003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03430A">
        <w:rPr>
          <w:rFonts w:ascii="Apple Color Emoji" w:hAnsi="Apple Color Emoji" w:cs="Apple Color Emoji"/>
          <w:sz w:val="18"/>
          <w:szCs w:val="18"/>
          <w:lang w:val="ru-RU"/>
        </w:rPr>
        <w:t>❌</w:t>
      </w:r>
      <w:r w:rsidRPr="0003430A">
        <w:rPr>
          <w:rFonts w:ascii="Times New Roman" w:hAnsi="Times New Roman" w:cs="Times New Roman"/>
          <w:sz w:val="18"/>
          <w:szCs w:val="18"/>
          <w:lang w:val="ru-RU"/>
        </w:rPr>
        <w:t xml:space="preserve"> Phantom read — </w:t>
      </w: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нет</w:t>
      </w:r>
    </w:p>
    <w:p w14:paraId="14EA8613" w14:textId="77777777" w:rsidR="0003430A" w:rsidRPr="0003430A" w:rsidRDefault="0003430A" w:rsidP="0003430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03430A">
        <w:rPr>
          <w:rFonts w:ascii="Times New Roman" w:hAnsi="Times New Roman" w:cs="Times New Roman"/>
          <w:b/>
          <w:bCs/>
          <w:sz w:val="18"/>
          <w:szCs w:val="18"/>
          <w:lang w:val="ru-RU"/>
        </w:rPr>
        <w:t>Цена</w:t>
      </w:r>
    </w:p>
    <w:p w14:paraId="042647DF" w14:textId="77777777" w:rsidR="0003430A" w:rsidRPr="0003430A" w:rsidRDefault="0003430A" w:rsidP="00034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ru-PL" w:eastAsia="ru-RU"/>
        </w:rPr>
      </w:pPr>
      <w:r w:rsidRPr="0003430A">
        <w:rPr>
          <w:rFonts w:ascii="Apple Color Emoji" w:eastAsia="Times New Roman" w:hAnsi="Apple Color Emoji" w:cs="Apple Color Emoji"/>
          <w:sz w:val="18"/>
          <w:szCs w:val="18"/>
          <w:lang w:val="ru-PL" w:eastAsia="ru-RU"/>
        </w:rPr>
        <w:t>👎</w:t>
      </w:r>
      <w:r w:rsidRPr="0003430A">
        <w:rPr>
          <w:rFonts w:ascii="Times New Roman" w:eastAsia="Times New Roman" w:hAnsi="Times New Roman" w:cs="Times New Roman"/>
          <w:sz w:val="18"/>
          <w:szCs w:val="18"/>
          <w:lang w:val="ru-PL" w:eastAsia="ru-RU"/>
        </w:rPr>
        <w:t xml:space="preserve"> </w:t>
      </w:r>
      <w:r w:rsidRPr="0003430A">
        <w:rPr>
          <w:rFonts w:ascii="Times New Roman" w:hAnsi="Times New Roman" w:cs="Times New Roman"/>
          <w:sz w:val="18"/>
          <w:szCs w:val="18"/>
          <w:lang w:val="ru-RU"/>
        </w:rPr>
        <w:t>максимум блокировок, меньше параллельности, выше риск ожиданий/дедлоков</w:t>
      </w:r>
    </w:p>
    <w:p w14:paraId="5FCBF604" w14:textId="77777777" w:rsidR="0003430A" w:rsidRPr="0003430A" w:rsidRDefault="0003430A" w:rsidP="0003430A">
      <w:pPr>
        <w:pStyle w:val="aff8"/>
        <w:rPr>
          <w:rFonts w:ascii="Calibri" w:eastAsiaTheme="minorEastAsia" w:hAnsi="Calibri" w:cstheme="minorBidi"/>
          <w:sz w:val="22"/>
          <w:szCs w:val="22"/>
          <w:lang w:eastAsia="en-US"/>
        </w:rPr>
      </w:pPr>
    </w:p>
    <w:p w14:paraId="1C66395E" w14:textId="77777777" w:rsidR="00280175" w:rsidRP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06607A0A" w14:textId="77777777" w:rsidR="00280175" w:rsidRPr="00280175" w:rsidRDefault="00280175" w:rsidP="00280175">
      <w:pPr>
        <w:pStyle w:val="aff8"/>
        <w:rPr>
          <w:rFonts w:ascii="Calibri" w:eastAsiaTheme="minorEastAsia" w:hAnsi="Calibri" w:cstheme="minorBidi"/>
          <w:sz w:val="22"/>
          <w:szCs w:val="22"/>
          <w:lang w:val="ru-RU" w:eastAsia="en-US"/>
        </w:rPr>
      </w:pPr>
    </w:p>
    <w:p w14:paraId="5735B43D" w14:textId="1C06612E" w:rsidR="00FC4CDF" w:rsidRPr="00E52B87" w:rsidRDefault="00FC4CDF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9"/>
        <w:gridCol w:w="2153"/>
        <w:gridCol w:w="2153"/>
        <w:gridCol w:w="2165"/>
      </w:tblGrid>
      <w:tr w:rsidR="00FC4CDF" w14:paraId="14AD08A7" w14:textId="77777777" w:rsidTr="0003430A">
        <w:trPr>
          <w:trHeight w:val="436"/>
        </w:trPr>
        <w:tc>
          <w:tcPr>
            <w:tcW w:w="2166" w:type="dxa"/>
          </w:tcPr>
          <w:p w14:paraId="425076E8" w14:textId="77777777" w:rsidR="00FC4CDF" w:rsidRDefault="00000000">
            <w:r>
              <w:rPr>
                <w:b/>
              </w:rPr>
              <w:t>Уровень</w:t>
            </w:r>
          </w:p>
        </w:tc>
        <w:tc>
          <w:tcPr>
            <w:tcW w:w="2166" w:type="dxa"/>
          </w:tcPr>
          <w:p w14:paraId="23EE6798" w14:textId="77777777" w:rsidR="00FC4CDF" w:rsidRDefault="00000000">
            <w:r>
              <w:rPr>
                <w:b/>
              </w:rPr>
              <w:t>Dirty read</w:t>
            </w:r>
          </w:p>
        </w:tc>
        <w:tc>
          <w:tcPr>
            <w:tcW w:w="2166" w:type="dxa"/>
          </w:tcPr>
          <w:p w14:paraId="0C08E65F" w14:textId="77777777" w:rsidR="00FC4CDF" w:rsidRDefault="00000000">
            <w:r>
              <w:rPr>
                <w:b/>
              </w:rPr>
              <w:t>Non-repeatable read</w:t>
            </w:r>
          </w:p>
        </w:tc>
        <w:tc>
          <w:tcPr>
            <w:tcW w:w="2166" w:type="dxa"/>
          </w:tcPr>
          <w:p w14:paraId="4C7A8E2C" w14:textId="77777777" w:rsidR="00FC4CDF" w:rsidRDefault="00000000">
            <w:r>
              <w:rPr>
                <w:b/>
              </w:rPr>
              <w:t>Phantom read</w:t>
            </w:r>
          </w:p>
        </w:tc>
      </w:tr>
      <w:tr w:rsidR="00FC4CDF" w14:paraId="141A1E52" w14:textId="77777777" w:rsidTr="0003430A">
        <w:trPr>
          <w:trHeight w:val="889"/>
        </w:trPr>
        <w:tc>
          <w:tcPr>
            <w:tcW w:w="2166" w:type="dxa"/>
          </w:tcPr>
          <w:p w14:paraId="4D3199E7" w14:textId="77777777" w:rsidR="00FC4CDF" w:rsidRPr="0003430A" w:rsidRDefault="00000000">
            <w:pPr>
              <w:rPr>
                <w:b/>
                <w:bCs/>
              </w:rPr>
            </w:pPr>
            <w:r w:rsidRPr="0003430A">
              <w:rPr>
                <w:b/>
                <w:bCs/>
              </w:rPr>
              <w:t>READ UNCOMMITTED</w:t>
            </w:r>
          </w:p>
        </w:tc>
        <w:tc>
          <w:tcPr>
            <w:tcW w:w="2166" w:type="dxa"/>
          </w:tcPr>
          <w:p w14:paraId="02EA0558" w14:textId="77777777" w:rsidR="00FC4CDF" w:rsidRDefault="00000000">
            <w:r w:rsidRPr="0003430A">
              <w:rPr>
                <w:color w:val="00B050"/>
              </w:rPr>
              <w:t>Возможен</w:t>
            </w:r>
          </w:p>
        </w:tc>
        <w:tc>
          <w:tcPr>
            <w:tcW w:w="2166" w:type="dxa"/>
          </w:tcPr>
          <w:p w14:paraId="66DBACF3" w14:textId="620CF557" w:rsidR="00FC4CDF" w:rsidRDefault="0003430A">
            <w:r w:rsidRPr="0003430A">
              <w:rPr>
                <w:color w:val="00B050"/>
              </w:rPr>
              <w:t>Возможен</w:t>
            </w:r>
          </w:p>
        </w:tc>
        <w:tc>
          <w:tcPr>
            <w:tcW w:w="2166" w:type="dxa"/>
          </w:tcPr>
          <w:p w14:paraId="1486D806" w14:textId="089BB4ED" w:rsidR="00FC4CDF" w:rsidRDefault="0003430A">
            <w:r w:rsidRPr="0003430A">
              <w:rPr>
                <w:color w:val="00B050"/>
              </w:rPr>
              <w:t>Возможен</w:t>
            </w:r>
          </w:p>
        </w:tc>
      </w:tr>
      <w:tr w:rsidR="00FC4CDF" w14:paraId="1227D8BA" w14:textId="77777777" w:rsidTr="0003430A">
        <w:trPr>
          <w:trHeight w:val="436"/>
        </w:trPr>
        <w:tc>
          <w:tcPr>
            <w:tcW w:w="2166" w:type="dxa"/>
          </w:tcPr>
          <w:p w14:paraId="4909F5D9" w14:textId="77777777" w:rsidR="00FC4CDF" w:rsidRPr="0003430A" w:rsidRDefault="00000000">
            <w:pPr>
              <w:rPr>
                <w:b/>
                <w:bCs/>
              </w:rPr>
            </w:pPr>
            <w:r w:rsidRPr="0003430A">
              <w:rPr>
                <w:b/>
                <w:bCs/>
              </w:rPr>
              <w:t>READ COMMITTED</w:t>
            </w:r>
          </w:p>
        </w:tc>
        <w:tc>
          <w:tcPr>
            <w:tcW w:w="2166" w:type="dxa"/>
          </w:tcPr>
          <w:p w14:paraId="1E29594E" w14:textId="77777777" w:rsidR="00FC4CDF" w:rsidRDefault="00000000">
            <w:bookmarkStart w:id="1" w:name="OLE_LINK2"/>
            <w:r w:rsidRPr="0003430A">
              <w:rPr>
                <w:color w:val="EE0000"/>
              </w:rPr>
              <w:t>Нет</w:t>
            </w:r>
            <w:bookmarkEnd w:id="1"/>
          </w:p>
        </w:tc>
        <w:tc>
          <w:tcPr>
            <w:tcW w:w="2166" w:type="dxa"/>
          </w:tcPr>
          <w:p w14:paraId="3353C626" w14:textId="26191A7F" w:rsidR="00FC4CDF" w:rsidRDefault="0003430A">
            <w:r w:rsidRPr="0003430A">
              <w:rPr>
                <w:color w:val="00B050"/>
              </w:rPr>
              <w:t>Возможен</w:t>
            </w:r>
          </w:p>
        </w:tc>
        <w:tc>
          <w:tcPr>
            <w:tcW w:w="2166" w:type="dxa"/>
          </w:tcPr>
          <w:p w14:paraId="2FE57E37" w14:textId="28D506F8" w:rsidR="00FC4CDF" w:rsidRDefault="0003430A">
            <w:r w:rsidRPr="0003430A">
              <w:rPr>
                <w:color w:val="00B050"/>
              </w:rPr>
              <w:t>Возможен</w:t>
            </w:r>
          </w:p>
        </w:tc>
      </w:tr>
      <w:tr w:rsidR="00FC4CDF" w:rsidRPr="00E52B87" w14:paraId="4EBCC2C8" w14:textId="77777777" w:rsidTr="0003430A">
        <w:trPr>
          <w:trHeight w:val="889"/>
        </w:trPr>
        <w:tc>
          <w:tcPr>
            <w:tcW w:w="2166" w:type="dxa"/>
          </w:tcPr>
          <w:p w14:paraId="1DB21BC2" w14:textId="77777777" w:rsidR="00FC4CDF" w:rsidRPr="0003430A" w:rsidRDefault="00000000">
            <w:pPr>
              <w:rPr>
                <w:b/>
                <w:bCs/>
              </w:rPr>
            </w:pPr>
            <w:r w:rsidRPr="0003430A">
              <w:rPr>
                <w:b/>
                <w:bCs/>
              </w:rPr>
              <w:t>REPEATABLE READ (дефолт InnoDB)</w:t>
            </w:r>
          </w:p>
        </w:tc>
        <w:tc>
          <w:tcPr>
            <w:tcW w:w="2166" w:type="dxa"/>
          </w:tcPr>
          <w:p w14:paraId="54DFA031" w14:textId="4E8359E4" w:rsidR="00FC4CDF" w:rsidRDefault="0003430A">
            <w:r w:rsidRPr="0003430A">
              <w:rPr>
                <w:color w:val="EE0000"/>
              </w:rPr>
              <w:t>Нет</w:t>
            </w:r>
          </w:p>
        </w:tc>
        <w:tc>
          <w:tcPr>
            <w:tcW w:w="2166" w:type="dxa"/>
          </w:tcPr>
          <w:p w14:paraId="221152EA" w14:textId="77777777" w:rsidR="00FC4CDF" w:rsidRDefault="00000000">
            <w:r w:rsidRPr="0003430A">
              <w:rPr>
                <w:color w:val="FFC000"/>
              </w:rPr>
              <w:t>Обычно нет (snapshot)</w:t>
            </w:r>
          </w:p>
        </w:tc>
        <w:tc>
          <w:tcPr>
            <w:tcW w:w="2166" w:type="dxa"/>
          </w:tcPr>
          <w:p w14:paraId="0DA6B00E" w14:textId="77777777" w:rsidR="00FC4CDF" w:rsidRPr="00E52B87" w:rsidRDefault="00000000">
            <w:pPr>
              <w:rPr>
                <w:lang w:val="ru-RU"/>
              </w:rPr>
            </w:pPr>
            <w:r w:rsidRPr="0003430A">
              <w:rPr>
                <w:color w:val="FFC000"/>
                <w:lang w:val="ru-RU"/>
              </w:rPr>
              <w:t>Зависит от типа чтения/блокировок</w:t>
            </w:r>
          </w:p>
        </w:tc>
      </w:tr>
      <w:tr w:rsidR="00FC4CDF" w14:paraId="0F97F78E" w14:textId="77777777" w:rsidTr="0003430A">
        <w:trPr>
          <w:trHeight w:val="451"/>
        </w:trPr>
        <w:tc>
          <w:tcPr>
            <w:tcW w:w="2166" w:type="dxa"/>
          </w:tcPr>
          <w:p w14:paraId="3A894740" w14:textId="77777777" w:rsidR="00FC4CDF" w:rsidRPr="0003430A" w:rsidRDefault="00000000">
            <w:pPr>
              <w:rPr>
                <w:b/>
                <w:bCs/>
              </w:rPr>
            </w:pPr>
            <w:r w:rsidRPr="0003430A">
              <w:rPr>
                <w:b/>
                <w:bCs/>
              </w:rPr>
              <w:t>SERIALIZABLE</w:t>
            </w:r>
          </w:p>
        </w:tc>
        <w:tc>
          <w:tcPr>
            <w:tcW w:w="2166" w:type="dxa"/>
          </w:tcPr>
          <w:p w14:paraId="3F7F3EDD" w14:textId="7D4688A8" w:rsidR="00FC4CDF" w:rsidRDefault="0003430A">
            <w:r w:rsidRPr="0003430A">
              <w:rPr>
                <w:color w:val="EE0000"/>
              </w:rPr>
              <w:t>Нет</w:t>
            </w:r>
          </w:p>
        </w:tc>
        <w:tc>
          <w:tcPr>
            <w:tcW w:w="2166" w:type="dxa"/>
          </w:tcPr>
          <w:p w14:paraId="0F9B6B3F" w14:textId="092E9330" w:rsidR="00FC4CDF" w:rsidRDefault="0003430A">
            <w:r w:rsidRPr="0003430A">
              <w:rPr>
                <w:color w:val="EE0000"/>
              </w:rPr>
              <w:t>Нет</w:t>
            </w:r>
          </w:p>
        </w:tc>
        <w:tc>
          <w:tcPr>
            <w:tcW w:w="2166" w:type="dxa"/>
          </w:tcPr>
          <w:p w14:paraId="586E03E3" w14:textId="2BC17184" w:rsidR="00FC4CDF" w:rsidRDefault="0003430A">
            <w:r w:rsidRPr="0003430A">
              <w:rPr>
                <w:color w:val="EE0000"/>
              </w:rPr>
              <w:t>Нет</w:t>
            </w:r>
          </w:p>
        </w:tc>
      </w:tr>
    </w:tbl>
    <w:p w14:paraId="5400BF21" w14:textId="77777777" w:rsidR="00FC4CDF" w:rsidRDefault="00FC4CDF"/>
    <w:p w14:paraId="60F55080" w14:textId="77777777" w:rsidR="0003430A" w:rsidRPr="003424AF" w:rsidRDefault="0003430A"/>
    <w:p w14:paraId="25A0E756" w14:textId="77777777" w:rsidR="0003430A" w:rsidRDefault="0003430A">
      <w:pPr>
        <w:rPr>
          <w:lang w:val="ru-RU"/>
        </w:rPr>
      </w:pPr>
    </w:p>
    <w:p w14:paraId="7086AB45" w14:textId="77777777" w:rsidR="0003430A" w:rsidRDefault="0003430A">
      <w:pPr>
        <w:rPr>
          <w:lang w:val="ru-RU"/>
        </w:rPr>
      </w:pPr>
    </w:p>
    <w:p w14:paraId="41A86725" w14:textId="77777777" w:rsidR="0003430A" w:rsidRDefault="0003430A">
      <w:pPr>
        <w:rPr>
          <w:lang w:val="ru-RU"/>
        </w:rPr>
      </w:pPr>
    </w:p>
    <w:p w14:paraId="66306A04" w14:textId="77777777" w:rsidR="0003430A" w:rsidRDefault="0003430A">
      <w:pPr>
        <w:rPr>
          <w:lang w:val="ru-RU"/>
        </w:rPr>
      </w:pPr>
    </w:p>
    <w:p w14:paraId="011AEFD9" w14:textId="77777777" w:rsidR="0003430A" w:rsidRDefault="0003430A"/>
    <w:p w14:paraId="368F9B2D" w14:textId="77777777" w:rsidR="000B06CC" w:rsidRDefault="000B06CC"/>
    <w:p w14:paraId="5AEC2E5E" w14:textId="77777777" w:rsidR="000B06CC" w:rsidRDefault="000B06CC"/>
    <w:p w14:paraId="08069F23" w14:textId="77777777" w:rsidR="000B06CC" w:rsidRDefault="000B06CC"/>
    <w:p w14:paraId="6B0CB6A0" w14:textId="77777777" w:rsidR="000B06CC" w:rsidRDefault="000B06CC"/>
    <w:p w14:paraId="2EBEDD87" w14:textId="77777777" w:rsidR="009133C9" w:rsidRDefault="009133C9"/>
    <w:p w14:paraId="5AB1AC81" w14:textId="77777777" w:rsidR="009133C9" w:rsidRDefault="009133C9"/>
    <w:p w14:paraId="71E94FE8" w14:textId="77777777" w:rsidR="009133C9" w:rsidRDefault="009133C9"/>
    <w:p w14:paraId="2F594CBB" w14:textId="77777777" w:rsidR="009133C9" w:rsidRDefault="009133C9"/>
    <w:p w14:paraId="5761D798" w14:textId="77777777" w:rsidR="009133C9" w:rsidRDefault="009133C9"/>
    <w:p w14:paraId="0222B53C" w14:textId="77777777" w:rsidR="009133C9" w:rsidRDefault="009133C9"/>
    <w:p w14:paraId="524ECAD4" w14:textId="77777777" w:rsidR="007A0A76" w:rsidRDefault="007A0A76"/>
    <w:p w14:paraId="1C0C1544" w14:textId="5D58F31E" w:rsidR="007A0A76" w:rsidRPr="00EE52BD" w:rsidRDefault="007A0A76" w:rsidP="00EE52BD">
      <w:pPr>
        <w:pStyle w:val="1"/>
        <w:jc w:val="center"/>
        <w:rPr>
          <w:rFonts w:ascii="Times New Roman" w:hAnsi="Times New Roman" w:cs="Times New Roman"/>
        </w:rPr>
      </w:pPr>
      <w:bookmarkStart w:id="2" w:name="OLE_LINK3"/>
      <w:r>
        <w:rPr>
          <w:rFonts w:ascii="Times New Roman" w:hAnsi="Times New Roman" w:cs="Times New Roman"/>
          <w:lang w:val="ru-RU"/>
        </w:rPr>
        <w:lastRenderedPageBreak/>
        <w:t>5</w:t>
      </w:r>
      <w:r w:rsidRPr="000B06CC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uk-UA"/>
        </w:rPr>
        <w:t>Бонус</w:t>
      </w:r>
    </w:p>
    <w:bookmarkEnd w:id="2"/>
    <w:p w14:paraId="589AAA3A" w14:textId="630D8EA9" w:rsidR="000B06CC" w:rsidRPr="00EE52BD" w:rsidRDefault="000B06CC" w:rsidP="000B06CC">
      <w:pPr>
        <w:pStyle w:val="1"/>
        <w:rPr>
          <w:rFonts w:ascii="Times New Roman" w:hAnsi="Times New Roman" w:cs="Times New Roman"/>
          <w:i/>
          <w:iCs/>
          <w:sz w:val="18"/>
          <w:szCs w:val="18"/>
          <w:lang w:val="ru-RU"/>
        </w:rPr>
      </w:pPr>
      <w:r w:rsidRPr="00EE52B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lang w:val="ru-RU"/>
        </w:rPr>
        <w:t>Движки MySQL и транзакции</w:t>
      </w:r>
    </w:p>
    <w:p w14:paraId="4081676F" w14:textId="77777777" w:rsidR="000B06CC" w:rsidRPr="00EE52BD" w:rsidRDefault="000B06CC" w:rsidP="000B06CC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В контексте транзакций чаще всего подразумевается движок </w:t>
      </w:r>
      <w:r w:rsidRPr="00EE52BD">
        <w:rPr>
          <w:rFonts w:ascii="Times New Roman" w:hAnsi="Times New Roman" w:cs="Times New Roman"/>
          <w:sz w:val="18"/>
          <w:szCs w:val="18"/>
        </w:rPr>
        <w:t>InnoDB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3F69EA89" w14:textId="77777777" w:rsidR="000B06CC" w:rsidRPr="00EE52BD" w:rsidRDefault="000B06CC" w:rsidP="000B06CC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InnoDB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: транзакции, </w:t>
      </w:r>
      <w:r w:rsidRPr="00EE52BD">
        <w:rPr>
          <w:rFonts w:ascii="Times New Roman" w:hAnsi="Times New Roman" w:cs="Times New Roman"/>
          <w:sz w:val="18"/>
          <w:szCs w:val="18"/>
        </w:rPr>
        <w:t>MVCC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, блокировки на уровне строк (</w:t>
      </w:r>
      <w:r w:rsidRPr="00EE52BD">
        <w:rPr>
          <w:rFonts w:ascii="Times New Roman" w:hAnsi="Times New Roman" w:cs="Times New Roman"/>
          <w:sz w:val="18"/>
          <w:szCs w:val="18"/>
        </w:rPr>
        <w:t>row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-</w:t>
      </w:r>
      <w:r w:rsidRPr="00EE52BD">
        <w:rPr>
          <w:rFonts w:ascii="Times New Roman" w:hAnsi="Times New Roman" w:cs="Times New Roman"/>
          <w:sz w:val="18"/>
          <w:szCs w:val="18"/>
        </w:rPr>
        <w:t>level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locking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), внешние ключи.</w:t>
      </w:r>
    </w:p>
    <w:p w14:paraId="2E7BA5F6" w14:textId="393358D3" w:rsidR="000B06CC" w:rsidRPr="00EE52BD" w:rsidRDefault="000B06CC" w:rsidP="00EE52BD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MyISAM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: транзакции не поддерживает; блокировки обычно на уровне таблицы.</w:t>
      </w:r>
    </w:p>
    <w:p w14:paraId="2EEDE17F" w14:textId="6A6007DF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Проверка и установка уровня изоляции:</w:t>
      </w:r>
    </w:p>
    <w:p w14:paraId="76F0A27F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</w:rPr>
      </w:pPr>
      <w:r w:rsidRPr="00EE52BD">
        <w:rPr>
          <w:rFonts w:ascii="Times New Roman" w:eastAsia="Courier New" w:hAnsi="Times New Roman" w:cs="Times New Roman"/>
          <w:sz w:val="18"/>
          <w:szCs w:val="18"/>
        </w:rPr>
        <w:t>SELECT @@transaction_isolation;</w:t>
      </w:r>
      <w:r w:rsidRPr="00EE52BD">
        <w:rPr>
          <w:rFonts w:ascii="Times New Roman" w:eastAsia="Courier New" w:hAnsi="Times New Roman" w:cs="Times New Roman"/>
          <w:sz w:val="18"/>
          <w:szCs w:val="18"/>
        </w:rPr>
        <w:br/>
        <w:t>SET SESSION TRANSACTION ISOLATION LEVEL REPEATABLE READ;</w:t>
      </w:r>
    </w:p>
    <w:p w14:paraId="0896C86B" w14:textId="237F13CA" w:rsidR="00FC4CDF" w:rsidRPr="00EE52BD" w:rsidRDefault="00000000">
      <w:pPr>
        <w:pStyle w:val="1"/>
        <w:rPr>
          <w:rFonts w:ascii="Times New Roman" w:hAnsi="Times New Roman" w:cs="Times New Roman"/>
          <w:i/>
          <w:iCs/>
          <w:sz w:val="18"/>
          <w:szCs w:val="18"/>
          <w:lang w:val="ru-RU"/>
        </w:rPr>
      </w:pPr>
      <w:r w:rsidRPr="00EE52B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lang w:val="ru-RU"/>
        </w:rPr>
        <w:t>MVCC в InnoDB (почему чтения “стабильны”)</w:t>
      </w:r>
    </w:p>
    <w:p w14:paraId="1B93621A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InnoDB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использует </w:t>
      </w:r>
      <w:r w:rsidRPr="00EE52BD">
        <w:rPr>
          <w:rFonts w:ascii="Times New Roman" w:hAnsi="Times New Roman" w:cs="Times New Roman"/>
          <w:sz w:val="18"/>
          <w:szCs w:val="18"/>
        </w:rPr>
        <w:t>MVCC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(</w:t>
      </w:r>
      <w:r w:rsidRPr="00EE52BD">
        <w:rPr>
          <w:rFonts w:ascii="Times New Roman" w:hAnsi="Times New Roman" w:cs="Times New Roman"/>
          <w:sz w:val="18"/>
          <w:szCs w:val="18"/>
        </w:rPr>
        <w:t>Multi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-</w:t>
      </w:r>
      <w:r w:rsidRPr="00EE52BD">
        <w:rPr>
          <w:rFonts w:ascii="Times New Roman" w:hAnsi="Times New Roman" w:cs="Times New Roman"/>
          <w:sz w:val="18"/>
          <w:szCs w:val="18"/>
        </w:rPr>
        <w:t>Version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Concurrency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Control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): чтения в транзакции часто идут по “снимку” данных (</w:t>
      </w:r>
      <w:r w:rsidRPr="00EE52BD">
        <w:rPr>
          <w:rFonts w:ascii="Times New Roman" w:hAnsi="Times New Roman" w:cs="Times New Roman"/>
          <w:sz w:val="18"/>
          <w:szCs w:val="18"/>
        </w:rPr>
        <w:t>snapshot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). Это позволяет читать консистентно без постоянных блокировок. При этом для изменения данных все равно используются блокировки строк.</w:t>
      </w:r>
    </w:p>
    <w:p w14:paraId="00273FE3" w14:textId="1FF082E2" w:rsidR="00FC4CDF" w:rsidRPr="00EE52BD" w:rsidRDefault="00000000">
      <w:pPr>
        <w:pStyle w:val="1"/>
        <w:rPr>
          <w:rFonts w:ascii="Times New Roman" w:hAnsi="Times New Roman" w:cs="Times New Roman"/>
          <w:i/>
          <w:iCs/>
          <w:sz w:val="18"/>
          <w:szCs w:val="18"/>
          <w:lang w:val="ru-RU"/>
        </w:rPr>
      </w:pPr>
      <w:r w:rsidRPr="00EE52B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lang w:val="ru-RU"/>
        </w:rPr>
        <w:t>Блокировки и конкурентные паттерны</w:t>
      </w:r>
    </w:p>
    <w:p w14:paraId="7CCAA308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Полезные конструкции (пессимистическая блокировка):</w:t>
      </w:r>
    </w:p>
    <w:p w14:paraId="04DD5343" w14:textId="77777777" w:rsidR="00FC4CDF" w:rsidRPr="00EE52BD" w:rsidRDefault="00000000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SELECT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... </w:t>
      </w:r>
      <w:r w:rsidRPr="00EE52BD">
        <w:rPr>
          <w:rFonts w:ascii="Times New Roman" w:hAnsi="Times New Roman" w:cs="Times New Roman"/>
          <w:sz w:val="18"/>
          <w:szCs w:val="18"/>
        </w:rPr>
        <w:t>FOR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UPDATE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- блокирует выбранные строки для последующего изменения.</w:t>
      </w:r>
    </w:p>
    <w:p w14:paraId="39CFDBAD" w14:textId="77777777" w:rsidR="00FC4CDF" w:rsidRPr="00EE52BD" w:rsidRDefault="00000000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SELECT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... </w:t>
      </w:r>
      <w:r w:rsidRPr="00EE52BD">
        <w:rPr>
          <w:rFonts w:ascii="Times New Roman" w:hAnsi="Times New Roman" w:cs="Times New Roman"/>
          <w:sz w:val="18"/>
          <w:szCs w:val="18"/>
        </w:rPr>
        <w:t>LOCK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IN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SHARE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MODE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- разделяемая блокировка (зависит от версии/режима).</w:t>
      </w:r>
    </w:p>
    <w:p w14:paraId="762B475F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Пример: безопасное списание баланса (упрощенно):</w:t>
      </w:r>
    </w:p>
    <w:p w14:paraId="755E0B4F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</w:rPr>
      </w:pPr>
      <w:r w:rsidRPr="00EE52BD">
        <w:rPr>
          <w:rFonts w:ascii="Times New Roman" w:eastAsia="Courier New" w:hAnsi="Times New Roman" w:cs="Times New Roman"/>
          <w:sz w:val="18"/>
          <w:szCs w:val="18"/>
        </w:rPr>
        <w:t>START TRANSACTION;</w:t>
      </w:r>
      <w:r w:rsidRPr="00EE52BD">
        <w:rPr>
          <w:rFonts w:ascii="Times New Roman" w:eastAsia="Courier New" w:hAnsi="Times New Roman" w:cs="Times New Roman"/>
          <w:sz w:val="18"/>
          <w:szCs w:val="18"/>
        </w:rPr>
        <w:br/>
        <w:t>SELECT balance FROM accounts WHERE id = 1 FOR UPDATE;</w:t>
      </w:r>
      <w:r w:rsidRPr="00EE52BD">
        <w:rPr>
          <w:rFonts w:ascii="Times New Roman" w:eastAsia="Courier New" w:hAnsi="Times New Roman" w:cs="Times New Roman"/>
          <w:sz w:val="18"/>
          <w:szCs w:val="18"/>
        </w:rPr>
        <w:br/>
        <w:t>UPDATE accounts SET balance = balance - 100 WHERE id = 1;</w:t>
      </w:r>
      <w:r w:rsidRPr="00EE52BD">
        <w:rPr>
          <w:rFonts w:ascii="Times New Roman" w:eastAsia="Courier New" w:hAnsi="Times New Roman" w:cs="Times New Roman"/>
          <w:sz w:val="18"/>
          <w:szCs w:val="18"/>
        </w:rPr>
        <w:br/>
        <w:t>COMMIT;</w:t>
      </w:r>
    </w:p>
    <w:p w14:paraId="33E4C305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Важно: транзакции должны быть короткими, а порядок захвата блокировок - стабильным (это снижает вероятность дедлоков).</w:t>
      </w:r>
    </w:p>
    <w:p w14:paraId="6A1A7141" w14:textId="27FC99DA" w:rsidR="00FC4CDF" w:rsidRPr="00EE52BD" w:rsidRDefault="00000000">
      <w:pPr>
        <w:pStyle w:val="1"/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lang w:val="ru-RU"/>
        </w:rPr>
      </w:pPr>
      <w:r w:rsidRPr="00EE52BD">
        <w:rPr>
          <w:rFonts w:ascii="Times New Roman" w:eastAsiaTheme="minorEastAsia" w:hAnsi="Times New Roman" w:cs="Times New Roman"/>
          <w:i/>
          <w:iCs/>
          <w:color w:val="auto"/>
          <w:sz w:val="18"/>
          <w:szCs w:val="18"/>
          <w:lang w:val="ru-RU"/>
        </w:rPr>
        <w:t>Deadlock: что это и как с этим жить</w:t>
      </w:r>
    </w:p>
    <w:p w14:paraId="1377ADAC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</w:rPr>
        <w:t>Deadlock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(взаимная блокировка) возникает, когда две (или больше) транзакции ждут друг друга по блокировкам. </w:t>
      </w:r>
      <w:r w:rsidRPr="00EE52BD">
        <w:rPr>
          <w:rFonts w:ascii="Times New Roman" w:hAnsi="Times New Roman" w:cs="Times New Roman"/>
          <w:sz w:val="18"/>
          <w:szCs w:val="18"/>
        </w:rPr>
        <w:t>InnoDB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умеет детектить дедлок и откатывает одну из транзакций. Правильная стратегия на уровне приложения: перехватить ошибку дедлока и повторить транзакцию.</w:t>
      </w:r>
    </w:p>
    <w:p w14:paraId="714E57E7" w14:textId="77777777" w:rsidR="00FC4CDF" w:rsidRPr="00EE52BD" w:rsidRDefault="00000000">
      <w:pPr>
        <w:rPr>
          <w:rFonts w:ascii="Times New Roman" w:hAnsi="Times New Roman" w:cs="Times New Roman"/>
          <w:sz w:val="18"/>
          <w:szCs w:val="18"/>
        </w:rPr>
      </w:pPr>
      <w:r w:rsidRPr="00EE52BD">
        <w:rPr>
          <w:rFonts w:ascii="Times New Roman" w:hAnsi="Times New Roman" w:cs="Times New Roman"/>
          <w:sz w:val="18"/>
          <w:szCs w:val="18"/>
        </w:rPr>
        <w:t>Практические советы:</w:t>
      </w:r>
    </w:p>
    <w:p w14:paraId="658F3080" w14:textId="77777777" w:rsidR="00FC4CDF" w:rsidRPr="00EE52BD" w:rsidRDefault="00000000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держать транзакции минимальными по времени;</w:t>
      </w:r>
    </w:p>
    <w:p w14:paraId="41449ACE" w14:textId="77777777" w:rsidR="00FC4CDF" w:rsidRPr="00EE52BD" w:rsidRDefault="00000000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>всегда блокировать ресурсы в одном и том же порядке;</w:t>
      </w:r>
    </w:p>
    <w:p w14:paraId="7FF3B7C9" w14:textId="77777777" w:rsidR="00FC4CDF" w:rsidRPr="00EE52BD" w:rsidRDefault="00000000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избегать лишних </w:t>
      </w:r>
      <w:r w:rsidRPr="00EE52BD">
        <w:rPr>
          <w:rFonts w:ascii="Times New Roman" w:hAnsi="Times New Roman" w:cs="Times New Roman"/>
          <w:sz w:val="18"/>
          <w:szCs w:val="18"/>
        </w:rPr>
        <w:t>SELECT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и внешних вызовов внутри транзакции;</w:t>
      </w:r>
    </w:p>
    <w:p w14:paraId="7425CAF0" w14:textId="0A40203C" w:rsidR="00EE52BD" w:rsidRPr="00EE52BD" w:rsidRDefault="00000000" w:rsidP="00EE52BD">
      <w:pPr>
        <w:pStyle w:val="a0"/>
        <w:rPr>
          <w:rFonts w:ascii="Times New Roman" w:hAnsi="Times New Roman" w:cs="Times New Roman"/>
          <w:sz w:val="18"/>
          <w:szCs w:val="18"/>
          <w:lang w:val="ru-RU"/>
        </w:rPr>
      </w:pP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делать </w:t>
      </w:r>
      <w:r w:rsidRPr="00EE52BD">
        <w:rPr>
          <w:rFonts w:ascii="Times New Roman" w:hAnsi="Times New Roman" w:cs="Times New Roman"/>
          <w:sz w:val="18"/>
          <w:szCs w:val="18"/>
        </w:rPr>
        <w:t>retry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при </w:t>
      </w:r>
      <w:r w:rsidRPr="00EE52BD">
        <w:rPr>
          <w:rFonts w:ascii="Times New Roman" w:hAnsi="Times New Roman" w:cs="Times New Roman"/>
          <w:sz w:val="18"/>
          <w:szCs w:val="18"/>
        </w:rPr>
        <w:t>deadlock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>/</w:t>
      </w:r>
      <w:r w:rsidRPr="00EE52BD">
        <w:rPr>
          <w:rFonts w:ascii="Times New Roman" w:hAnsi="Times New Roman" w:cs="Times New Roman"/>
          <w:sz w:val="18"/>
          <w:szCs w:val="18"/>
        </w:rPr>
        <w:t>lock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wait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EE52BD">
        <w:rPr>
          <w:rFonts w:ascii="Times New Roman" w:hAnsi="Times New Roman" w:cs="Times New Roman"/>
          <w:sz w:val="18"/>
          <w:szCs w:val="18"/>
        </w:rPr>
        <w:t>timeout</w:t>
      </w:r>
      <w:r w:rsidRPr="00EE52BD">
        <w:rPr>
          <w:rFonts w:ascii="Times New Roman" w:hAnsi="Times New Roman" w:cs="Times New Roman"/>
          <w:sz w:val="18"/>
          <w:szCs w:val="18"/>
          <w:lang w:val="ru-RU"/>
        </w:rPr>
        <w:t xml:space="preserve"> (с ограничением попыток).</w:t>
      </w:r>
    </w:p>
    <w:p w14:paraId="701206C3" w14:textId="77777777" w:rsidR="00EE52BD" w:rsidRDefault="00EE52BD" w:rsidP="00EE52BD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18"/>
          <w:szCs w:val="18"/>
        </w:rPr>
      </w:pPr>
    </w:p>
    <w:p w14:paraId="0034336E" w14:textId="77777777" w:rsidR="00EE52BD" w:rsidRPr="00EE52BD" w:rsidRDefault="00EE52BD" w:rsidP="00EE52BD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18"/>
          <w:szCs w:val="18"/>
          <w:lang w:val="ru-RU"/>
        </w:rPr>
      </w:pPr>
    </w:p>
    <w:p w14:paraId="6B45836F" w14:textId="3FDA108B" w:rsidR="00EE52BD" w:rsidRPr="00FC37FF" w:rsidRDefault="00EE52BD" w:rsidP="00EE52BD">
      <w:pPr>
        <w:pStyle w:val="1"/>
        <w:jc w:val="center"/>
        <w:rPr>
          <w:rFonts w:ascii="Times New Roman" w:hAnsi="Times New Roman" w:cs="Times New Roman"/>
          <w:lang w:val="uk-UA"/>
        </w:rPr>
      </w:pPr>
      <w:r w:rsidRPr="00EE52BD">
        <w:rPr>
          <w:rFonts w:ascii="Times New Roman" w:hAnsi="Times New Roman" w:cs="Times New Roman"/>
          <w:lang w:val="ru-RU"/>
        </w:rPr>
        <w:lastRenderedPageBreak/>
        <w:t>6</w:t>
      </w:r>
      <w:r w:rsidRPr="000B06CC">
        <w:rPr>
          <w:rFonts w:ascii="Times New Roman" w:hAnsi="Times New Roman" w:cs="Times New Roman"/>
          <w:lang w:val="ru-RU"/>
        </w:rPr>
        <w:t xml:space="preserve">. </w:t>
      </w:r>
      <w:r w:rsidR="00FC37FF">
        <w:rPr>
          <w:rFonts w:ascii="Times New Roman" w:hAnsi="Times New Roman" w:cs="Times New Roman"/>
          <w:lang w:val="uk-UA"/>
        </w:rPr>
        <w:t>Част</w:t>
      </w:r>
      <w:r w:rsidR="00FC37FF">
        <w:rPr>
          <w:rFonts w:ascii="Times New Roman" w:hAnsi="Times New Roman" w:cs="Times New Roman"/>
          <w:lang w:val="ru-RU"/>
        </w:rPr>
        <w:t>ы</w:t>
      </w:r>
      <w:r w:rsidR="00FC37FF">
        <w:rPr>
          <w:rFonts w:ascii="Times New Roman" w:hAnsi="Times New Roman" w:cs="Times New Roman"/>
          <w:lang w:val="uk-UA"/>
        </w:rPr>
        <w:t>е вопросы</w:t>
      </w:r>
    </w:p>
    <w:p w14:paraId="3D0B6C56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>1. Что такое транзакция и зачем она нужна?</w:t>
      </w:r>
    </w:p>
    <w:p w14:paraId="7A47E466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>Группа операций “все или ничего”, чтобы сохранить целостность данных при ошибках/конкурентности.</w:t>
      </w:r>
    </w:p>
    <w:p w14:paraId="33120FFF" w14:textId="77777777" w:rsidR="00FC4CDF" w:rsidRDefault="00000000">
      <w:r>
        <w:rPr>
          <w:b/>
        </w:rPr>
        <w:t>2. Что такое ACID?</w:t>
      </w:r>
    </w:p>
    <w:p w14:paraId="56FC758A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>Атомарность, согласованность, изоляция, надежность. Объяснить на примерах.</w:t>
      </w:r>
    </w:p>
    <w:p w14:paraId="2E36090C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 xml:space="preserve">3. Какие уровни изоляции есть в </w:t>
      </w:r>
      <w:r>
        <w:rPr>
          <w:b/>
        </w:rPr>
        <w:t>MySQL</w:t>
      </w:r>
      <w:r w:rsidRPr="00E52B87">
        <w:rPr>
          <w:b/>
          <w:lang w:val="ru-RU"/>
        </w:rPr>
        <w:t xml:space="preserve"> и чем отличаются?</w:t>
      </w:r>
    </w:p>
    <w:p w14:paraId="6A05E9FF" w14:textId="77777777" w:rsidR="00FC4CDF" w:rsidRDefault="00000000">
      <w:pPr>
        <w:pStyle w:val="a0"/>
      </w:pPr>
      <w:r>
        <w:t>READ UNCOMMITTED, READ COMMITTED, REPEATABLE READ, SERIALIZABLE; какие аномалии допускают.</w:t>
      </w:r>
    </w:p>
    <w:p w14:paraId="7FEED744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 xml:space="preserve">4. Какой уровень изоляции по умолчанию у </w:t>
      </w:r>
      <w:r>
        <w:rPr>
          <w:b/>
        </w:rPr>
        <w:t>InnoDB</w:t>
      </w:r>
      <w:r w:rsidRPr="00E52B87">
        <w:rPr>
          <w:b/>
          <w:lang w:val="ru-RU"/>
        </w:rPr>
        <w:t>?</w:t>
      </w:r>
    </w:p>
    <w:p w14:paraId="08C540AB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 xml:space="preserve">Обычно </w:t>
      </w:r>
      <w:r>
        <w:t>REPEATABLE</w:t>
      </w:r>
      <w:r w:rsidRPr="00E52B87">
        <w:rPr>
          <w:lang w:val="ru-RU"/>
        </w:rPr>
        <w:t xml:space="preserve"> </w:t>
      </w:r>
      <w:r>
        <w:t>READ</w:t>
      </w:r>
      <w:r w:rsidRPr="00E52B87">
        <w:rPr>
          <w:lang w:val="ru-RU"/>
        </w:rPr>
        <w:t xml:space="preserve">; сочетание консистентности чтения и производительности через </w:t>
      </w:r>
      <w:r>
        <w:t>MVCC</w:t>
      </w:r>
      <w:r w:rsidRPr="00E52B87">
        <w:rPr>
          <w:lang w:val="ru-RU"/>
        </w:rPr>
        <w:t>.</w:t>
      </w:r>
    </w:p>
    <w:p w14:paraId="124EA86E" w14:textId="77777777" w:rsidR="00FC4CDF" w:rsidRDefault="00000000">
      <w:r>
        <w:rPr>
          <w:b/>
        </w:rPr>
        <w:t>5. Что такое MVCC?</w:t>
      </w:r>
    </w:p>
    <w:p w14:paraId="6EA0424C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 xml:space="preserve">Хранение версий строк и чтение по </w:t>
      </w:r>
      <w:r>
        <w:t>snapshot</w:t>
      </w:r>
      <w:r w:rsidRPr="00E52B87">
        <w:rPr>
          <w:lang w:val="ru-RU"/>
        </w:rPr>
        <w:t xml:space="preserve"> для консистентных чтений без тотальных блокировок.</w:t>
      </w:r>
    </w:p>
    <w:p w14:paraId="151C629C" w14:textId="77777777" w:rsidR="00FC4CDF" w:rsidRDefault="00000000">
      <w:r>
        <w:rPr>
          <w:b/>
        </w:rPr>
        <w:t>6. Что делает SELECT ... FOR UPDATE?</w:t>
      </w:r>
    </w:p>
    <w:p w14:paraId="7CFFBE07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>Ставит блокировку на выбранные строки, чтобы избежать гонок при изменениях.</w:t>
      </w:r>
    </w:p>
    <w:p w14:paraId="7A2A1E0E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 xml:space="preserve">7. </w:t>
      </w:r>
      <w:r>
        <w:rPr>
          <w:b/>
        </w:rPr>
        <w:t>Lost</w:t>
      </w:r>
      <w:r w:rsidRPr="00E52B87">
        <w:rPr>
          <w:b/>
          <w:lang w:val="ru-RU"/>
        </w:rPr>
        <w:t xml:space="preserve"> </w:t>
      </w:r>
      <w:r>
        <w:rPr>
          <w:b/>
        </w:rPr>
        <w:t>update</w:t>
      </w:r>
      <w:r w:rsidRPr="00E52B87">
        <w:rPr>
          <w:b/>
          <w:lang w:val="ru-RU"/>
        </w:rPr>
        <w:t>: что это и как предотвращать?</w:t>
      </w:r>
    </w:p>
    <w:p w14:paraId="3CD00788" w14:textId="77777777" w:rsidR="00FC4CDF" w:rsidRDefault="00000000">
      <w:pPr>
        <w:pStyle w:val="a0"/>
      </w:pPr>
      <w:r w:rsidRPr="00E52B87">
        <w:rPr>
          <w:lang w:val="ru-RU"/>
        </w:rPr>
        <w:t xml:space="preserve">Потерянное обновление при параллельных </w:t>
      </w:r>
      <w:r>
        <w:t>UPDATE</w:t>
      </w:r>
      <w:r w:rsidRPr="00E52B87">
        <w:rPr>
          <w:lang w:val="ru-RU"/>
        </w:rPr>
        <w:t xml:space="preserve">. </w:t>
      </w:r>
      <w:r>
        <w:t>Решения: FOR UPDATE или optimistic locking (version/updated_at).</w:t>
      </w:r>
    </w:p>
    <w:p w14:paraId="13BDBD68" w14:textId="77777777" w:rsidR="00FC4CDF" w:rsidRDefault="00000000">
      <w:r>
        <w:rPr>
          <w:b/>
        </w:rPr>
        <w:t>8. Что такое phantom read?</w:t>
      </w:r>
    </w:p>
    <w:p w14:paraId="7117FFD1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 xml:space="preserve">При повторном запросе по условию меняется набор строк. В </w:t>
      </w:r>
      <w:r>
        <w:t>InnoDB</w:t>
      </w:r>
      <w:r w:rsidRPr="00E52B87">
        <w:rPr>
          <w:lang w:val="ru-RU"/>
        </w:rPr>
        <w:t xml:space="preserve"> часто лечится </w:t>
      </w:r>
      <w:r>
        <w:t>next</w:t>
      </w:r>
      <w:r w:rsidRPr="00E52B87">
        <w:rPr>
          <w:lang w:val="ru-RU"/>
        </w:rPr>
        <w:t>-</w:t>
      </w:r>
      <w:r>
        <w:t>key</w:t>
      </w:r>
      <w:r w:rsidRPr="00E52B87">
        <w:rPr>
          <w:lang w:val="ru-RU"/>
        </w:rPr>
        <w:t xml:space="preserve"> </w:t>
      </w:r>
      <w:r>
        <w:t>locks</w:t>
      </w:r>
      <w:r w:rsidRPr="00E52B87">
        <w:rPr>
          <w:lang w:val="ru-RU"/>
        </w:rPr>
        <w:t xml:space="preserve"> при блокирующих чтениях.</w:t>
      </w:r>
    </w:p>
    <w:p w14:paraId="40BDE83E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 xml:space="preserve">9. Что такое </w:t>
      </w:r>
      <w:r>
        <w:rPr>
          <w:b/>
        </w:rPr>
        <w:t>deadlock</w:t>
      </w:r>
      <w:r w:rsidRPr="00E52B87">
        <w:rPr>
          <w:b/>
          <w:lang w:val="ru-RU"/>
        </w:rPr>
        <w:t xml:space="preserve"> и как </w:t>
      </w:r>
      <w:r>
        <w:rPr>
          <w:b/>
        </w:rPr>
        <w:t>MySQL</w:t>
      </w:r>
      <w:r w:rsidRPr="00E52B87">
        <w:rPr>
          <w:b/>
          <w:lang w:val="ru-RU"/>
        </w:rPr>
        <w:t xml:space="preserve"> его обрабатывает?</w:t>
      </w:r>
    </w:p>
    <w:p w14:paraId="50835AFA" w14:textId="77777777" w:rsidR="00FC4CDF" w:rsidRPr="00E52B87" w:rsidRDefault="00000000">
      <w:pPr>
        <w:pStyle w:val="a0"/>
        <w:rPr>
          <w:lang w:val="ru-RU"/>
        </w:rPr>
      </w:pPr>
      <w:r>
        <w:t>InnoDB</w:t>
      </w:r>
      <w:r w:rsidRPr="00E52B87">
        <w:rPr>
          <w:lang w:val="ru-RU"/>
        </w:rPr>
        <w:t xml:space="preserve"> детектит дедлок и откатывает одну транзакцию; приложение делает </w:t>
      </w:r>
      <w:r>
        <w:t>retry</w:t>
      </w:r>
      <w:r w:rsidRPr="00E52B87">
        <w:rPr>
          <w:lang w:val="ru-RU"/>
        </w:rPr>
        <w:t>.</w:t>
      </w:r>
    </w:p>
    <w:p w14:paraId="5A461B76" w14:textId="77777777" w:rsidR="00FC4CDF" w:rsidRPr="00E52B87" w:rsidRDefault="00000000">
      <w:pPr>
        <w:rPr>
          <w:lang w:val="ru-RU"/>
        </w:rPr>
      </w:pPr>
      <w:r w:rsidRPr="00E52B87">
        <w:rPr>
          <w:b/>
          <w:lang w:val="ru-RU"/>
        </w:rPr>
        <w:t xml:space="preserve">10. </w:t>
      </w:r>
      <w:r>
        <w:rPr>
          <w:b/>
        </w:rPr>
        <w:t>InnoDB</w:t>
      </w:r>
      <w:r w:rsidRPr="00E52B87">
        <w:rPr>
          <w:b/>
          <w:lang w:val="ru-RU"/>
        </w:rPr>
        <w:t xml:space="preserve"> </w:t>
      </w:r>
      <w:r>
        <w:rPr>
          <w:b/>
        </w:rPr>
        <w:t>vs</w:t>
      </w:r>
      <w:r w:rsidRPr="00E52B87">
        <w:rPr>
          <w:b/>
          <w:lang w:val="ru-RU"/>
        </w:rPr>
        <w:t xml:space="preserve"> </w:t>
      </w:r>
      <w:r>
        <w:rPr>
          <w:b/>
        </w:rPr>
        <w:t>MyISAM</w:t>
      </w:r>
      <w:r w:rsidRPr="00E52B87">
        <w:rPr>
          <w:b/>
          <w:lang w:val="ru-RU"/>
        </w:rPr>
        <w:t xml:space="preserve"> по транзакциям и блокировкам?</w:t>
      </w:r>
    </w:p>
    <w:p w14:paraId="4E985442" w14:textId="77777777" w:rsidR="00FC4CDF" w:rsidRPr="00E52B87" w:rsidRDefault="00000000">
      <w:pPr>
        <w:pStyle w:val="a0"/>
        <w:rPr>
          <w:lang w:val="ru-RU"/>
        </w:rPr>
      </w:pPr>
      <w:r>
        <w:t>InnoDB</w:t>
      </w:r>
      <w:r w:rsidRPr="00E52B87">
        <w:rPr>
          <w:lang w:val="ru-RU"/>
        </w:rPr>
        <w:t>: транзакции/</w:t>
      </w:r>
      <w:r>
        <w:t>MVCC</w:t>
      </w:r>
      <w:r w:rsidRPr="00E52B87">
        <w:rPr>
          <w:lang w:val="ru-RU"/>
        </w:rPr>
        <w:t>/</w:t>
      </w:r>
      <w:r>
        <w:t>row</w:t>
      </w:r>
      <w:r w:rsidRPr="00E52B87">
        <w:rPr>
          <w:lang w:val="ru-RU"/>
        </w:rPr>
        <w:t xml:space="preserve"> </w:t>
      </w:r>
      <w:r>
        <w:t>locks</w:t>
      </w:r>
      <w:r w:rsidRPr="00E52B87">
        <w:rPr>
          <w:lang w:val="ru-RU"/>
        </w:rPr>
        <w:t>/</w:t>
      </w:r>
      <w:r>
        <w:t>FK</w:t>
      </w:r>
      <w:r w:rsidRPr="00E52B87">
        <w:rPr>
          <w:lang w:val="ru-RU"/>
        </w:rPr>
        <w:t xml:space="preserve">; </w:t>
      </w:r>
      <w:r>
        <w:t>MyISAM</w:t>
      </w:r>
      <w:r w:rsidRPr="00E52B87">
        <w:rPr>
          <w:lang w:val="ru-RU"/>
        </w:rPr>
        <w:t xml:space="preserve">: без транзакций, </w:t>
      </w:r>
      <w:r>
        <w:t>table</w:t>
      </w:r>
      <w:r w:rsidRPr="00E52B87">
        <w:rPr>
          <w:lang w:val="ru-RU"/>
        </w:rPr>
        <w:t xml:space="preserve"> </w:t>
      </w:r>
      <w:r>
        <w:t>locks</w:t>
      </w:r>
      <w:r w:rsidRPr="00E52B87">
        <w:rPr>
          <w:lang w:val="ru-RU"/>
        </w:rPr>
        <w:t>.</w:t>
      </w:r>
    </w:p>
    <w:p w14:paraId="44E55260" w14:textId="77777777" w:rsidR="00FC4CDF" w:rsidRDefault="00000000">
      <w:pPr>
        <w:pStyle w:val="1"/>
      </w:pPr>
      <w:r>
        <w:lastRenderedPageBreak/>
        <w:t>9. Мини-памятка: best practices</w:t>
      </w:r>
    </w:p>
    <w:p w14:paraId="2C960405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 xml:space="preserve">Выбирай </w:t>
      </w:r>
      <w:r>
        <w:t>InnoDB</w:t>
      </w:r>
      <w:r w:rsidRPr="00E52B87">
        <w:rPr>
          <w:lang w:val="ru-RU"/>
        </w:rPr>
        <w:t xml:space="preserve"> для данных, где важна целостность и конкурентность.</w:t>
      </w:r>
    </w:p>
    <w:p w14:paraId="1224F0D0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 xml:space="preserve">Держи транзакции короткими: не делай внешних </w:t>
      </w:r>
      <w:r>
        <w:t>HTTP</w:t>
      </w:r>
      <w:r w:rsidRPr="00E52B87">
        <w:rPr>
          <w:lang w:val="ru-RU"/>
        </w:rPr>
        <w:t xml:space="preserve"> вызовов внутри транзакции.</w:t>
      </w:r>
    </w:p>
    <w:p w14:paraId="2E37097F" w14:textId="77777777" w:rsidR="00FC4CDF" w:rsidRDefault="00000000">
      <w:pPr>
        <w:pStyle w:val="a0"/>
      </w:pPr>
      <w:r w:rsidRPr="00E52B87">
        <w:rPr>
          <w:lang w:val="ru-RU"/>
        </w:rPr>
        <w:t xml:space="preserve">Для критичных секций (баланс/лимиты/склады) используй </w:t>
      </w:r>
      <w:r>
        <w:t>SELECT</w:t>
      </w:r>
      <w:r w:rsidRPr="00E52B87">
        <w:rPr>
          <w:lang w:val="ru-RU"/>
        </w:rPr>
        <w:t xml:space="preserve"> ... </w:t>
      </w:r>
      <w:r>
        <w:t>FOR UPDATE.</w:t>
      </w:r>
    </w:p>
    <w:p w14:paraId="10740DE1" w14:textId="77777777" w:rsidR="00FC4CDF" w:rsidRDefault="00000000">
      <w:pPr>
        <w:pStyle w:val="a0"/>
      </w:pPr>
      <w:r>
        <w:t>Обрабатывай deadlock и lock wait timeout: повторяй транзакцию.</w:t>
      </w:r>
    </w:p>
    <w:p w14:paraId="4F4521D1" w14:textId="77777777" w:rsidR="00FC4CDF" w:rsidRPr="00E52B87" w:rsidRDefault="00000000">
      <w:pPr>
        <w:pStyle w:val="a0"/>
        <w:rPr>
          <w:lang w:val="ru-RU"/>
        </w:rPr>
      </w:pPr>
      <w:r w:rsidRPr="00E52B87">
        <w:rPr>
          <w:lang w:val="ru-RU"/>
        </w:rPr>
        <w:t>Понимай компромисс: выше изоляция - меньше конкурентность и выше нагрузка.</w:t>
      </w:r>
    </w:p>
    <w:sectPr w:rsidR="00FC4CDF" w:rsidRPr="00E52B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663EA"/>
    <w:multiLevelType w:val="multilevel"/>
    <w:tmpl w:val="55EEF8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E66688"/>
    <w:multiLevelType w:val="multilevel"/>
    <w:tmpl w:val="6F3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75A20"/>
    <w:multiLevelType w:val="multilevel"/>
    <w:tmpl w:val="55EEF8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D17E7"/>
    <w:multiLevelType w:val="multilevel"/>
    <w:tmpl w:val="597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8090F"/>
    <w:multiLevelType w:val="multilevel"/>
    <w:tmpl w:val="6DF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943BA"/>
    <w:multiLevelType w:val="multilevel"/>
    <w:tmpl w:val="F34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C3C40"/>
    <w:multiLevelType w:val="multilevel"/>
    <w:tmpl w:val="49A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25F74"/>
    <w:multiLevelType w:val="multilevel"/>
    <w:tmpl w:val="529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1544A"/>
    <w:multiLevelType w:val="multilevel"/>
    <w:tmpl w:val="B1B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92722"/>
    <w:multiLevelType w:val="multilevel"/>
    <w:tmpl w:val="0FA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36BCA"/>
    <w:multiLevelType w:val="multilevel"/>
    <w:tmpl w:val="CC4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37B43"/>
    <w:multiLevelType w:val="multilevel"/>
    <w:tmpl w:val="FD1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078F5"/>
    <w:multiLevelType w:val="multilevel"/>
    <w:tmpl w:val="604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A6F44"/>
    <w:multiLevelType w:val="multilevel"/>
    <w:tmpl w:val="B9D4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939381">
    <w:abstractNumId w:val="8"/>
  </w:num>
  <w:num w:numId="2" w16cid:durableId="587815117">
    <w:abstractNumId w:val="6"/>
  </w:num>
  <w:num w:numId="3" w16cid:durableId="264272056">
    <w:abstractNumId w:val="5"/>
  </w:num>
  <w:num w:numId="4" w16cid:durableId="934630327">
    <w:abstractNumId w:val="4"/>
  </w:num>
  <w:num w:numId="5" w16cid:durableId="2145274760">
    <w:abstractNumId w:val="7"/>
  </w:num>
  <w:num w:numId="6" w16cid:durableId="1751268675">
    <w:abstractNumId w:val="3"/>
  </w:num>
  <w:num w:numId="7" w16cid:durableId="293021528">
    <w:abstractNumId w:val="2"/>
  </w:num>
  <w:num w:numId="8" w16cid:durableId="2073430829">
    <w:abstractNumId w:val="1"/>
  </w:num>
  <w:num w:numId="9" w16cid:durableId="454565395">
    <w:abstractNumId w:val="0"/>
  </w:num>
  <w:num w:numId="10" w16cid:durableId="1727754644">
    <w:abstractNumId w:val="22"/>
  </w:num>
  <w:num w:numId="11" w16cid:durableId="84107779">
    <w:abstractNumId w:val="16"/>
  </w:num>
  <w:num w:numId="12" w16cid:durableId="1118260741">
    <w:abstractNumId w:val="17"/>
  </w:num>
  <w:num w:numId="13" w16cid:durableId="1729693890">
    <w:abstractNumId w:val="9"/>
  </w:num>
  <w:num w:numId="14" w16cid:durableId="521826008">
    <w:abstractNumId w:val="11"/>
  </w:num>
  <w:num w:numId="15" w16cid:durableId="1119180961">
    <w:abstractNumId w:val="14"/>
  </w:num>
  <w:num w:numId="16" w16cid:durableId="1326857431">
    <w:abstractNumId w:val="18"/>
  </w:num>
  <w:num w:numId="17" w16cid:durableId="33435133">
    <w:abstractNumId w:val="12"/>
  </w:num>
  <w:num w:numId="18" w16cid:durableId="1530023234">
    <w:abstractNumId w:val="20"/>
  </w:num>
  <w:num w:numId="19" w16cid:durableId="1882521932">
    <w:abstractNumId w:val="13"/>
  </w:num>
  <w:num w:numId="20" w16cid:durableId="72089873">
    <w:abstractNumId w:val="19"/>
  </w:num>
  <w:num w:numId="21" w16cid:durableId="1187210277">
    <w:abstractNumId w:val="21"/>
  </w:num>
  <w:num w:numId="22" w16cid:durableId="1688630928">
    <w:abstractNumId w:val="10"/>
  </w:num>
  <w:num w:numId="23" w16cid:durableId="6016474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30A"/>
    <w:rsid w:val="00034616"/>
    <w:rsid w:val="0006063C"/>
    <w:rsid w:val="000B06CC"/>
    <w:rsid w:val="0015074B"/>
    <w:rsid w:val="00280175"/>
    <w:rsid w:val="0029639D"/>
    <w:rsid w:val="002A2FAB"/>
    <w:rsid w:val="00326F90"/>
    <w:rsid w:val="003424AF"/>
    <w:rsid w:val="003A3AAD"/>
    <w:rsid w:val="004B0026"/>
    <w:rsid w:val="00756B7A"/>
    <w:rsid w:val="007A0A76"/>
    <w:rsid w:val="009133C9"/>
    <w:rsid w:val="00AA1D8D"/>
    <w:rsid w:val="00B47730"/>
    <w:rsid w:val="00CB0664"/>
    <w:rsid w:val="00E52B87"/>
    <w:rsid w:val="00EE52BD"/>
    <w:rsid w:val="00FB7B72"/>
    <w:rsid w:val="00FC37FF"/>
    <w:rsid w:val="00FC4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E14CB"/>
  <w14:defaultImageDpi w14:val="300"/>
  <w15:docId w15:val="{612ACAFB-CB42-E243-8A81-FD35867E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kekvd">
    <w:name w:val="vkekvd"/>
    <w:basedOn w:val="a2"/>
    <w:rsid w:val="00E52B87"/>
  </w:style>
  <w:style w:type="character" w:customStyle="1" w:styleId="t286pc">
    <w:name w:val="t286pc"/>
    <w:basedOn w:val="a2"/>
    <w:rsid w:val="00E52B87"/>
  </w:style>
  <w:style w:type="paragraph" w:styleId="aff8">
    <w:name w:val="Normal (Web)"/>
    <w:basedOn w:val="a1"/>
    <w:uiPriority w:val="99"/>
    <w:unhideWhenUsed/>
    <w:rsid w:val="004B0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PL" w:eastAsia="ru-RU"/>
    </w:rPr>
  </w:style>
  <w:style w:type="character" w:styleId="HTML">
    <w:name w:val="HTML Code"/>
    <w:basedOn w:val="a2"/>
    <w:uiPriority w:val="99"/>
    <w:semiHidden/>
    <w:unhideWhenUsed/>
    <w:rsid w:val="004B00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1298</Words>
  <Characters>7399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ihor.kutsenko</cp:lastModifiedBy>
  <cp:revision>5</cp:revision>
  <dcterms:created xsi:type="dcterms:W3CDTF">2025-12-13T13:30:00Z</dcterms:created>
  <dcterms:modified xsi:type="dcterms:W3CDTF">2025-12-13T14:18:00Z</dcterms:modified>
  <cp:category/>
</cp:coreProperties>
</file>