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Saya yang bertanda tangan di bawah ini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65"/>
        <w:gridCol w:w="4485"/>
        <w:tblGridChange w:id="0">
          <w:tblGrid>
            <w:gridCol w:w="2775"/>
            <w:gridCol w:w="465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Fauzi Alfadhillah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2311501767</w:t>
            </w:r>
          </w:p>
        </w:tc>
      </w:tr>
    </w:tbl>
    <w:p w:rsidR="00000000" w:rsidDel="00000000" w:rsidP="00000000" w:rsidRDefault="00000000" w:rsidRPr="00000000" w14:paraId="0000000A">
      <w:pPr>
        <w:spacing w:before="20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Universitas</w:t>
        <w:tab/>
        <w:tab/>
        <w:tab/>
        <w:t xml:space="preserve">:      </w:t>
      </w:r>
      <w:r w:rsidDel="00000000" w:rsidR="00000000" w:rsidRPr="00000000">
        <w:rPr>
          <w:sz w:val="20"/>
          <w:szCs w:val="20"/>
          <w:rtl w:val="0"/>
        </w:rPr>
        <w:t xml:space="preserve">Universitas Budi Luhur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Selaku perwakilan dari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Nama Tim</w:t>
        <w:tab/>
        <w:tab/>
        <w:tab/>
        <w:t xml:space="preserve">: i-Click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Anggota Tim</w:t>
        <w:tab/>
        <w:tab/>
        <w:tab/>
        <w:t xml:space="preserve">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.9124594719779"/>
        <w:gridCol w:w="2571.9759147753593"/>
        <w:gridCol w:w="2961.3117183881427"/>
        <w:gridCol w:w="2961.3117183881427"/>
        <w:tblGridChange w:id="0">
          <w:tblGrid>
            <w:gridCol w:w="530.9124594719779"/>
            <w:gridCol w:w="2571.9759147753593"/>
            <w:gridCol w:w="2961.3117183881427"/>
            <w:gridCol w:w="2961.31171838814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Universitas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 Rizky Madani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2411502061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Universitas Budi Luhur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Rayvano Putra Pratama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2311500827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Universitas Budi Luhur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Syukranda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2311500546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Universitas Budi Luhur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Menyatakan bahwa </w:t>
      </w:r>
      <w:r w:rsidDel="00000000" w:rsidR="00000000" w:rsidRPr="00000000">
        <w:rPr>
          <w:i w:val="1"/>
          <w:rtl w:val="0"/>
        </w:rPr>
        <w:t xml:space="preserve">concept paper</w:t>
      </w:r>
      <w:r w:rsidDel="00000000" w:rsidR="00000000" w:rsidRPr="00000000">
        <w:rPr>
          <w:rtl w:val="0"/>
        </w:rPr>
        <w:t xml:space="preserve"> atau proposal yang kami kumpulkan </w:t>
      </w:r>
      <w:r w:rsidDel="00000000" w:rsidR="00000000" w:rsidRPr="00000000">
        <w:rPr>
          <w:b w:val="1"/>
          <w:rtl w:val="0"/>
        </w:rPr>
        <w:t xml:space="preserve">belum pernah diterbitkan/dipublikasikan</w:t>
      </w:r>
      <w:r w:rsidDel="00000000" w:rsidR="00000000" w:rsidRPr="00000000">
        <w:rPr>
          <w:rtl w:val="0"/>
        </w:rPr>
        <w:t xml:space="preserve"> dalam bentuk karya tulis atau jurnal sebelumnya. Demikian Surat Pernyataan ini dibuat dengan penuh kesadaran tanpa paksaan pihak manapun dan juga untuk digunakan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Jakarta, 17/05/2025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Dosen Pembimbing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TTD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color w:val="b7b7b7"/>
                <w:sz w:val="20"/>
                <w:szCs w:val="20"/>
                <w:rtl w:val="0"/>
              </w:rPr>
              <w:t xml:space="preserve">TTD &amp; Stempel sekolah/universitas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Nama: Fauzi Alfadhillah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: Teja Endra Eng Tju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NIM: 2311501767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NIDN: 0407127201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>
        <w:sz w:val="20"/>
        <w:szCs w:val="20"/>
      </w:rPr>
    </w:pPr>
    <w:bookmarkStart w:colFirst="0" w:colLast="0" w:name="_heading=h.n2x3jee56v4j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</w:rPr>
      <w:pict>
        <v:shape id="WordPictureWatermark1" style="position:absolute;width:338.45669291338584pt;height:373.5057480314960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b w:val="1"/>
        <w:sz w:val="40"/>
        <w:szCs w:val="40"/>
        <w:rtl w:val="0"/>
      </w:rPr>
      <w:t xml:space="preserve">SURAT PERNYATAAN</w:t>
    </w:r>
  </w:p>
  <w:p w:rsidR="00000000" w:rsidDel="00000000" w:rsidP="00000000" w:rsidRDefault="00000000" w:rsidRPr="00000000" w14:paraId="00000037">
    <w:pPr>
      <w:jc w:val="center"/>
      <w:rPr>
        <w:b w:val="1"/>
        <w:i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ORISINALITAS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CONCEPT PAPER/PROPOSAL</w:t>
    </w:r>
  </w:p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SAMSUNG SOLVE FOR TOMORROW 2025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62F0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62F03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526B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26BA"/>
  </w:style>
  <w:style w:type="paragraph" w:styleId="Footer">
    <w:name w:val="footer"/>
    <w:basedOn w:val="Normal"/>
    <w:link w:val="FooterChar"/>
    <w:uiPriority w:val="99"/>
    <w:unhideWhenUsed w:val="1"/>
    <w:rsid w:val="009526B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26B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adP3sw7qtUn+HJE6D9WRLrcZ+g==">CgMxLjAyDmgubjJ4M2plZTU2djRqOAByITFqMzh4ckRRZGtLTFNIbmNjdnNpQmkwWFl3TzNybE9obw==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2025-03-19T03:34:00Z</dcterms:created>
  <dc:creator>Ennita Pramono/CSR P/Senior Professional/Samsung Electronics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