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E12" w:rsidRDefault="00931E12">
      <w:r>
        <w:rPr>
          <w:noProof/>
          <w:lang w:eastAsia="fr-F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4348480</wp:posOffset>
            </wp:positionH>
            <wp:positionV relativeFrom="paragraph">
              <wp:posOffset>109855</wp:posOffset>
            </wp:positionV>
            <wp:extent cx="2066925" cy="1724025"/>
            <wp:effectExtent l="19050" t="0" r="9525" b="0"/>
            <wp:wrapNone/>
            <wp:docPr id="11" name="Image 11" descr="C:\Users\Invité\Desktop\Late_blight_on_potato_lea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vité\Desktop\Late_blight_on_potato_leaf_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931E12" w:rsidRDefault="00931E12" w:rsidP="00931E12">
      <w:r w:rsidRPr="00931E12">
        <w:rPr>
          <w:noProof/>
          <w:lang w:eastAsia="fr-FR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-213360</wp:posOffset>
            </wp:positionV>
            <wp:extent cx="2171700" cy="1790700"/>
            <wp:effectExtent l="19050" t="0" r="0" b="0"/>
            <wp:wrapNone/>
            <wp:docPr id="4" name="Image 4" descr="C:\Users\Invité\Desktop\mildiou-pomme-de-terre-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vité\Desktop\mildiou-pomme-de-terre-10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tab/>
      </w:r>
    </w:p>
    <w:p w:rsidR="00931E12" w:rsidRPr="00090883" w:rsidRDefault="00931E12" w:rsidP="00931E12">
      <w:pPr>
        <w:pStyle w:val="En-tte"/>
        <w:jc w:val="center"/>
        <w:rPr>
          <w:sz w:val="28"/>
          <w:szCs w:val="28"/>
        </w:rPr>
      </w:pPr>
      <w:r w:rsidRPr="00575DD5">
        <w:rPr>
          <w:sz w:val="28"/>
          <w:szCs w:val="28"/>
          <w:rtl/>
        </w:rPr>
        <w:t>المديرية</w:t>
      </w:r>
      <w:r w:rsidRPr="00575DD5">
        <w:rPr>
          <w:rFonts w:hint="cs"/>
          <w:sz w:val="28"/>
          <w:szCs w:val="28"/>
          <w:rtl/>
        </w:rPr>
        <w:t xml:space="preserve"> </w:t>
      </w:r>
      <w:r w:rsidRPr="00575DD5">
        <w:rPr>
          <w:sz w:val="28"/>
          <w:szCs w:val="28"/>
          <w:rtl/>
        </w:rPr>
        <w:t>الجهوية  1</w:t>
      </w:r>
    </w:p>
    <w:p w:rsidR="00931E12" w:rsidRPr="00575DD5" w:rsidRDefault="00931E12" w:rsidP="00931E12">
      <w:pPr>
        <w:pStyle w:val="En-tte"/>
        <w:jc w:val="center"/>
        <w:rPr>
          <w:sz w:val="28"/>
          <w:szCs w:val="28"/>
        </w:rPr>
      </w:pPr>
      <w:r w:rsidRPr="00575DD5">
        <w:rPr>
          <w:sz w:val="28"/>
          <w:szCs w:val="28"/>
          <w:rtl/>
        </w:rPr>
        <w:t>لجهة الرباط-سلا</w:t>
      </w:r>
      <w:r w:rsidRPr="00575DD5">
        <w:rPr>
          <w:rFonts w:hint="cs"/>
          <w:sz w:val="28"/>
          <w:szCs w:val="28"/>
          <w:rtl/>
        </w:rPr>
        <w:t>-القنيطرة</w:t>
      </w:r>
    </w:p>
    <w:p w:rsidR="00931E12" w:rsidRDefault="00931E12" w:rsidP="00931E12">
      <w:pPr>
        <w:jc w:val="center"/>
        <w:rPr>
          <w:sz w:val="28"/>
          <w:szCs w:val="28"/>
        </w:rPr>
      </w:pPr>
      <w:r w:rsidRPr="00575DD5">
        <w:rPr>
          <w:rFonts w:hint="cs"/>
          <w:sz w:val="28"/>
          <w:szCs w:val="28"/>
          <w:rtl/>
        </w:rPr>
        <w:t>مصلحة وقاية النباتات</w:t>
      </w:r>
    </w:p>
    <w:p w:rsidR="00FF4F45" w:rsidRPr="00F46091" w:rsidRDefault="00931E12" w:rsidP="00FF4F45">
      <w:pPr>
        <w:jc w:val="center"/>
        <w:rPr>
          <w:rFonts w:asciiTheme="majorBidi" w:hAnsiTheme="majorBidi" w:cstheme="majorBidi"/>
          <w:sz w:val="28"/>
          <w:szCs w:val="28"/>
          <w:rtl/>
        </w:rPr>
      </w:pPr>
      <w:r w:rsidRPr="00F46091">
        <w:rPr>
          <w:rFonts w:asciiTheme="majorBidi" w:hAnsiTheme="majorBidi" w:cstheme="majorBidi"/>
          <w:sz w:val="28"/>
          <w:szCs w:val="28"/>
          <w:rtl/>
        </w:rPr>
        <w:t>إنذار فلاحي</w:t>
      </w:r>
      <w:r w:rsidR="00FF4F45" w:rsidRPr="00F46091">
        <w:rPr>
          <w:rFonts w:asciiTheme="majorBidi" w:hAnsiTheme="majorBidi" w:cstheme="majorBidi"/>
          <w:sz w:val="28"/>
          <w:szCs w:val="28"/>
          <w:rtl/>
        </w:rPr>
        <w:t xml:space="preserve"> حول مرض العفن الفطري على زراعة</w:t>
      </w:r>
    </w:p>
    <w:p w:rsidR="00931E12" w:rsidRPr="00F46091" w:rsidRDefault="00FF4F45" w:rsidP="00280373">
      <w:pPr>
        <w:jc w:val="center"/>
        <w:rPr>
          <w:rFonts w:asciiTheme="majorBidi" w:hAnsiTheme="majorBidi" w:cstheme="majorBidi"/>
          <w:sz w:val="28"/>
          <w:szCs w:val="28"/>
        </w:rPr>
      </w:pPr>
      <w:r w:rsidRPr="00F46091">
        <w:rPr>
          <w:rFonts w:asciiTheme="majorBidi" w:hAnsiTheme="majorBidi" w:cstheme="majorBidi"/>
          <w:sz w:val="28"/>
          <w:szCs w:val="28"/>
          <w:rtl/>
        </w:rPr>
        <w:t xml:space="preserve"> الطماطم و البطاطس</w:t>
      </w:r>
      <w:r w:rsidR="00931E12" w:rsidRPr="00F4609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F46091">
        <w:rPr>
          <w:rFonts w:asciiTheme="majorBidi" w:hAnsiTheme="majorBidi" w:cstheme="majorBidi"/>
          <w:sz w:val="28"/>
          <w:szCs w:val="28"/>
          <w:rtl/>
        </w:rPr>
        <w:t>بتاريخ 15/05/2023</w:t>
      </w:r>
    </w:p>
    <w:p w:rsidR="006125C4" w:rsidRPr="00912D71" w:rsidRDefault="006125C4" w:rsidP="006125C4">
      <w:pPr>
        <w:numPr>
          <w:ilvl w:val="0"/>
          <w:numId w:val="1"/>
        </w:numPr>
        <w:bidi/>
        <w:spacing w:after="0" w:line="240" w:lineRule="auto"/>
        <w:rPr>
          <w:b/>
          <w:bCs/>
          <w:sz w:val="32"/>
          <w:szCs w:val="32"/>
          <w:u w:val="single"/>
          <w:rtl/>
        </w:rPr>
      </w:pPr>
      <w:r w:rsidRPr="00912D71">
        <w:rPr>
          <w:rFonts w:hint="cs"/>
          <w:b/>
          <w:bCs/>
          <w:sz w:val="32"/>
          <w:szCs w:val="32"/>
          <w:u w:val="single"/>
          <w:rtl/>
        </w:rPr>
        <w:t>الوضعية الحالية:</w:t>
      </w:r>
    </w:p>
    <w:p w:rsidR="00D719F9" w:rsidRPr="00AE23AC" w:rsidRDefault="00D719F9" w:rsidP="00D719F9">
      <w:pPr>
        <w:bidi/>
        <w:rPr>
          <w:sz w:val="28"/>
          <w:szCs w:val="28"/>
          <w:rtl/>
        </w:rPr>
      </w:pPr>
    </w:p>
    <w:p w:rsidR="006125C4" w:rsidRDefault="006125C4" w:rsidP="004C71DE">
      <w:pPr>
        <w:pStyle w:val="PrformatHTML"/>
        <w:shd w:val="clear" w:color="auto" w:fill="F8F9FA"/>
        <w:tabs>
          <w:tab w:val="right" w:pos="3827"/>
        </w:tabs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  <w:rtl/>
        </w:rPr>
      </w:pPr>
      <w:r w:rsidRPr="008B401F">
        <w:rPr>
          <w:rFonts w:asciiTheme="majorBidi" w:hAnsiTheme="majorBidi" w:cstheme="majorBidi"/>
          <w:sz w:val="32"/>
          <w:szCs w:val="32"/>
          <w:rtl/>
        </w:rPr>
        <w:t xml:space="preserve">لقد أبانت دورات رصد و مراقبة الآفات الفلاحية التي تقوم بها مصلحة وقاية النباتات </w:t>
      </w: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في المنطقة أن هناك انتشار لمرض </w:t>
      </w:r>
      <w:r w:rsidRPr="00154680">
        <w:rPr>
          <w:rFonts w:asciiTheme="majorBidi" w:hAnsiTheme="majorBidi" w:cstheme="majorBidi" w:hint="cs"/>
          <w:sz w:val="32"/>
          <w:szCs w:val="32"/>
          <w:rtl/>
        </w:rPr>
        <w:t>العفن الفطري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9682D">
        <w:rPr>
          <w:rFonts w:asciiTheme="majorBidi" w:hAnsiTheme="majorBidi" w:cstheme="majorBidi" w:hint="cs"/>
          <w:i/>
          <w:iCs/>
          <w:sz w:val="32"/>
          <w:szCs w:val="32"/>
          <w:rtl/>
        </w:rPr>
        <w:t>(</w:t>
      </w:r>
      <w:r w:rsidRPr="0009682D">
        <w:rPr>
          <w:rFonts w:asciiTheme="majorBidi" w:hAnsiTheme="majorBidi" w:cstheme="majorBidi"/>
          <w:i/>
          <w:iCs/>
          <w:sz w:val="32"/>
          <w:szCs w:val="32"/>
        </w:rPr>
        <w:t>(</w:t>
      </w:r>
      <w:r>
        <w:rPr>
          <w:rFonts w:asciiTheme="majorBidi" w:hAnsiTheme="majorBidi" w:cstheme="majorBidi"/>
          <w:i/>
          <w:iCs/>
          <w:sz w:val="32"/>
          <w:szCs w:val="32"/>
        </w:rPr>
        <w:t>phytoph</w:t>
      </w:r>
      <w:r w:rsidRPr="0009682D">
        <w:rPr>
          <w:rFonts w:asciiTheme="majorBidi" w:hAnsiTheme="majorBidi" w:cstheme="majorBidi"/>
          <w:i/>
          <w:iCs/>
          <w:sz w:val="32"/>
          <w:szCs w:val="32"/>
        </w:rPr>
        <w:t>tora infest</w:t>
      </w:r>
      <w:r>
        <w:rPr>
          <w:rFonts w:asciiTheme="majorBidi" w:hAnsiTheme="majorBidi" w:cstheme="majorBidi"/>
          <w:i/>
          <w:iCs/>
          <w:sz w:val="32"/>
          <w:szCs w:val="32"/>
        </w:rPr>
        <w:t>a</w:t>
      </w:r>
      <w:r w:rsidRPr="0009682D">
        <w:rPr>
          <w:rFonts w:asciiTheme="majorBidi" w:hAnsiTheme="majorBidi" w:cstheme="majorBidi"/>
          <w:i/>
          <w:iCs/>
          <w:sz w:val="32"/>
          <w:szCs w:val="32"/>
        </w:rPr>
        <w:t>ns</w:t>
      </w: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الذي يتزايد مع </w:t>
      </w:r>
      <w:r w:rsidR="00F16EC2">
        <w:rPr>
          <w:rFonts w:asciiTheme="majorBidi" w:hAnsiTheme="majorBidi" w:cstheme="majorBidi" w:hint="cs"/>
          <w:sz w:val="32"/>
          <w:szCs w:val="32"/>
          <w:rtl/>
        </w:rPr>
        <w:t>ارتفاع نسبة الرطوبة التي يليها ارتفاع نسبي لدرجة الحرارة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  <w:rtl/>
        </w:rPr>
        <w:t xml:space="preserve">الشيء الذي يلحق أضرارا فادحة </w:t>
      </w:r>
      <w:r w:rsidR="004C71DE">
        <w:rPr>
          <w:rFonts w:asciiTheme="majorBidi" w:hAnsiTheme="majorBidi" w:cstheme="majorBidi" w:hint="cs"/>
          <w:sz w:val="32"/>
          <w:szCs w:val="32"/>
          <w:rtl/>
        </w:rPr>
        <w:t>بالحقول.</w:t>
      </w:r>
    </w:p>
    <w:p w:rsidR="006125C4" w:rsidRPr="00154680" w:rsidRDefault="006125C4" w:rsidP="006125C4">
      <w:pPr>
        <w:pStyle w:val="PrformatHTML"/>
        <w:shd w:val="clear" w:color="auto" w:fill="F8F9FA"/>
        <w:bidi/>
        <w:spacing w:line="480" w:lineRule="atLeast"/>
        <w:rPr>
          <w:rFonts w:asciiTheme="majorBidi" w:hAnsiTheme="majorBidi" w:cstheme="majorBidi"/>
          <w:sz w:val="32"/>
          <w:szCs w:val="32"/>
        </w:rPr>
      </w:pPr>
    </w:p>
    <w:p w:rsidR="006125C4" w:rsidRPr="00154680" w:rsidRDefault="006125C4" w:rsidP="00094118">
      <w:pPr>
        <w:pStyle w:val="Paragraphedeliste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32"/>
          <w:szCs w:val="32"/>
          <w:lang w:val="fr-FR" w:eastAsia="fr-FR"/>
        </w:rPr>
      </w:pPr>
      <w:r w:rsidRPr="00154680">
        <w:rPr>
          <w:rFonts w:hint="cs"/>
          <w:b/>
          <w:bCs/>
          <w:sz w:val="32"/>
          <w:szCs w:val="32"/>
          <w:u w:val="single"/>
          <w:rtl/>
          <w:lang w:bidi="ar-MA"/>
        </w:rPr>
        <w:t xml:space="preserve">  نبدة حول</w:t>
      </w:r>
      <w:r>
        <w:rPr>
          <w:rFonts w:hint="cs"/>
          <w:b/>
          <w:bCs/>
          <w:sz w:val="32"/>
          <w:szCs w:val="32"/>
          <w:u w:val="single"/>
          <w:rtl/>
          <w:lang w:bidi="ar-MA"/>
        </w:rPr>
        <w:t xml:space="preserve"> ه</w:t>
      </w:r>
      <w:r w:rsidR="00094118">
        <w:rPr>
          <w:rFonts w:hint="cs"/>
          <w:b/>
          <w:bCs/>
          <w:sz w:val="32"/>
          <w:szCs w:val="32"/>
          <w:u w:val="single"/>
          <w:rtl/>
          <w:lang w:bidi="ar-MA"/>
        </w:rPr>
        <w:t>ذ</w:t>
      </w:r>
      <w:r>
        <w:rPr>
          <w:rFonts w:hint="cs"/>
          <w:b/>
          <w:bCs/>
          <w:sz w:val="32"/>
          <w:szCs w:val="32"/>
          <w:u w:val="single"/>
          <w:rtl/>
          <w:lang w:bidi="ar-MA"/>
        </w:rPr>
        <w:t>ا المر</w:t>
      </w:r>
      <w:r>
        <w:rPr>
          <w:rFonts w:hint="eastAsia"/>
          <w:b/>
          <w:bCs/>
          <w:sz w:val="32"/>
          <w:szCs w:val="32"/>
          <w:u w:val="single"/>
          <w:rtl/>
          <w:lang w:bidi="ar-MA"/>
        </w:rPr>
        <w:t>ض</w:t>
      </w:r>
      <w:r w:rsidRPr="00154680">
        <w:rPr>
          <w:rFonts w:hint="cs"/>
          <w:b/>
          <w:bCs/>
          <w:sz w:val="32"/>
          <w:szCs w:val="32"/>
          <w:rtl/>
          <w:lang w:bidi="ar-MA"/>
        </w:rPr>
        <w:t xml:space="preserve"> :</w:t>
      </w:r>
    </w:p>
    <w:p w:rsidR="006125C4" w:rsidRDefault="006125C4" w:rsidP="006125C4"/>
    <w:p w:rsidR="006125C4" w:rsidRDefault="006125C4" w:rsidP="00094118">
      <w:pPr>
        <w:pStyle w:val="PrformatHTML"/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  <w:rtl/>
        </w:rPr>
      </w:pPr>
      <w:r w:rsidRPr="00D70F6E">
        <w:rPr>
          <w:rFonts w:asciiTheme="majorBidi" w:hAnsiTheme="majorBidi" w:cstheme="majorBidi"/>
          <w:sz w:val="32"/>
          <w:szCs w:val="32"/>
          <w:rtl/>
        </w:rPr>
        <w:t>يعتبر هذا المرض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من 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أ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خطر </w:t>
      </w:r>
      <w:r w:rsidRPr="00D70F6E">
        <w:rPr>
          <w:rFonts w:asciiTheme="majorBidi" w:hAnsiTheme="majorBidi" w:cstheme="majorBidi" w:hint="cs"/>
          <w:sz w:val="32"/>
          <w:szCs w:val="32"/>
          <w:rtl/>
        </w:rPr>
        <w:t>الأمراض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D70F6E">
        <w:rPr>
          <w:rFonts w:asciiTheme="majorBidi" w:hAnsiTheme="majorBidi" w:cstheme="majorBidi" w:hint="cs"/>
          <w:sz w:val="32"/>
          <w:szCs w:val="32"/>
          <w:rtl/>
        </w:rPr>
        <w:t>التي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تصيب </w:t>
      </w:r>
      <w:r w:rsidR="00094118">
        <w:rPr>
          <w:rFonts w:asciiTheme="majorBidi" w:hAnsiTheme="majorBidi" w:cstheme="majorBidi" w:hint="cs"/>
          <w:sz w:val="32"/>
          <w:szCs w:val="32"/>
          <w:rtl/>
        </w:rPr>
        <w:t>ال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محصول و تؤدى </w:t>
      </w:r>
      <w:r w:rsidRPr="00D70F6E">
        <w:rPr>
          <w:rFonts w:asciiTheme="majorBidi" w:hAnsiTheme="majorBidi" w:cstheme="majorBidi" w:hint="cs"/>
          <w:sz w:val="32"/>
          <w:szCs w:val="32"/>
          <w:rtl/>
        </w:rPr>
        <w:t>إلى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حدوث خسائر كبيرة </w:t>
      </w:r>
      <w:r w:rsidRPr="00D70F6E">
        <w:rPr>
          <w:rFonts w:asciiTheme="majorBidi" w:hAnsiTheme="majorBidi" w:cstheme="majorBidi" w:hint="cs"/>
          <w:sz w:val="32"/>
          <w:szCs w:val="32"/>
          <w:rtl/>
        </w:rPr>
        <w:t>في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المحصول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6125C4" w:rsidRDefault="006125C4" w:rsidP="006125C4">
      <w:pPr>
        <w:pStyle w:val="PrformatHTML"/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  <w:rtl/>
        </w:rPr>
      </w:pPr>
      <w:r w:rsidRPr="00D70F6E">
        <w:rPr>
          <w:rFonts w:asciiTheme="majorBidi" w:hAnsiTheme="majorBidi" w:cstheme="majorBidi"/>
          <w:sz w:val="32"/>
          <w:szCs w:val="32"/>
          <w:rtl/>
        </w:rPr>
        <w:t xml:space="preserve">الظروف الرطبة </w:t>
      </w:r>
      <w:r w:rsidRPr="00D70F6E">
        <w:rPr>
          <w:rFonts w:asciiTheme="majorBidi" w:hAnsiTheme="majorBidi" w:cstheme="majorBidi" w:hint="cs"/>
          <w:sz w:val="32"/>
          <w:szCs w:val="32"/>
          <w:rtl/>
        </w:rPr>
        <w:t>والتي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تستمر لفترة من الزمن مثل وجود الضباب أو الندى أو </w:t>
      </w:r>
      <w:r w:rsidRPr="00D70F6E">
        <w:rPr>
          <w:rFonts w:asciiTheme="majorBidi" w:hAnsiTheme="majorBidi" w:cstheme="majorBidi" w:hint="cs"/>
          <w:sz w:val="32"/>
          <w:szCs w:val="32"/>
          <w:rtl/>
        </w:rPr>
        <w:t>الأمطار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مما يؤدى إلى تشبع الجو بالرطوبة العالية كما تساعد طرق </w:t>
      </w:r>
      <w:r w:rsidRPr="00D70F6E">
        <w:rPr>
          <w:rFonts w:asciiTheme="majorBidi" w:hAnsiTheme="majorBidi" w:cstheme="majorBidi" w:hint="cs"/>
          <w:sz w:val="32"/>
          <w:szCs w:val="32"/>
          <w:rtl/>
        </w:rPr>
        <w:t>الري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بالرش </w:t>
      </w:r>
      <w:r w:rsidRPr="00D70F6E">
        <w:rPr>
          <w:rFonts w:asciiTheme="majorBidi" w:hAnsiTheme="majorBidi" w:cstheme="majorBidi" w:hint="cs"/>
          <w:sz w:val="32"/>
          <w:szCs w:val="32"/>
          <w:rtl/>
        </w:rPr>
        <w:t>المحوري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أو الوسائل </w:t>
      </w:r>
      <w:r w:rsidRPr="00D70F6E">
        <w:rPr>
          <w:rFonts w:asciiTheme="majorBidi" w:hAnsiTheme="majorBidi" w:cstheme="majorBidi" w:hint="cs"/>
          <w:sz w:val="32"/>
          <w:szCs w:val="32"/>
          <w:rtl/>
        </w:rPr>
        <w:t>الأخرى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D70F6E">
        <w:rPr>
          <w:rFonts w:asciiTheme="majorBidi" w:hAnsiTheme="majorBidi" w:cstheme="majorBidi" w:hint="cs"/>
          <w:sz w:val="32"/>
          <w:szCs w:val="32"/>
          <w:rtl/>
        </w:rPr>
        <w:t>للري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بالرش على تطور المرض بسر</w:t>
      </w:r>
      <w:r>
        <w:rPr>
          <w:rFonts w:asciiTheme="majorBidi" w:hAnsiTheme="majorBidi" w:cstheme="majorBidi" w:hint="cs"/>
          <w:sz w:val="32"/>
          <w:szCs w:val="32"/>
          <w:rtl/>
        </w:rPr>
        <w:t>عة.</w:t>
      </w:r>
    </w:p>
    <w:p w:rsidR="006E7DBA" w:rsidRDefault="006125C4" w:rsidP="006E7DBA">
      <w:pPr>
        <w:pStyle w:val="PrformatHTML"/>
        <w:shd w:val="clear" w:color="auto" w:fill="F8F9FA"/>
        <w:bidi/>
        <w:spacing w:line="480" w:lineRule="atLeast"/>
        <w:jc w:val="both"/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يلائم 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حدوث </w:t>
      </w:r>
      <w:r w:rsidRPr="00D70F6E">
        <w:rPr>
          <w:rFonts w:asciiTheme="majorBidi" w:hAnsiTheme="majorBidi" w:cstheme="majorBidi" w:hint="cs"/>
          <w:sz w:val="32"/>
          <w:szCs w:val="32"/>
          <w:rtl/>
        </w:rPr>
        <w:t>الإصابة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درجة حرارة </w:t>
      </w:r>
      <w:r w:rsidR="006E7DBA">
        <w:rPr>
          <w:rFonts w:asciiTheme="majorBidi" w:hAnsiTheme="majorBidi" w:cstheme="majorBidi" w:hint="cs"/>
          <w:sz w:val="32"/>
          <w:szCs w:val="32"/>
          <w:rtl/>
        </w:rPr>
        <w:t>مرتفعة نسبيا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كما قد تنبت أكياس الفطر </w:t>
      </w:r>
      <w:r>
        <w:rPr>
          <w:rFonts w:asciiTheme="majorBidi" w:hAnsiTheme="majorBidi" w:cstheme="majorBidi" w:hint="cs"/>
          <w:sz w:val="32"/>
          <w:szCs w:val="32"/>
          <w:rtl/>
        </w:rPr>
        <w:t>ال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إلسبورانجية مباشرة بتكوين أنابيب إنبات </w:t>
      </w:r>
      <w:r w:rsidRPr="00D70F6E">
        <w:rPr>
          <w:rFonts w:asciiTheme="majorBidi" w:hAnsiTheme="majorBidi" w:cstheme="majorBidi" w:hint="cs"/>
          <w:sz w:val="32"/>
          <w:szCs w:val="32"/>
          <w:rtl/>
        </w:rPr>
        <w:t>في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D70F6E">
        <w:rPr>
          <w:rFonts w:asciiTheme="majorBidi" w:hAnsiTheme="majorBidi" w:cstheme="majorBidi" w:hint="cs"/>
          <w:sz w:val="32"/>
          <w:szCs w:val="32"/>
          <w:rtl/>
        </w:rPr>
        <w:t>الليالي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الباردة </w:t>
      </w:r>
      <w:r w:rsidRPr="00D70F6E">
        <w:rPr>
          <w:rFonts w:asciiTheme="majorBidi" w:hAnsiTheme="majorBidi" w:cstheme="majorBidi" w:hint="cs"/>
          <w:sz w:val="32"/>
          <w:szCs w:val="32"/>
          <w:rtl/>
        </w:rPr>
        <w:t>التي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يعقبها نهار دافئ </w:t>
      </w:r>
      <w:r w:rsidRPr="00D70F6E">
        <w:rPr>
          <w:rFonts w:asciiTheme="majorBidi" w:hAnsiTheme="majorBidi" w:cstheme="majorBidi" w:hint="cs"/>
          <w:sz w:val="32"/>
          <w:szCs w:val="32"/>
          <w:rtl/>
        </w:rPr>
        <w:t>في</w:t>
      </w:r>
      <w:r w:rsidRPr="00D70F6E">
        <w:rPr>
          <w:rFonts w:asciiTheme="majorBidi" w:hAnsiTheme="majorBidi" w:cstheme="majorBidi"/>
          <w:sz w:val="32"/>
          <w:szCs w:val="32"/>
          <w:rtl/>
        </w:rPr>
        <w:t xml:space="preserve"> درجة حرارة </w:t>
      </w:r>
      <w:r w:rsidR="006E7DBA">
        <w:rPr>
          <w:rFonts w:asciiTheme="majorBidi" w:hAnsiTheme="majorBidi" w:cstheme="majorBidi" w:hint="cs"/>
          <w:sz w:val="32"/>
          <w:szCs w:val="32"/>
          <w:rtl/>
        </w:rPr>
        <w:t>ملائمة</w:t>
      </w:r>
      <w:r w:rsidR="00280373"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6125C4" w:rsidRDefault="006125C4" w:rsidP="006E7DBA">
      <w:pPr>
        <w:pStyle w:val="PrformatHTML"/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6125C4" w:rsidRDefault="006125C4" w:rsidP="006125C4">
      <w:pPr>
        <w:pStyle w:val="PrformatHTML"/>
        <w:numPr>
          <w:ilvl w:val="0"/>
          <w:numId w:val="1"/>
        </w:numPr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lang w:val="en-US" w:eastAsia="en-US" w:bidi="ar-MA"/>
        </w:rPr>
      </w:pPr>
      <w:r w:rsidRPr="00325C1E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en-US" w:eastAsia="en-US" w:bidi="ar-MA"/>
        </w:rPr>
        <w:t>أعراض</w:t>
      </w:r>
      <w:r w:rsidRPr="00325C1E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MA"/>
        </w:rPr>
        <w:t xml:space="preserve"> هدا المرض</w:t>
      </w:r>
      <w:r w:rsidRPr="00325C1E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en-US" w:eastAsia="en-US" w:bidi="ar-MA"/>
        </w:rPr>
        <w:t>:</w:t>
      </w:r>
    </w:p>
    <w:p w:rsidR="006125C4" w:rsidRDefault="006125C4" w:rsidP="006125C4"/>
    <w:p w:rsidR="006125C4" w:rsidRDefault="006125C4" w:rsidP="006125C4">
      <w:pPr>
        <w:pStyle w:val="PrformatHTML"/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  <w:rtl/>
        </w:rPr>
      </w:pPr>
      <w:r w:rsidRPr="004B2D89">
        <w:rPr>
          <w:rFonts w:asciiTheme="majorBidi" w:hAnsiTheme="majorBidi" w:cstheme="majorBidi"/>
          <w:sz w:val="32"/>
          <w:szCs w:val="32"/>
          <w:rtl/>
        </w:rPr>
        <w:t xml:space="preserve">تظهر </w:t>
      </w:r>
      <w:r w:rsidRPr="004B2D89">
        <w:rPr>
          <w:rFonts w:asciiTheme="majorBidi" w:hAnsiTheme="majorBidi" w:cstheme="majorBidi" w:hint="cs"/>
          <w:sz w:val="32"/>
          <w:szCs w:val="32"/>
          <w:rtl/>
        </w:rPr>
        <w:t>الأعراض</w:t>
      </w:r>
      <w:r w:rsidRPr="004B2D89">
        <w:rPr>
          <w:rFonts w:asciiTheme="majorBidi" w:hAnsiTheme="majorBidi" w:cstheme="majorBidi"/>
          <w:sz w:val="32"/>
          <w:szCs w:val="32"/>
          <w:rtl/>
        </w:rPr>
        <w:t xml:space="preserve"> على حواف </w:t>
      </w:r>
      <w:r w:rsidRPr="004B2D89">
        <w:rPr>
          <w:rFonts w:asciiTheme="majorBidi" w:hAnsiTheme="majorBidi" w:cstheme="majorBidi" w:hint="cs"/>
          <w:sz w:val="32"/>
          <w:szCs w:val="32"/>
          <w:rtl/>
        </w:rPr>
        <w:t>الأوراق</w:t>
      </w:r>
      <w:r w:rsidRPr="004B2D89">
        <w:rPr>
          <w:rFonts w:asciiTheme="majorBidi" w:hAnsiTheme="majorBidi" w:cstheme="majorBidi"/>
          <w:sz w:val="32"/>
          <w:szCs w:val="32"/>
          <w:rtl/>
        </w:rPr>
        <w:t xml:space="preserve"> غالبا </w:t>
      </w:r>
      <w:r w:rsidR="0038644A">
        <w:rPr>
          <w:rFonts w:asciiTheme="majorBidi" w:hAnsiTheme="majorBidi" w:cstheme="majorBidi" w:hint="cs"/>
          <w:sz w:val="32"/>
          <w:szCs w:val="32"/>
          <w:rtl/>
        </w:rPr>
        <w:t xml:space="preserve">على هيئة بقع بنية داكنة </w:t>
      </w:r>
      <w:r>
        <w:rPr>
          <w:rFonts w:asciiTheme="majorBidi" w:hAnsiTheme="majorBidi" w:cstheme="majorBidi" w:hint="cs"/>
          <w:sz w:val="32"/>
          <w:szCs w:val="32"/>
          <w:rtl/>
        </w:rPr>
        <w:t>إ</w:t>
      </w:r>
      <w:r w:rsidRPr="004B2D89">
        <w:rPr>
          <w:rFonts w:asciiTheme="majorBidi" w:hAnsiTheme="majorBidi" w:cstheme="majorBidi" w:hint="cs"/>
          <w:sz w:val="32"/>
          <w:szCs w:val="32"/>
          <w:rtl/>
        </w:rPr>
        <w:t>لى</w:t>
      </w:r>
      <w:r w:rsidRPr="004B2D89">
        <w:rPr>
          <w:rFonts w:asciiTheme="majorBidi" w:hAnsiTheme="majorBidi" w:cstheme="majorBidi"/>
          <w:sz w:val="32"/>
          <w:szCs w:val="32"/>
          <w:rtl/>
        </w:rPr>
        <w:t xml:space="preserve"> سمراء وبتقدم </w:t>
      </w:r>
      <w:r w:rsidRPr="004B2D89">
        <w:rPr>
          <w:rFonts w:asciiTheme="majorBidi" w:hAnsiTheme="majorBidi" w:cstheme="majorBidi" w:hint="cs"/>
          <w:sz w:val="32"/>
          <w:szCs w:val="32"/>
          <w:rtl/>
        </w:rPr>
        <w:t>الإصابة</w:t>
      </w:r>
      <w:r w:rsidRPr="004B2D89">
        <w:rPr>
          <w:rFonts w:asciiTheme="majorBidi" w:hAnsiTheme="majorBidi" w:cstheme="majorBidi"/>
          <w:sz w:val="32"/>
          <w:szCs w:val="32"/>
          <w:rtl/>
        </w:rPr>
        <w:t xml:space="preserve"> تتحدد هذه البقع وتعم سطح الورقة كله ويتحول لون البقع إلى اللون </w:t>
      </w:r>
      <w:r w:rsidRPr="004B2D89">
        <w:rPr>
          <w:rFonts w:asciiTheme="majorBidi" w:hAnsiTheme="majorBidi" w:cstheme="majorBidi" w:hint="cs"/>
          <w:sz w:val="32"/>
          <w:szCs w:val="32"/>
          <w:rtl/>
        </w:rPr>
        <w:t>الأسود</w:t>
      </w:r>
      <w:r w:rsidRPr="004B2D89">
        <w:rPr>
          <w:rFonts w:asciiTheme="majorBidi" w:hAnsiTheme="majorBidi" w:cstheme="majorBidi"/>
          <w:sz w:val="32"/>
          <w:szCs w:val="32"/>
          <w:rtl/>
        </w:rPr>
        <w:t xml:space="preserve"> وفى </w:t>
      </w:r>
      <w:r w:rsidRPr="004B2D89">
        <w:rPr>
          <w:rFonts w:asciiTheme="majorBidi" w:hAnsiTheme="majorBidi" w:cstheme="majorBidi"/>
          <w:sz w:val="32"/>
          <w:szCs w:val="32"/>
          <w:rtl/>
        </w:rPr>
        <w:lastRenderedPageBreak/>
        <w:t xml:space="preserve">بداية </w:t>
      </w:r>
      <w:r>
        <w:rPr>
          <w:rFonts w:asciiTheme="majorBidi" w:hAnsiTheme="majorBidi" w:cstheme="majorBidi" w:hint="cs"/>
          <w:sz w:val="32"/>
          <w:szCs w:val="32"/>
          <w:rtl/>
        </w:rPr>
        <w:t>الإ</w:t>
      </w:r>
      <w:r w:rsidRPr="004B2D89">
        <w:rPr>
          <w:rFonts w:asciiTheme="majorBidi" w:hAnsiTheme="majorBidi" w:cstheme="majorBidi" w:hint="cs"/>
          <w:sz w:val="32"/>
          <w:szCs w:val="32"/>
          <w:rtl/>
        </w:rPr>
        <w:t>صابة</w:t>
      </w:r>
      <w:r w:rsidRPr="004B2D89">
        <w:rPr>
          <w:rFonts w:asciiTheme="majorBidi" w:hAnsiTheme="majorBidi" w:cstheme="majorBidi"/>
          <w:sz w:val="32"/>
          <w:szCs w:val="32"/>
          <w:rtl/>
        </w:rPr>
        <w:t xml:space="preserve"> غالبا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ما تحاط </w:t>
      </w:r>
      <w:r w:rsidRPr="004B2D89">
        <w:rPr>
          <w:rFonts w:asciiTheme="majorBidi" w:hAnsiTheme="majorBidi" w:cstheme="majorBidi"/>
          <w:sz w:val="32"/>
          <w:szCs w:val="32"/>
          <w:rtl/>
        </w:rPr>
        <w:t xml:space="preserve"> البقع على </w:t>
      </w:r>
      <w:r w:rsidRPr="004B2D89">
        <w:rPr>
          <w:rFonts w:asciiTheme="majorBidi" w:hAnsiTheme="majorBidi" w:cstheme="majorBidi" w:hint="cs"/>
          <w:sz w:val="32"/>
          <w:szCs w:val="32"/>
          <w:rtl/>
        </w:rPr>
        <w:t>الأوراق</w:t>
      </w:r>
      <w:r w:rsidRPr="004B2D89">
        <w:rPr>
          <w:rFonts w:asciiTheme="majorBidi" w:hAnsiTheme="majorBidi" w:cstheme="majorBidi"/>
          <w:sz w:val="32"/>
          <w:szCs w:val="32"/>
          <w:rtl/>
        </w:rPr>
        <w:t xml:space="preserve"> بهالة صفراء يشاهد على السطح زغب رهيف لونه أبيض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6125C4" w:rsidRDefault="006125C4" w:rsidP="006125C4">
      <w:pPr>
        <w:pStyle w:val="PrformatHTML"/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  <w:rtl/>
        </w:rPr>
      </w:pPr>
      <w:r w:rsidRPr="00CC3A7C">
        <w:rPr>
          <w:rFonts w:asciiTheme="majorBidi" w:hAnsiTheme="majorBidi" w:cstheme="majorBidi"/>
          <w:sz w:val="32"/>
          <w:szCs w:val="32"/>
          <w:rtl/>
        </w:rPr>
        <w:t xml:space="preserve">وعند إصابة أعناق </w:t>
      </w:r>
      <w:r w:rsidRPr="00CC3A7C">
        <w:rPr>
          <w:rFonts w:asciiTheme="majorBidi" w:hAnsiTheme="majorBidi" w:cstheme="majorBidi" w:hint="cs"/>
          <w:sz w:val="32"/>
          <w:szCs w:val="32"/>
          <w:rtl/>
        </w:rPr>
        <w:t>الأوراق</w:t>
      </w:r>
      <w:r w:rsidRPr="00CC3A7C">
        <w:rPr>
          <w:rFonts w:asciiTheme="majorBidi" w:hAnsiTheme="majorBidi" w:cstheme="majorBidi"/>
          <w:sz w:val="32"/>
          <w:szCs w:val="32"/>
          <w:rtl/>
        </w:rPr>
        <w:t xml:space="preserve"> والسيقان تظهر البقع على هيئة قروح حول </w:t>
      </w:r>
      <w:r w:rsidR="009162BC">
        <w:rPr>
          <w:rFonts w:asciiTheme="majorBidi" w:hAnsiTheme="majorBidi" w:cstheme="majorBidi"/>
          <w:sz w:val="32"/>
          <w:szCs w:val="32"/>
          <w:rtl/>
        </w:rPr>
        <w:t>السي</w:t>
      </w:r>
      <w:r w:rsidR="009162BC">
        <w:rPr>
          <w:rFonts w:asciiTheme="majorBidi" w:hAnsiTheme="majorBidi" w:cstheme="majorBidi" w:hint="cs"/>
          <w:sz w:val="32"/>
          <w:szCs w:val="32"/>
          <w:rtl/>
        </w:rPr>
        <w:t>قان</w:t>
      </w:r>
      <w:r w:rsidRPr="00CC3A7C">
        <w:rPr>
          <w:rFonts w:asciiTheme="majorBidi" w:hAnsiTheme="majorBidi" w:cstheme="majorBidi"/>
          <w:sz w:val="32"/>
          <w:szCs w:val="32"/>
          <w:rtl/>
        </w:rPr>
        <w:t xml:space="preserve"> أو أعناق </w:t>
      </w:r>
      <w:r w:rsidRPr="00CC3A7C">
        <w:rPr>
          <w:rFonts w:asciiTheme="majorBidi" w:hAnsiTheme="majorBidi" w:cstheme="majorBidi" w:hint="cs"/>
          <w:sz w:val="32"/>
          <w:szCs w:val="32"/>
          <w:rtl/>
        </w:rPr>
        <w:t>الأوراق</w:t>
      </w:r>
      <w:r w:rsidRPr="00CC3A7C">
        <w:rPr>
          <w:rFonts w:asciiTheme="majorBidi" w:hAnsiTheme="majorBidi" w:cstheme="majorBidi"/>
          <w:sz w:val="32"/>
          <w:szCs w:val="32"/>
          <w:rtl/>
        </w:rPr>
        <w:t xml:space="preserve"> ويظهر الزغب على هذه القروح الداكنة اللون وذلك عند ارتفاع الرطوبة الجوية ووجود الندى أو الضباب مع انخفاض درجة الحرارة وخاصة فى الصباح الباكر .. وعلى السطح </w:t>
      </w:r>
      <w:r w:rsidRPr="00CC3A7C">
        <w:rPr>
          <w:rFonts w:asciiTheme="majorBidi" w:hAnsiTheme="majorBidi" w:cstheme="majorBidi" w:hint="cs"/>
          <w:sz w:val="32"/>
          <w:szCs w:val="32"/>
          <w:rtl/>
        </w:rPr>
        <w:t>الخارجي</w:t>
      </w:r>
      <w:r w:rsidRPr="00CC3A7C">
        <w:rPr>
          <w:rFonts w:asciiTheme="majorBidi" w:hAnsiTheme="majorBidi" w:cstheme="majorBidi"/>
          <w:sz w:val="32"/>
          <w:szCs w:val="32"/>
          <w:rtl/>
        </w:rPr>
        <w:t xml:space="preserve"> لدرنات البطاطس المصابة تظهر بقع منخفضة ذات لون </w:t>
      </w:r>
      <w:r w:rsidRPr="00CC3A7C">
        <w:rPr>
          <w:rFonts w:asciiTheme="majorBidi" w:hAnsiTheme="majorBidi" w:cstheme="majorBidi" w:hint="cs"/>
          <w:sz w:val="32"/>
          <w:szCs w:val="32"/>
          <w:rtl/>
        </w:rPr>
        <w:t>بني</w:t>
      </w:r>
      <w:r w:rsidRPr="00CC3A7C">
        <w:rPr>
          <w:rFonts w:asciiTheme="majorBidi" w:hAnsiTheme="majorBidi" w:cstheme="majorBidi"/>
          <w:sz w:val="32"/>
          <w:szCs w:val="32"/>
          <w:rtl/>
        </w:rPr>
        <w:t xml:space="preserve"> غير محددة وعند شقها يشاهد عفنا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CC3A7C">
        <w:rPr>
          <w:rFonts w:asciiTheme="majorBidi" w:hAnsiTheme="majorBidi" w:cstheme="majorBidi"/>
          <w:sz w:val="32"/>
          <w:szCs w:val="32"/>
          <w:rtl/>
        </w:rPr>
        <w:t xml:space="preserve">بنيا فى </w:t>
      </w:r>
      <w:r w:rsidRPr="00CC3A7C">
        <w:rPr>
          <w:rFonts w:asciiTheme="majorBidi" w:hAnsiTheme="majorBidi" w:cstheme="majorBidi" w:hint="cs"/>
          <w:sz w:val="32"/>
          <w:szCs w:val="32"/>
          <w:rtl/>
        </w:rPr>
        <w:t>الأنسجة</w:t>
      </w:r>
      <w:r w:rsidRPr="00CC3A7C">
        <w:rPr>
          <w:rFonts w:asciiTheme="majorBidi" w:hAnsiTheme="majorBidi" w:cstheme="majorBidi"/>
          <w:sz w:val="32"/>
          <w:szCs w:val="32"/>
          <w:rtl/>
        </w:rPr>
        <w:t xml:space="preserve"> الداخلية تحت القشرة مباشر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ة </w:t>
      </w:r>
      <w:r w:rsidRPr="00CC3A7C">
        <w:rPr>
          <w:rFonts w:asciiTheme="majorBidi" w:hAnsiTheme="majorBidi" w:cstheme="majorBidi"/>
          <w:sz w:val="32"/>
          <w:szCs w:val="32"/>
          <w:rtl/>
        </w:rPr>
        <w:t>ويمتد هذا العفن بغير انتظام إلى مساحات كبيرة داخل نسيج الدرنة</w:t>
      </w:r>
      <w:r w:rsidRPr="00CC3A7C">
        <w:rPr>
          <w:rFonts w:asciiTheme="majorBidi" w:hAnsiTheme="majorBidi" w:cstheme="majorBidi"/>
          <w:sz w:val="32"/>
          <w:szCs w:val="32"/>
        </w:rPr>
        <w:t>.</w:t>
      </w:r>
    </w:p>
    <w:p w:rsidR="006125C4" w:rsidRDefault="006125C4" w:rsidP="006125C4">
      <w:pPr>
        <w:pStyle w:val="PrformatHTML"/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2D067C" w:rsidRDefault="002D067C" w:rsidP="002D067C">
      <w:pPr>
        <w:pStyle w:val="PrformatHTML"/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="Times New Roman"/>
          <w:noProof/>
          <w:sz w:val="32"/>
          <w:szCs w:val="32"/>
          <w:rtl/>
        </w:rPr>
        <w:drawing>
          <wp:inline distT="0" distB="0" distL="0" distR="0">
            <wp:extent cx="2724150" cy="2533650"/>
            <wp:effectExtent l="19050" t="0" r="0" b="0"/>
            <wp:docPr id="5" name="Image 2" descr="C:\Users\Invité\Desktop\Mildiou sur tomate\5ece4183-e6d9-46d3-b9c9-51e780a610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vité\Desktop\Mildiou sur tomate\5ece4183-e6d9-46d3-b9c9-51e780a610e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12" cy="2534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2D067C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Theme="majorBidi" w:hAnsiTheme="majorBidi" w:cs="Times New Roman"/>
          <w:noProof/>
          <w:sz w:val="32"/>
          <w:szCs w:val="32"/>
          <w:rtl/>
        </w:rPr>
        <w:drawing>
          <wp:inline distT="0" distB="0" distL="0" distR="0">
            <wp:extent cx="2961005" cy="2533650"/>
            <wp:effectExtent l="19050" t="0" r="0" b="0"/>
            <wp:docPr id="6" name="Image 3" descr="C:\Users\Invité\Desktop\Mildiou sur tomate\08cb1e80-53d2-4755-b75e-1507c2c83d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vité\Desktop\Mildiou sur tomate\08cb1e80-53d2-4755-b75e-1507c2c83d7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D067C" w:rsidRDefault="002D067C" w:rsidP="002D067C">
      <w:pPr>
        <w:pStyle w:val="PrformatHTML"/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2D067C" w:rsidRDefault="002D067C" w:rsidP="002D067C">
      <w:pPr>
        <w:pStyle w:val="PrformatHTML"/>
        <w:shd w:val="clear" w:color="auto" w:fill="F8F9FA"/>
        <w:bidi/>
        <w:spacing w:line="480" w:lineRule="atLeast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="Times New Roman"/>
          <w:noProof/>
          <w:sz w:val="32"/>
          <w:szCs w:val="32"/>
          <w:rtl/>
        </w:rPr>
        <w:drawing>
          <wp:inline distT="0" distB="0" distL="0" distR="0">
            <wp:extent cx="3190875" cy="2857500"/>
            <wp:effectExtent l="19050" t="0" r="9525" b="0"/>
            <wp:docPr id="8" name="Image 4" descr="C:\Users\Invité\Desktop\Mildiou sur tomate\7682788b-e9d7-43dd-abee-7c1f892b3f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vité\Desktop\Mildiou sur tomate\7682788b-e9d7-43dd-abee-7c1f892b3f5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769" cy="285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D067C" w:rsidRDefault="002D067C" w:rsidP="002D067C">
      <w:pPr>
        <w:pStyle w:val="PrformatHTML"/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2D067C" w:rsidRPr="00BC6727" w:rsidRDefault="002D067C" w:rsidP="002D067C">
      <w:pPr>
        <w:pStyle w:val="PrformatHTML"/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6125C4" w:rsidRPr="00F46091" w:rsidRDefault="006125C4" w:rsidP="00F46091">
      <w:pPr>
        <w:pStyle w:val="Paragraphedeliste"/>
        <w:numPr>
          <w:ilvl w:val="0"/>
          <w:numId w:val="1"/>
        </w:numPr>
        <w:bidi/>
        <w:spacing w:after="200"/>
        <w:jc w:val="both"/>
        <w:rPr>
          <w:rFonts w:asciiTheme="majorBidi" w:hAnsiTheme="majorBidi" w:cstheme="majorBidi"/>
          <w:sz w:val="32"/>
          <w:szCs w:val="32"/>
          <w:lang w:val="fr-FR" w:eastAsia="fr-FR"/>
        </w:rPr>
      </w:pPr>
      <w:r w:rsidRPr="00F46091">
        <w:rPr>
          <w:rFonts w:asciiTheme="majorBidi" w:hAnsiTheme="majorBidi" w:cstheme="majorBidi"/>
          <w:sz w:val="32"/>
          <w:szCs w:val="32"/>
          <w:rtl/>
          <w:lang w:val="fr-FR" w:eastAsia="fr-FR"/>
        </w:rPr>
        <w:t>طرق الوقاية و المحاربة:</w:t>
      </w:r>
    </w:p>
    <w:p w:rsidR="006125C4" w:rsidRPr="00F46091" w:rsidRDefault="006125C4" w:rsidP="00F46091">
      <w:pPr>
        <w:pStyle w:val="PrformatHTML"/>
        <w:numPr>
          <w:ilvl w:val="0"/>
          <w:numId w:val="2"/>
        </w:numPr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</w:rPr>
      </w:pPr>
      <w:r w:rsidRPr="00F46091">
        <w:rPr>
          <w:rFonts w:asciiTheme="majorBidi" w:hAnsiTheme="majorBidi" w:cstheme="majorBidi"/>
          <w:sz w:val="32"/>
          <w:szCs w:val="32"/>
        </w:rPr>
        <w:t>-</w:t>
      </w:r>
      <w:r w:rsidRPr="00F46091">
        <w:rPr>
          <w:rFonts w:asciiTheme="majorBidi" w:hAnsiTheme="majorBidi" w:cstheme="majorBidi"/>
          <w:sz w:val="32"/>
          <w:szCs w:val="32"/>
          <w:rtl/>
        </w:rPr>
        <w:t>إتباع دورة زراعية ملائمة يراعى فيها عدم زراعة البطاطس أو الطماطم في نفس الحقل ؛</w:t>
      </w:r>
    </w:p>
    <w:p w:rsidR="006125C4" w:rsidRPr="00F46091" w:rsidRDefault="006125C4" w:rsidP="00F46091">
      <w:pPr>
        <w:pStyle w:val="PrformatHTML"/>
        <w:numPr>
          <w:ilvl w:val="0"/>
          <w:numId w:val="2"/>
        </w:numPr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</w:rPr>
      </w:pPr>
      <w:r w:rsidRPr="00F46091">
        <w:rPr>
          <w:rFonts w:asciiTheme="majorBidi" w:hAnsiTheme="majorBidi" w:cstheme="majorBidi"/>
          <w:sz w:val="32"/>
          <w:szCs w:val="32"/>
          <w:rtl/>
        </w:rPr>
        <w:t>التخلص من بقايا النباتات المصابة وما تحمله من جراثيم بيضية وميسليوم الفطر وحرقها وعدم إلقاء عروشها أو الدرنات المصابة في الحقول؛</w:t>
      </w:r>
    </w:p>
    <w:p w:rsidR="006125C4" w:rsidRPr="00F46091" w:rsidRDefault="006125C4" w:rsidP="00F46091">
      <w:pPr>
        <w:pStyle w:val="PrformatHTML"/>
        <w:numPr>
          <w:ilvl w:val="0"/>
          <w:numId w:val="2"/>
        </w:numPr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</w:rPr>
      </w:pPr>
      <w:r w:rsidRPr="00F46091">
        <w:rPr>
          <w:rFonts w:asciiTheme="majorBidi" w:hAnsiTheme="majorBidi" w:cstheme="majorBidi"/>
          <w:sz w:val="32"/>
          <w:szCs w:val="32"/>
          <w:rtl/>
        </w:rPr>
        <w:t>فحص الأوراق المريضة ومكافحة الأعشاب الضارة؛</w:t>
      </w:r>
    </w:p>
    <w:p w:rsidR="006125C4" w:rsidRPr="00F46091" w:rsidRDefault="006125C4" w:rsidP="00F46091">
      <w:pPr>
        <w:pStyle w:val="PrformatHTML"/>
        <w:numPr>
          <w:ilvl w:val="0"/>
          <w:numId w:val="2"/>
        </w:numPr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</w:rPr>
      </w:pPr>
      <w:r w:rsidRPr="00F46091">
        <w:rPr>
          <w:rFonts w:asciiTheme="majorBidi" w:hAnsiTheme="majorBidi" w:cstheme="majorBidi"/>
          <w:sz w:val="32"/>
          <w:szCs w:val="32"/>
          <w:rtl/>
        </w:rPr>
        <w:t>لا يدفن النبات المصاب بالقرب من مصدر المياه لتجنب خطر العدوى؛</w:t>
      </w:r>
    </w:p>
    <w:p w:rsidR="00DB4D85" w:rsidRPr="00F46091" w:rsidRDefault="006125C4" w:rsidP="00F46091">
      <w:pPr>
        <w:pStyle w:val="PrformatHTML"/>
        <w:numPr>
          <w:ilvl w:val="0"/>
          <w:numId w:val="2"/>
        </w:numPr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sz w:val="32"/>
          <w:szCs w:val="32"/>
          <w:rtl/>
        </w:rPr>
      </w:pPr>
      <w:r w:rsidRPr="00F46091">
        <w:rPr>
          <w:rFonts w:asciiTheme="majorBidi" w:hAnsiTheme="majorBidi" w:cstheme="majorBidi"/>
          <w:sz w:val="32"/>
          <w:szCs w:val="32"/>
          <w:rtl/>
        </w:rPr>
        <w:t xml:space="preserve">المحاربة بالمبيدات الكيميائية المرخصة على </w:t>
      </w:r>
      <w:r w:rsidR="00A5508A" w:rsidRPr="00F46091">
        <w:rPr>
          <w:rFonts w:asciiTheme="majorBidi" w:hAnsiTheme="majorBidi" w:cstheme="majorBidi"/>
          <w:sz w:val="32"/>
          <w:szCs w:val="32"/>
          <w:rtl/>
        </w:rPr>
        <w:t xml:space="preserve">الزراعة </w:t>
      </w:r>
      <w:r w:rsidRPr="00F46091">
        <w:rPr>
          <w:rFonts w:asciiTheme="majorBidi" w:hAnsiTheme="majorBidi" w:cstheme="majorBidi"/>
          <w:sz w:val="32"/>
          <w:szCs w:val="32"/>
          <w:rtl/>
        </w:rPr>
        <w:t xml:space="preserve">بشكل عقلاني مع العلم أن تردد المكافحة بالمبيدات الكيميائية يتغير حسب أحوال الطقس و يجب أن يكون بصفة وقائية مع وجوب مناوبة المواد الفعالة المرخصة ضد هاته الآفة </w:t>
      </w:r>
      <w:r w:rsidR="00DB4D85" w:rsidRPr="00F46091">
        <w:rPr>
          <w:rFonts w:asciiTheme="majorBidi" w:hAnsiTheme="majorBidi" w:cstheme="majorBidi"/>
          <w:sz w:val="32"/>
          <w:szCs w:val="32"/>
          <w:rtl/>
        </w:rPr>
        <w:t>ويستحسن أن تكون هذه المعالجة الكيماوية على نطاق واسع وفي وقت محدد لتحقيق نجاعة عالية للمعالجة.</w:t>
      </w:r>
    </w:p>
    <w:p w:rsidR="00A5508A" w:rsidRPr="00F46091" w:rsidRDefault="00A5508A" w:rsidP="00F46091">
      <w:pPr>
        <w:tabs>
          <w:tab w:val="left" w:pos="5025"/>
        </w:tabs>
        <w:bidi/>
        <w:jc w:val="both"/>
        <w:rPr>
          <w:rFonts w:asciiTheme="majorBidi" w:eastAsia="Times New Roman" w:hAnsiTheme="majorBidi" w:cstheme="majorBidi"/>
          <w:sz w:val="32"/>
          <w:szCs w:val="32"/>
          <w:rtl/>
          <w:lang w:eastAsia="fr-FR" w:bidi="ar-SA"/>
        </w:rPr>
      </w:pPr>
    </w:p>
    <w:p w:rsidR="00DB4D85" w:rsidRPr="00F46091" w:rsidRDefault="00DB4D85" w:rsidP="00F46091">
      <w:pPr>
        <w:tabs>
          <w:tab w:val="left" w:pos="5025"/>
        </w:tabs>
        <w:bidi/>
        <w:jc w:val="both"/>
        <w:rPr>
          <w:rFonts w:asciiTheme="majorBidi" w:eastAsia="Times New Roman" w:hAnsiTheme="majorBidi" w:cstheme="majorBidi"/>
          <w:sz w:val="32"/>
          <w:szCs w:val="32"/>
          <w:lang w:eastAsia="fr-FR" w:bidi="ar-SA"/>
        </w:rPr>
      </w:pPr>
      <w:r w:rsidRPr="00F46091">
        <w:rPr>
          <w:rFonts w:asciiTheme="majorBidi" w:eastAsia="Times New Roman" w:hAnsiTheme="majorBidi" w:cstheme="majorBidi"/>
          <w:sz w:val="32"/>
          <w:szCs w:val="32"/>
          <w:rtl/>
          <w:lang w:eastAsia="fr-FR" w:bidi="ar-SA"/>
        </w:rPr>
        <w:t>وجب على كل مستعمل للمبيدات زيارة الموقع أسفله </w:t>
      </w:r>
      <w:r w:rsidRPr="00F46091">
        <w:rPr>
          <w:rFonts w:asciiTheme="majorBidi" w:eastAsia="Times New Roman" w:hAnsiTheme="majorBidi" w:cstheme="majorBidi"/>
          <w:sz w:val="32"/>
          <w:szCs w:val="32"/>
          <w:lang w:eastAsia="fr-FR" w:bidi="ar-SA"/>
        </w:rPr>
        <w:t>:</w:t>
      </w:r>
    </w:p>
    <w:p w:rsidR="00DB4D85" w:rsidRPr="00F46091" w:rsidRDefault="00DB4D85" w:rsidP="00F46091">
      <w:pPr>
        <w:tabs>
          <w:tab w:val="left" w:pos="5025"/>
        </w:tabs>
        <w:bidi/>
        <w:ind w:left="360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lang w:eastAsia="fr-FR" w:bidi="ar-SA"/>
        </w:rPr>
      </w:pPr>
      <w:r w:rsidRPr="00F46091">
        <w:rPr>
          <w:rFonts w:asciiTheme="majorBidi" w:eastAsia="Times New Roman" w:hAnsiTheme="majorBidi" w:cstheme="majorBidi"/>
          <w:color w:val="FF0000"/>
          <w:sz w:val="32"/>
          <w:szCs w:val="32"/>
          <w:lang w:eastAsia="fr-FR" w:bidi="ar-SA"/>
        </w:rPr>
        <w:t>http://eservice.onssa.gov.ma/IndPesticide.aspx</w:t>
      </w:r>
    </w:p>
    <w:p w:rsidR="00DB4D85" w:rsidRPr="00F46091" w:rsidRDefault="00DB4D85" w:rsidP="00F46091">
      <w:pPr>
        <w:tabs>
          <w:tab w:val="left" w:pos="5025"/>
        </w:tabs>
        <w:bidi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DB4D85" w:rsidRPr="00F46091" w:rsidRDefault="00DB4D85" w:rsidP="00F46091">
      <w:pPr>
        <w:pStyle w:val="Paragraphedeliste"/>
        <w:shd w:val="clear" w:color="auto" w:fill="F8F9FA"/>
        <w:tabs>
          <w:tab w:val="left" w:pos="5025"/>
        </w:tabs>
        <w:bidi/>
        <w:spacing w:line="480" w:lineRule="atLeast"/>
        <w:ind w:left="360"/>
        <w:jc w:val="both"/>
        <w:rPr>
          <w:rFonts w:asciiTheme="majorBidi" w:hAnsiTheme="majorBidi" w:cstheme="majorBidi"/>
          <w:sz w:val="32"/>
          <w:szCs w:val="32"/>
          <w:rtl/>
        </w:rPr>
      </w:pPr>
    </w:p>
    <w:sectPr w:rsidR="00DB4D85" w:rsidRPr="00F46091" w:rsidSect="00280373">
      <w:headerReference w:type="default" r:id="rId12"/>
      <w:footerReference w:type="default" r:id="rId13"/>
      <w:pgSz w:w="11906" w:h="16838"/>
      <w:pgMar w:top="1417" w:right="1417" w:bottom="1417" w:left="1417" w:header="708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659" w:rsidRDefault="00566659" w:rsidP="00931E12">
      <w:pPr>
        <w:spacing w:after="0" w:line="240" w:lineRule="auto"/>
      </w:pPr>
      <w:r>
        <w:separator/>
      </w:r>
    </w:p>
  </w:endnote>
  <w:endnote w:type="continuationSeparator" w:id="1">
    <w:p w:rsidR="00566659" w:rsidRDefault="00566659" w:rsidP="0093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0676"/>
      <w:docPartObj>
        <w:docPartGallery w:val="Page Numbers (Bottom of Page)"/>
        <w:docPartUnique/>
      </w:docPartObj>
    </w:sdtPr>
    <w:sdtContent>
      <w:p w:rsidR="00BA1B2A" w:rsidRDefault="00C44895">
        <w:pPr>
          <w:pStyle w:val="Pieddepage"/>
          <w:jc w:val="center"/>
        </w:pPr>
        <w:fldSimple w:instr=" PAGE   \* MERGEFORMAT ">
          <w:r w:rsidR="00F46091">
            <w:rPr>
              <w:noProof/>
            </w:rPr>
            <w:t>3</w:t>
          </w:r>
        </w:fldSimple>
      </w:p>
    </w:sdtContent>
  </w:sdt>
  <w:p w:rsidR="00BA1B2A" w:rsidRDefault="00BA1B2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659" w:rsidRDefault="00566659" w:rsidP="00931E12">
      <w:pPr>
        <w:spacing w:after="0" w:line="240" w:lineRule="auto"/>
      </w:pPr>
      <w:r>
        <w:separator/>
      </w:r>
    </w:p>
  </w:footnote>
  <w:footnote w:type="continuationSeparator" w:id="1">
    <w:p w:rsidR="00566659" w:rsidRDefault="00566659" w:rsidP="00931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E12" w:rsidRDefault="00931E12">
    <w:pPr>
      <w:pStyle w:val="En-tte"/>
    </w:pPr>
    <w:r w:rsidRPr="00931E12">
      <w:rPr>
        <w:noProof/>
        <w:lang w:eastAsia="fr-FR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-478155</wp:posOffset>
          </wp:positionV>
          <wp:extent cx="7599045" cy="914400"/>
          <wp:effectExtent l="19050" t="0" r="1905" b="0"/>
          <wp:wrapNone/>
          <wp:docPr id="2" name="Image 4" descr="tete bullet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tete bulleti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B2F8A"/>
    <w:multiLevelType w:val="hybridMultilevel"/>
    <w:tmpl w:val="DF44AF5C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C6FBC"/>
    <w:multiLevelType w:val="hybridMultilevel"/>
    <w:tmpl w:val="FD16F3BE"/>
    <w:lvl w:ilvl="0" w:tplc="562A1AF2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1E12"/>
    <w:rsid w:val="00006CB8"/>
    <w:rsid w:val="00094118"/>
    <w:rsid w:val="001D6EDF"/>
    <w:rsid w:val="00280373"/>
    <w:rsid w:val="002D067C"/>
    <w:rsid w:val="0038644A"/>
    <w:rsid w:val="003E5C0D"/>
    <w:rsid w:val="003F5D9B"/>
    <w:rsid w:val="00402D55"/>
    <w:rsid w:val="00421E43"/>
    <w:rsid w:val="004A2FD7"/>
    <w:rsid w:val="004C71DE"/>
    <w:rsid w:val="00566659"/>
    <w:rsid w:val="0058358A"/>
    <w:rsid w:val="00591319"/>
    <w:rsid w:val="006125C4"/>
    <w:rsid w:val="00662D4B"/>
    <w:rsid w:val="00666ED5"/>
    <w:rsid w:val="006E7DBA"/>
    <w:rsid w:val="007553BB"/>
    <w:rsid w:val="007C2C2A"/>
    <w:rsid w:val="00814099"/>
    <w:rsid w:val="008E623C"/>
    <w:rsid w:val="009162BC"/>
    <w:rsid w:val="00931E12"/>
    <w:rsid w:val="00950627"/>
    <w:rsid w:val="009D5AB4"/>
    <w:rsid w:val="00A36A36"/>
    <w:rsid w:val="00A5508A"/>
    <w:rsid w:val="00BA1B2A"/>
    <w:rsid w:val="00C44895"/>
    <w:rsid w:val="00D719F9"/>
    <w:rsid w:val="00DB4D85"/>
    <w:rsid w:val="00E27729"/>
    <w:rsid w:val="00E8459F"/>
    <w:rsid w:val="00EF1035"/>
    <w:rsid w:val="00F0334D"/>
    <w:rsid w:val="00F16EC2"/>
    <w:rsid w:val="00F46091"/>
    <w:rsid w:val="00F50BE4"/>
    <w:rsid w:val="00FF4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55"/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931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1E12"/>
    <w:rPr>
      <w:lang w:bidi="ar-MA"/>
    </w:rPr>
  </w:style>
  <w:style w:type="paragraph" w:styleId="Pieddepage">
    <w:name w:val="footer"/>
    <w:basedOn w:val="Normal"/>
    <w:link w:val="PieddepageCar"/>
    <w:uiPriority w:val="99"/>
    <w:unhideWhenUsed/>
    <w:rsid w:val="00931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1E12"/>
    <w:rPr>
      <w:lang w:bidi="ar-MA"/>
    </w:rPr>
  </w:style>
  <w:style w:type="paragraph" w:styleId="PrformatHTML">
    <w:name w:val="HTML Preformatted"/>
    <w:basedOn w:val="Normal"/>
    <w:link w:val="PrformatHTMLCar"/>
    <w:uiPriority w:val="99"/>
    <w:unhideWhenUsed/>
    <w:rsid w:val="00612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5C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125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67C"/>
    <w:rPr>
      <w:rFonts w:ascii="Tahoma" w:hAnsi="Tahoma" w:cs="Tahoma"/>
      <w:sz w:val="16"/>
      <w:szCs w:val="16"/>
      <w:lang w:bidi="ar-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Invité</cp:lastModifiedBy>
  <cp:revision>28</cp:revision>
  <dcterms:created xsi:type="dcterms:W3CDTF">2023-05-11T13:33:00Z</dcterms:created>
  <dcterms:modified xsi:type="dcterms:W3CDTF">2023-05-15T09:31:00Z</dcterms:modified>
</cp:coreProperties>
</file>