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D83A" w14:textId="77777777" w:rsidR="00521F32" w:rsidRPr="00521F32" w:rsidRDefault="00521F32" w:rsidP="00521F32">
      <w:pPr>
        <w:rPr>
          <w:rFonts w:ascii="Times New Roman" w:eastAsia="MS Mincho" w:hAnsi="Times New Roman" w:cs="Times New Roman"/>
          <w:b/>
          <w:bCs/>
          <w:sz w:val="24"/>
          <w:szCs w:val="32"/>
        </w:rPr>
      </w:pPr>
      <w:r w:rsidRPr="00521F32">
        <w:rPr>
          <w:rFonts w:ascii="Times New Roman" w:eastAsia="MS Mincho" w:hAnsi="Times New Roman" w:cs="Times New Roman"/>
          <w:b/>
          <w:bCs/>
          <w:sz w:val="24"/>
          <w:szCs w:val="32"/>
        </w:rPr>
        <w:t>The Intersection of Human Cognition and Artificial Intelligence in Natural Language Processing</w:t>
      </w:r>
    </w:p>
    <w:p w14:paraId="0C7C2B00" w14:textId="77777777" w:rsidR="00521F32" w:rsidRPr="00521F32" w:rsidRDefault="00521F32" w:rsidP="00521F32">
      <w:pPr>
        <w:rPr>
          <w:rFonts w:ascii="Times New Roman" w:eastAsia="MS Mincho" w:hAnsi="Times New Roman" w:cs="Times New Roman"/>
        </w:rPr>
      </w:pPr>
    </w:p>
    <w:p w14:paraId="128A5121" w14:textId="77777777" w:rsidR="00521F32" w:rsidRPr="00521F32" w:rsidRDefault="00521F32" w:rsidP="00521F32">
      <w:pPr>
        <w:ind w:firstLineChars="100" w:firstLine="210"/>
        <w:rPr>
          <w:rFonts w:ascii="Times New Roman" w:eastAsia="MS Mincho" w:hAnsi="Times New Roman" w:cs="Times New Roman"/>
        </w:rPr>
      </w:pPr>
      <w:r w:rsidRPr="00521F32">
        <w:rPr>
          <w:rFonts w:ascii="Times New Roman" w:eastAsia="MS Mincho" w:hAnsi="Times New Roman" w:cs="Times New Roman"/>
        </w:rPr>
        <w:t>Human cognition involves the mental processes of acquiring knowledge and understanding through thought, experience, and the senses. This intricate web of cognitive abilities has inspired the field of artificial intelligence (AI), particularly in the realm of natural language processing (NLP). AI endeavors to simulate cognitive functions such as learning, reasoning, and problem-solving, with NLP focusing on enabling machines to understand and respond to human language in a way that is both meaningful and contextually appropriate.</w:t>
      </w:r>
    </w:p>
    <w:p w14:paraId="5F572652" w14:textId="77777777" w:rsidR="00521F32" w:rsidRPr="00521F32" w:rsidRDefault="00521F32" w:rsidP="00521F32">
      <w:pPr>
        <w:ind w:firstLineChars="100" w:firstLine="210"/>
        <w:rPr>
          <w:rFonts w:ascii="Times New Roman" w:eastAsia="MS Mincho" w:hAnsi="Times New Roman" w:cs="Times New Roman"/>
        </w:rPr>
      </w:pPr>
    </w:p>
    <w:p w14:paraId="2D65EEA2" w14:textId="77777777" w:rsidR="00521F32" w:rsidRPr="00521F32" w:rsidRDefault="00521F32" w:rsidP="00521F32">
      <w:pPr>
        <w:ind w:firstLineChars="100" w:firstLine="210"/>
        <w:rPr>
          <w:rFonts w:ascii="Times New Roman" w:eastAsia="MS Mincho" w:hAnsi="Times New Roman" w:cs="Times New Roman"/>
        </w:rPr>
      </w:pPr>
      <w:r w:rsidRPr="00521F32">
        <w:rPr>
          <w:rFonts w:ascii="Times New Roman" w:eastAsia="MS Mincho" w:hAnsi="Times New Roman" w:cs="Times New Roman"/>
        </w:rPr>
        <w:t>The relationship between human cognition and AI research in NLP is profound. At its core, NLP seeks to bridge the communicative gap between humans and machines by mimicking human-like understanding of language. This involves not just the parsing of syntax or vocabulary but also an interpretation of idioms, cultural nuances, and emotional subtexts—elements deeply rooted in human cognitive processes.</w:t>
      </w:r>
    </w:p>
    <w:p w14:paraId="3A808455" w14:textId="77777777" w:rsidR="00521F32" w:rsidRPr="00521F32" w:rsidRDefault="00521F32" w:rsidP="00521F32">
      <w:pPr>
        <w:ind w:firstLineChars="100" w:firstLine="210"/>
        <w:rPr>
          <w:rFonts w:ascii="Times New Roman" w:eastAsia="MS Mincho" w:hAnsi="Times New Roman" w:cs="Times New Roman"/>
        </w:rPr>
      </w:pPr>
    </w:p>
    <w:p w14:paraId="6F6195A8" w14:textId="77777777" w:rsidR="00521F32" w:rsidRPr="00521F32" w:rsidRDefault="00521F32" w:rsidP="00521F32">
      <w:pPr>
        <w:ind w:firstLineChars="100" w:firstLine="210"/>
        <w:rPr>
          <w:rFonts w:ascii="Times New Roman" w:eastAsia="MS Mincho" w:hAnsi="Times New Roman" w:cs="Times New Roman"/>
        </w:rPr>
      </w:pPr>
      <w:r w:rsidRPr="00521F32">
        <w:rPr>
          <w:rFonts w:ascii="Times New Roman" w:eastAsia="MS Mincho" w:hAnsi="Times New Roman" w:cs="Times New Roman"/>
        </w:rPr>
        <w:t>For instance, when AI systems process language, they often utilize models based on neural networks which are designed to mirror aspects of human brain function. These models learn from vast amounts of text data, gradually improving their ability to generate coherent and contextually relevant responses. This learning process is analogous to how humans learn language—through repeated exposure and the gradual understanding of deeper linguistic structures.</w:t>
      </w:r>
    </w:p>
    <w:p w14:paraId="0DB733A3" w14:textId="77777777" w:rsidR="00521F32" w:rsidRPr="00521F32" w:rsidRDefault="00521F32" w:rsidP="00521F32">
      <w:pPr>
        <w:ind w:firstLineChars="100" w:firstLine="210"/>
        <w:rPr>
          <w:rFonts w:ascii="Times New Roman" w:eastAsia="MS Mincho" w:hAnsi="Times New Roman" w:cs="Times New Roman"/>
        </w:rPr>
      </w:pPr>
    </w:p>
    <w:p w14:paraId="4844B361" w14:textId="77777777" w:rsidR="00521F32" w:rsidRPr="00521F32" w:rsidRDefault="00521F32" w:rsidP="00521F32">
      <w:pPr>
        <w:ind w:firstLineChars="100" w:firstLine="210"/>
        <w:rPr>
          <w:rFonts w:ascii="Times New Roman" w:eastAsia="MS Mincho" w:hAnsi="Times New Roman" w:cs="Times New Roman"/>
        </w:rPr>
      </w:pPr>
      <w:r w:rsidRPr="00521F32">
        <w:rPr>
          <w:rFonts w:ascii="Times New Roman" w:eastAsia="MS Mincho" w:hAnsi="Times New Roman" w:cs="Times New Roman"/>
        </w:rPr>
        <w:t>Furthermore, the development of AI in NLP also benefits from cognitive studies. Insights into how humans understand and generate language guide improvements in AI systems, making them more intuitive and effective at natural language interactions. By examining breakdowns in human cognition, such as language impairments, AI researchers can better understand limitations and devise more robust models that handle linguistic ambiguities and complexities more efficiently.</w:t>
      </w:r>
    </w:p>
    <w:p w14:paraId="0EA26ECD" w14:textId="77777777" w:rsidR="00521F32" w:rsidRPr="00521F32" w:rsidRDefault="00521F32" w:rsidP="00521F32">
      <w:pPr>
        <w:ind w:firstLineChars="100" w:firstLine="210"/>
        <w:rPr>
          <w:rFonts w:ascii="Times New Roman" w:eastAsia="MS Mincho" w:hAnsi="Times New Roman" w:cs="Times New Roman"/>
        </w:rPr>
      </w:pPr>
    </w:p>
    <w:p w14:paraId="4C28EAF7" w14:textId="08816ACB" w:rsidR="00807F09" w:rsidRPr="00521F32" w:rsidRDefault="00521F32" w:rsidP="00521F32">
      <w:pPr>
        <w:ind w:firstLineChars="100" w:firstLine="210"/>
        <w:rPr>
          <w:rFonts w:ascii="Times New Roman" w:eastAsia="MS Mincho" w:hAnsi="Times New Roman" w:cs="Times New Roman"/>
        </w:rPr>
      </w:pPr>
      <w:r w:rsidRPr="00521F32">
        <w:rPr>
          <w:rFonts w:ascii="Times New Roman" w:eastAsia="MS Mincho" w:hAnsi="Times New Roman" w:cs="Times New Roman"/>
        </w:rPr>
        <w:t>In conclusion, the development of AI, particularly through NLP, is deeply intertwined with human cognitive processes. This symbiosis not only advances our technological capabilities but also enriches our understanding of human cognition itself, illustrating a compelling fusion of science and technology aimed at enhancing human-machine interactions.</w:t>
      </w:r>
    </w:p>
    <w:sectPr w:rsidR="00807F09" w:rsidRPr="00521F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32"/>
    <w:rsid w:val="001118A6"/>
    <w:rsid w:val="00521F32"/>
    <w:rsid w:val="00807F09"/>
    <w:rsid w:val="0094405C"/>
    <w:rsid w:val="00E2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DBD2"/>
  <w15:chartTrackingRefBased/>
  <w15:docId w15:val="{651F65BA-6B26-7A4E-96ED-D269C518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1F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21F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21F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21F3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21F3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21F3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21F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21F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21F3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F3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21F3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21F3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21F32"/>
    <w:rPr>
      <w:rFonts w:cstheme="majorBidi"/>
      <w:color w:val="0F4761" w:themeColor="accent1" w:themeShade="BF"/>
      <w:sz w:val="28"/>
      <w:szCs w:val="28"/>
    </w:rPr>
  </w:style>
  <w:style w:type="character" w:customStyle="1" w:styleId="50">
    <w:name w:val="标题 5 字符"/>
    <w:basedOn w:val="a0"/>
    <w:link w:val="5"/>
    <w:uiPriority w:val="9"/>
    <w:semiHidden/>
    <w:rsid w:val="00521F32"/>
    <w:rPr>
      <w:rFonts w:cstheme="majorBidi"/>
      <w:color w:val="0F4761" w:themeColor="accent1" w:themeShade="BF"/>
      <w:sz w:val="24"/>
    </w:rPr>
  </w:style>
  <w:style w:type="character" w:customStyle="1" w:styleId="60">
    <w:name w:val="标题 6 字符"/>
    <w:basedOn w:val="a0"/>
    <w:link w:val="6"/>
    <w:uiPriority w:val="9"/>
    <w:semiHidden/>
    <w:rsid w:val="00521F32"/>
    <w:rPr>
      <w:rFonts w:cstheme="majorBidi"/>
      <w:b/>
      <w:bCs/>
      <w:color w:val="0F4761" w:themeColor="accent1" w:themeShade="BF"/>
    </w:rPr>
  </w:style>
  <w:style w:type="character" w:customStyle="1" w:styleId="70">
    <w:name w:val="标题 7 字符"/>
    <w:basedOn w:val="a0"/>
    <w:link w:val="7"/>
    <w:uiPriority w:val="9"/>
    <w:semiHidden/>
    <w:rsid w:val="00521F32"/>
    <w:rPr>
      <w:rFonts w:cstheme="majorBidi"/>
      <w:b/>
      <w:bCs/>
      <w:color w:val="595959" w:themeColor="text1" w:themeTint="A6"/>
    </w:rPr>
  </w:style>
  <w:style w:type="character" w:customStyle="1" w:styleId="80">
    <w:name w:val="标题 8 字符"/>
    <w:basedOn w:val="a0"/>
    <w:link w:val="8"/>
    <w:uiPriority w:val="9"/>
    <w:semiHidden/>
    <w:rsid w:val="00521F32"/>
    <w:rPr>
      <w:rFonts w:cstheme="majorBidi"/>
      <w:color w:val="595959" w:themeColor="text1" w:themeTint="A6"/>
    </w:rPr>
  </w:style>
  <w:style w:type="character" w:customStyle="1" w:styleId="90">
    <w:name w:val="标题 9 字符"/>
    <w:basedOn w:val="a0"/>
    <w:link w:val="9"/>
    <w:uiPriority w:val="9"/>
    <w:semiHidden/>
    <w:rsid w:val="00521F32"/>
    <w:rPr>
      <w:rFonts w:eastAsiaTheme="majorEastAsia" w:cstheme="majorBidi"/>
      <w:color w:val="595959" w:themeColor="text1" w:themeTint="A6"/>
    </w:rPr>
  </w:style>
  <w:style w:type="paragraph" w:styleId="a3">
    <w:name w:val="Title"/>
    <w:basedOn w:val="a"/>
    <w:next w:val="a"/>
    <w:link w:val="a4"/>
    <w:uiPriority w:val="10"/>
    <w:qFormat/>
    <w:rsid w:val="00521F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21F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1F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21F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1F32"/>
    <w:pPr>
      <w:spacing w:before="160" w:after="160"/>
      <w:jc w:val="center"/>
    </w:pPr>
    <w:rPr>
      <w:i/>
      <w:iCs/>
      <w:color w:val="404040" w:themeColor="text1" w:themeTint="BF"/>
    </w:rPr>
  </w:style>
  <w:style w:type="character" w:customStyle="1" w:styleId="a8">
    <w:name w:val="引用 字符"/>
    <w:basedOn w:val="a0"/>
    <w:link w:val="a7"/>
    <w:uiPriority w:val="29"/>
    <w:rsid w:val="00521F32"/>
    <w:rPr>
      <w:i/>
      <w:iCs/>
      <w:color w:val="404040" w:themeColor="text1" w:themeTint="BF"/>
    </w:rPr>
  </w:style>
  <w:style w:type="paragraph" w:styleId="a9">
    <w:name w:val="List Paragraph"/>
    <w:basedOn w:val="a"/>
    <w:uiPriority w:val="34"/>
    <w:qFormat/>
    <w:rsid w:val="00521F32"/>
    <w:pPr>
      <w:ind w:left="720"/>
      <w:contextualSpacing/>
    </w:pPr>
  </w:style>
  <w:style w:type="character" w:styleId="aa">
    <w:name w:val="Intense Emphasis"/>
    <w:basedOn w:val="a0"/>
    <w:uiPriority w:val="21"/>
    <w:qFormat/>
    <w:rsid w:val="00521F32"/>
    <w:rPr>
      <w:i/>
      <w:iCs/>
      <w:color w:val="0F4761" w:themeColor="accent1" w:themeShade="BF"/>
    </w:rPr>
  </w:style>
  <w:style w:type="paragraph" w:styleId="ab">
    <w:name w:val="Intense Quote"/>
    <w:basedOn w:val="a"/>
    <w:next w:val="a"/>
    <w:link w:val="ac"/>
    <w:uiPriority w:val="30"/>
    <w:qFormat/>
    <w:rsid w:val="00521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21F32"/>
    <w:rPr>
      <w:i/>
      <w:iCs/>
      <w:color w:val="0F4761" w:themeColor="accent1" w:themeShade="BF"/>
    </w:rPr>
  </w:style>
  <w:style w:type="character" w:styleId="ad">
    <w:name w:val="Intense Reference"/>
    <w:basedOn w:val="a0"/>
    <w:uiPriority w:val="32"/>
    <w:qFormat/>
    <w:rsid w:val="00521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1</cp:revision>
  <dcterms:created xsi:type="dcterms:W3CDTF">2024-04-21T12:20:00Z</dcterms:created>
  <dcterms:modified xsi:type="dcterms:W3CDTF">2024-04-21T12:22:00Z</dcterms:modified>
</cp:coreProperties>
</file>