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959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6DECA"/>
        <w:tblLayout w:type="fixed"/>
        <w:tblLook w:val="04A0" w:firstRow="1" w:lastRow="0" w:firstColumn="1" w:lastColumn="0" w:noHBand="0" w:noVBand="1"/>
      </w:tblPr>
      <w:tblGrid>
        <w:gridCol w:w="1884"/>
        <w:gridCol w:w="160"/>
        <w:gridCol w:w="7548"/>
      </w:tblGrid>
      <w:tr w:rsidR="0075462A" w14:paraId="478A08CA" w14:textId="77777777">
        <w:trPr>
          <w:trHeight w:val="794"/>
        </w:trPr>
        <w:tc>
          <w:tcPr>
            <w:tcW w:w="2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5B9A2" w14:textId="77777777" w:rsidR="0075462A" w:rsidRDefault="0075462A"/>
        </w:tc>
        <w:tc>
          <w:tcPr>
            <w:tcW w:w="7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F6162" w14:textId="77777777" w:rsidR="0075462A" w:rsidRDefault="00591358">
            <w:pPr>
              <w:pStyle w:val="Name"/>
            </w:pPr>
            <w:r>
              <w:t>Jasper ABarquez</w:t>
            </w:r>
          </w:p>
          <w:p w14:paraId="3047A4CD" w14:textId="522E8785" w:rsidR="0075462A" w:rsidRPr="00FC4C0A" w:rsidRDefault="00FC4C0A">
            <w:pPr>
              <w:pStyle w:val="NoSpacing"/>
              <w:rPr>
                <w:sz w:val="20"/>
                <w:szCs w:val="20"/>
              </w:rPr>
            </w:pPr>
            <w:r w:rsidRPr="00FC4C0A">
              <w:rPr>
                <w:color w:val="7C9E0E"/>
                <w:sz w:val="20"/>
                <w:szCs w:val="20"/>
                <w:u w:color="7C9E0E"/>
              </w:rPr>
              <w:t>Email:</w:t>
            </w:r>
            <w:r w:rsidR="00591358" w:rsidRPr="00FC4C0A">
              <w:rPr>
                <w:kern w:val="20"/>
                <w:sz w:val="20"/>
                <w:szCs w:val="20"/>
              </w:rPr>
              <w:t> </w:t>
            </w:r>
            <w:proofErr w:type="gramStart"/>
            <w:r w:rsidR="00591358" w:rsidRPr="00FC4C0A">
              <w:rPr>
                <w:sz w:val="20"/>
                <w:szCs w:val="20"/>
              </w:rPr>
              <w:t>abarquezj21@icloud.com  </w:t>
            </w:r>
            <w:r w:rsidRPr="00FC4C0A">
              <w:rPr>
                <w:color w:val="7C9E0E"/>
                <w:sz w:val="20"/>
                <w:szCs w:val="20"/>
                <w:u w:color="7C9E0E"/>
              </w:rPr>
              <w:t>Phone</w:t>
            </w:r>
            <w:proofErr w:type="gramEnd"/>
            <w:r w:rsidRPr="00FC4C0A">
              <w:rPr>
                <w:color w:val="7C9E0E"/>
                <w:sz w:val="20"/>
                <w:szCs w:val="20"/>
                <w:u w:color="7C9E0E"/>
              </w:rPr>
              <w:t>:</w:t>
            </w:r>
            <w:r w:rsidR="00916705">
              <w:rPr>
                <w:sz w:val="20"/>
                <w:szCs w:val="20"/>
              </w:rPr>
              <w:t xml:space="preserve"> </w:t>
            </w:r>
            <w:r w:rsidR="00591358" w:rsidRPr="00FC4C0A">
              <w:rPr>
                <w:sz w:val="20"/>
                <w:szCs w:val="20"/>
              </w:rPr>
              <w:t>908-472-2099</w:t>
            </w:r>
          </w:p>
        </w:tc>
      </w:tr>
      <w:tr w:rsidR="0075462A" w14:paraId="5BFC4EC6" w14:textId="77777777">
        <w:trPr>
          <w:trHeight w:val="604"/>
        </w:trPr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0FB1" w14:textId="77777777" w:rsidR="0075462A" w:rsidRDefault="00591358" w:rsidP="00547ADC">
            <w:pPr>
              <w:pStyle w:val="Heading"/>
              <w:jc w:val="center"/>
            </w:pPr>
            <w:r>
              <w:t>Skills &amp; Abilities</w:t>
            </w:r>
          </w:p>
        </w:tc>
        <w:tc>
          <w:tcPr>
            <w:tcW w:w="7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B8C3" w14:textId="5C07C04B" w:rsidR="0075462A" w:rsidRDefault="00591358">
            <w:pPr>
              <w:pStyle w:val="BodyA"/>
            </w:pPr>
            <w:r>
              <w:t>Multilingual: Rudimentary Spanish, Rudimentary French</w:t>
            </w:r>
            <w:r w:rsidR="006165F5">
              <w:t>, Rudimentary Tagalog</w:t>
            </w:r>
          </w:p>
          <w:p w14:paraId="433A6E97" w14:textId="77777777" w:rsidR="00F9193C" w:rsidRDefault="00591358">
            <w:pPr>
              <w:pStyle w:val="BodyA"/>
            </w:pPr>
            <w:r>
              <w:t>Proficient in</w:t>
            </w:r>
            <w:r w:rsidR="00F9193C">
              <w:t>:</w:t>
            </w:r>
            <w:r>
              <w:t xml:space="preserve"> </w:t>
            </w:r>
          </w:p>
          <w:p w14:paraId="62ECF22A" w14:textId="1EEB09EB" w:rsidR="00F9193C" w:rsidRDefault="00591358" w:rsidP="00547ADC">
            <w:pPr>
              <w:pStyle w:val="BodyA"/>
              <w:numPr>
                <w:ilvl w:val="0"/>
                <w:numId w:val="1"/>
              </w:numPr>
              <w:spacing w:line="240" w:lineRule="auto"/>
            </w:pPr>
            <w:r>
              <w:t>Microsoft Office (Word, Excel, PowerPoint)</w:t>
            </w:r>
          </w:p>
          <w:p w14:paraId="39E8352B" w14:textId="3F38C75B" w:rsidR="00F9193C" w:rsidRDefault="00F9193C" w:rsidP="00547ADC">
            <w:pPr>
              <w:pStyle w:val="BodyA"/>
              <w:numPr>
                <w:ilvl w:val="0"/>
                <w:numId w:val="1"/>
              </w:numPr>
              <w:spacing w:line="240" w:lineRule="auto"/>
            </w:pPr>
            <w:r>
              <w:t>Windows and Macintosh Operating Systems</w:t>
            </w:r>
          </w:p>
          <w:p w14:paraId="73E8E4B6" w14:textId="1E16CA02" w:rsidR="00F9193C" w:rsidRDefault="00DB4EFD" w:rsidP="00547ADC">
            <w:pPr>
              <w:pStyle w:val="BodyA"/>
              <w:numPr>
                <w:ilvl w:val="0"/>
                <w:numId w:val="1"/>
              </w:numPr>
              <w:spacing w:line="240" w:lineRule="auto"/>
            </w:pPr>
            <w:r>
              <w:t xml:space="preserve">FOCUS </w:t>
            </w:r>
            <w:r w:rsidR="00547ADC">
              <w:t>Point of Sales System</w:t>
            </w:r>
          </w:p>
          <w:p w14:paraId="027E3FD5" w14:textId="12F4BCDE" w:rsidR="00F9193C" w:rsidRDefault="00DB4EFD" w:rsidP="00547ADC">
            <w:pPr>
              <w:pStyle w:val="BodyA"/>
              <w:numPr>
                <w:ilvl w:val="0"/>
                <w:numId w:val="1"/>
              </w:numPr>
              <w:spacing w:line="240" w:lineRule="auto"/>
            </w:pPr>
            <w:r>
              <w:t xml:space="preserve">ALOHA Point of </w:t>
            </w:r>
            <w:r w:rsidR="00547ADC">
              <w:t>Sa</w:t>
            </w:r>
            <w:r w:rsidR="00916705">
              <w:t>l</w:t>
            </w:r>
            <w:r w:rsidR="00547ADC">
              <w:t>es Syste</w:t>
            </w:r>
            <w:r w:rsidR="00916705">
              <w:t>m</w:t>
            </w:r>
          </w:p>
          <w:p w14:paraId="477A2159" w14:textId="06638F0F" w:rsidR="0075462A" w:rsidRDefault="00DB4EFD" w:rsidP="00547ADC">
            <w:pPr>
              <w:pStyle w:val="BodyA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Crunchtime</w:t>
            </w:r>
            <w:proofErr w:type="spellEnd"/>
            <w:r>
              <w:t xml:space="preserve">/ Net Chef </w:t>
            </w:r>
            <w:r w:rsidR="00547ADC">
              <w:t>Inventory System</w:t>
            </w:r>
          </w:p>
          <w:p w14:paraId="6A4B0B45" w14:textId="481F8F75" w:rsidR="00547ADC" w:rsidRDefault="00547ADC" w:rsidP="00547ADC">
            <w:pPr>
              <w:pStyle w:val="BodyA"/>
              <w:numPr>
                <w:ilvl w:val="0"/>
                <w:numId w:val="1"/>
              </w:numPr>
              <w:spacing w:line="240" w:lineRule="auto"/>
            </w:pPr>
            <w:r>
              <w:t>Salesforce Event Booking System</w:t>
            </w:r>
          </w:p>
        </w:tc>
      </w:tr>
      <w:tr w:rsidR="0075462A" w14:paraId="56CFE964" w14:textId="77777777">
        <w:trPr>
          <w:trHeight w:val="3254"/>
        </w:trPr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6F3AB" w14:textId="77777777" w:rsidR="0075462A" w:rsidRDefault="00591358" w:rsidP="00547ADC">
            <w:pPr>
              <w:pStyle w:val="Heading"/>
              <w:jc w:val="center"/>
            </w:pPr>
            <w:r>
              <w:t>Experience</w:t>
            </w:r>
          </w:p>
        </w:tc>
        <w:tc>
          <w:tcPr>
            <w:tcW w:w="7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90FCC" w14:textId="5EC6BA3B" w:rsidR="00F23FE8" w:rsidRPr="00F23FE8" w:rsidRDefault="00F23FE8" w:rsidP="00F23FE8">
            <w:pPr>
              <w:spacing w:before="100" w:beforeAutospacing="1" w:after="100" w:afterAutospacing="1"/>
              <w:rPr>
                <w:rFonts w:ascii="Arial" w:hAnsi="Arial" w:cs="Arial"/>
                <w:color w:val="4E4E4E"/>
                <w:sz w:val="18"/>
                <w:szCs w:val="18"/>
              </w:rPr>
            </w:pPr>
            <w:r>
              <w:rPr>
                <w:rFonts w:ascii="Arial" w:hAnsi="Arial" w:cs="Arial"/>
                <w:color w:val="4E4E4E"/>
                <w:sz w:val="18"/>
                <w:szCs w:val="18"/>
              </w:rPr>
              <w:t xml:space="preserve">I have over ten years of experience in the hospitality business </w:t>
            </w:r>
            <w:r w:rsidR="002F6C21">
              <w:rPr>
                <w:rFonts w:ascii="Arial" w:hAnsi="Arial" w:cs="Arial"/>
                <w:color w:val="4E4E4E"/>
                <w:sz w:val="18"/>
                <w:szCs w:val="18"/>
              </w:rPr>
              <w:t>with a background in musical theater.</w:t>
            </w:r>
          </w:p>
          <w:p w14:paraId="29A84B2F" w14:textId="578D6CF0" w:rsidR="006165F5" w:rsidRDefault="006165F5" w:rsidP="006165F5">
            <w:pPr>
              <w:pStyle w:val="Heading2"/>
              <w:rPr>
                <w:sz w:val="22"/>
                <w:szCs w:val="22"/>
              </w:rPr>
            </w:pPr>
            <w:r>
              <w:rPr>
                <w:b/>
                <w:bCs/>
              </w:rPr>
              <w:t>Hospitality mANAGER</w:t>
            </w:r>
            <w:r>
              <w:t xml:space="preserve"> TopGolf Miami Doral</w:t>
            </w:r>
            <w:r w:rsidR="00FC4C0A">
              <w:t xml:space="preserve"> Florida</w:t>
            </w:r>
          </w:p>
          <w:p w14:paraId="38591C6C" w14:textId="0F49E8A3" w:rsidR="006165F5" w:rsidRDefault="00547ADC" w:rsidP="006165F5">
            <w:pPr>
              <w:pStyle w:val="Heading3"/>
            </w:pPr>
            <w:r>
              <w:t>January</w:t>
            </w:r>
            <w:r w:rsidR="006165F5">
              <w:t xml:space="preserve"> 2019 – </w:t>
            </w:r>
            <w:r w:rsidR="00890436">
              <w:t>April 2020</w:t>
            </w:r>
          </w:p>
          <w:p w14:paraId="6B43F8AF" w14:textId="00B66EE8" w:rsidR="006165F5" w:rsidRPr="00527A55" w:rsidRDefault="00527A55" w:rsidP="00527A55">
            <w:pPr>
              <w:spacing w:before="100" w:beforeAutospacing="1" w:after="100" w:afterAutospacing="1"/>
              <w:rPr>
                <w:rFonts w:ascii="Arial" w:hAnsi="Arial" w:cs="Arial"/>
                <w:color w:val="4E4E4E"/>
                <w:sz w:val="18"/>
                <w:szCs w:val="18"/>
              </w:rPr>
            </w:pPr>
            <w:r>
              <w:rPr>
                <w:rFonts w:ascii="Arial" w:hAnsi="Arial" w:cs="Arial"/>
                <w:color w:val="4E4E4E"/>
                <w:sz w:val="18"/>
                <w:szCs w:val="18"/>
              </w:rPr>
              <w:t>My main duties are to s</w:t>
            </w:r>
            <w:r w:rsidR="00547ADC" w:rsidRPr="00547ADC">
              <w:rPr>
                <w:rFonts w:ascii="Arial" w:hAnsi="Arial" w:cs="Arial"/>
                <w:color w:val="4E4E4E"/>
                <w:sz w:val="18"/>
                <w:szCs w:val="18"/>
              </w:rPr>
              <w:t xml:space="preserve">upervise </w:t>
            </w:r>
            <w:r>
              <w:rPr>
                <w:rFonts w:ascii="Arial" w:hAnsi="Arial" w:cs="Arial"/>
                <w:color w:val="4E4E4E"/>
                <w:sz w:val="18"/>
                <w:szCs w:val="18"/>
              </w:rPr>
              <w:t>and staff our</w:t>
            </w:r>
            <w:r w:rsidR="00547ADC" w:rsidRPr="00547ADC">
              <w:rPr>
                <w:rFonts w:ascii="Arial" w:hAnsi="Arial" w:cs="Arial"/>
                <w:color w:val="4E4E4E"/>
                <w:sz w:val="18"/>
                <w:szCs w:val="18"/>
              </w:rPr>
              <w:t xml:space="preserve"> team in providing best-in-class service on a daily basis </w:t>
            </w:r>
            <w:r>
              <w:rPr>
                <w:rFonts w:ascii="Arial" w:hAnsi="Arial" w:cs="Arial"/>
                <w:color w:val="4E4E4E"/>
                <w:sz w:val="18"/>
                <w:szCs w:val="18"/>
              </w:rPr>
              <w:t>while driving associate engagement.</w:t>
            </w:r>
            <w:r w:rsidRPr="00547ADC">
              <w:rPr>
                <w:rFonts w:ascii="Arial" w:hAnsi="Arial" w:cs="Arial"/>
                <w:color w:val="4E4E4E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4E4E4E"/>
                <w:sz w:val="18"/>
                <w:szCs w:val="18"/>
              </w:rPr>
              <w:t>I u</w:t>
            </w:r>
            <w:r w:rsidRPr="00547ADC">
              <w:rPr>
                <w:rFonts w:ascii="Arial" w:hAnsi="Arial" w:cs="Arial"/>
                <w:color w:val="4E4E4E"/>
                <w:sz w:val="18"/>
                <w:szCs w:val="18"/>
              </w:rPr>
              <w:t xml:space="preserve">phold operating procedures and service and safety standards, especially </w:t>
            </w:r>
            <w:r>
              <w:rPr>
                <w:rFonts w:ascii="Arial" w:hAnsi="Arial" w:cs="Arial"/>
                <w:color w:val="4E4E4E"/>
                <w:sz w:val="18"/>
                <w:szCs w:val="18"/>
              </w:rPr>
              <w:t>g</w:t>
            </w:r>
            <w:r w:rsidRPr="00547ADC">
              <w:rPr>
                <w:rFonts w:ascii="Arial" w:hAnsi="Arial" w:cs="Arial"/>
                <w:color w:val="4E4E4E"/>
                <w:sz w:val="18"/>
                <w:szCs w:val="18"/>
              </w:rPr>
              <w:t xml:space="preserve">uest </w:t>
            </w:r>
            <w:r>
              <w:rPr>
                <w:rFonts w:ascii="Arial" w:hAnsi="Arial" w:cs="Arial"/>
                <w:color w:val="4E4E4E"/>
                <w:sz w:val="18"/>
                <w:szCs w:val="18"/>
              </w:rPr>
              <w:t>s</w:t>
            </w:r>
            <w:r w:rsidRPr="00547ADC">
              <w:rPr>
                <w:rFonts w:ascii="Arial" w:hAnsi="Arial" w:cs="Arial"/>
                <w:color w:val="4E4E4E"/>
                <w:sz w:val="18"/>
                <w:szCs w:val="18"/>
              </w:rPr>
              <w:t>atisfaction</w:t>
            </w:r>
            <w:r>
              <w:rPr>
                <w:rFonts w:ascii="Arial" w:hAnsi="Arial" w:cs="Arial"/>
                <w:color w:val="4E4E4E"/>
                <w:sz w:val="18"/>
                <w:szCs w:val="18"/>
              </w:rPr>
              <w:t>. Outside of our typical floor duties</w:t>
            </w:r>
            <w:r w:rsidR="002C29E6">
              <w:rPr>
                <w:rFonts w:ascii="Arial" w:hAnsi="Arial" w:cs="Arial"/>
                <w:color w:val="4E4E4E"/>
                <w:sz w:val="18"/>
                <w:szCs w:val="18"/>
              </w:rPr>
              <w:t xml:space="preserve"> my</w:t>
            </w:r>
            <w:r>
              <w:rPr>
                <w:rFonts w:ascii="Arial" w:hAnsi="Arial" w:cs="Arial"/>
                <w:color w:val="4E4E4E"/>
                <w:sz w:val="18"/>
                <w:szCs w:val="18"/>
              </w:rPr>
              <w:t xml:space="preserve"> f</w:t>
            </w:r>
            <w:r w:rsidR="00547ADC" w:rsidRPr="00547ADC">
              <w:rPr>
                <w:rFonts w:ascii="Arial" w:hAnsi="Arial" w:cs="Arial"/>
                <w:color w:val="4E4E4E"/>
                <w:sz w:val="18"/>
                <w:szCs w:val="18"/>
              </w:rPr>
              <w:t xml:space="preserve">ocus </w:t>
            </w:r>
            <w:r w:rsidR="002C29E6">
              <w:rPr>
                <w:rFonts w:ascii="Arial" w:hAnsi="Arial" w:cs="Arial"/>
                <w:color w:val="4E4E4E"/>
                <w:sz w:val="18"/>
                <w:szCs w:val="18"/>
              </w:rPr>
              <w:t>is on</w:t>
            </w:r>
            <w:r w:rsidR="00547ADC" w:rsidRPr="00547ADC">
              <w:rPr>
                <w:rFonts w:ascii="Arial" w:hAnsi="Arial" w:cs="Arial"/>
                <w:color w:val="4E4E4E"/>
                <w:sz w:val="18"/>
                <w:szCs w:val="18"/>
              </w:rPr>
              <w:t xml:space="preserve"> business metrics to drive performance</w:t>
            </w:r>
            <w:r w:rsidR="00BE6921">
              <w:rPr>
                <w:rFonts w:ascii="Arial" w:hAnsi="Arial" w:cs="Arial"/>
                <w:color w:val="4E4E4E"/>
                <w:sz w:val="18"/>
                <w:szCs w:val="18"/>
              </w:rPr>
              <w:t xml:space="preserve"> through associate engagement.</w:t>
            </w:r>
          </w:p>
          <w:p w14:paraId="7D9EDCFB" w14:textId="348B9E48" w:rsidR="0075462A" w:rsidRDefault="00591358">
            <w:pPr>
              <w:pStyle w:val="Heading2"/>
              <w:rPr>
                <w:sz w:val="22"/>
                <w:szCs w:val="22"/>
              </w:rPr>
            </w:pPr>
            <w:r>
              <w:rPr>
                <w:b/>
                <w:bCs/>
              </w:rPr>
              <w:t xml:space="preserve">Special Projects trainer </w:t>
            </w:r>
            <w:r>
              <w:t>TopGolf</w:t>
            </w:r>
          </w:p>
          <w:p w14:paraId="52907EBF" w14:textId="77777777" w:rsidR="0075462A" w:rsidRDefault="00591358">
            <w:pPr>
              <w:pStyle w:val="Heading3"/>
            </w:pPr>
            <w:r>
              <w:t>March 2017 – August 2018</w:t>
            </w:r>
          </w:p>
          <w:p w14:paraId="2D0C9280" w14:textId="76793CC4" w:rsidR="006165F5" w:rsidRDefault="00591358">
            <w:pPr>
              <w:pStyle w:val="BodyA"/>
              <w:spacing w:line="240" w:lineRule="auto"/>
            </w:pPr>
            <w:r>
              <w:t>As a “</w:t>
            </w:r>
            <w:proofErr w:type="spellStart"/>
            <w:proofErr w:type="gramStart"/>
            <w:r>
              <w:t>Re:New</w:t>
            </w:r>
            <w:proofErr w:type="spellEnd"/>
            <w:proofErr w:type="gramEnd"/>
            <w:r>
              <w:t xml:space="preserve"> Mulligan”, our job was to successfully implement “Project </w:t>
            </w:r>
            <w:proofErr w:type="spellStart"/>
            <w:r>
              <w:t>RE:New</w:t>
            </w:r>
            <w:proofErr w:type="spellEnd"/>
            <w:r>
              <w:t>” to existing venues as well as executing various side projects for Topgolf’s operations and training departments.</w:t>
            </w:r>
            <w:r w:rsidR="006165F5">
              <w:t xml:space="preserve"> “</w:t>
            </w:r>
            <w:proofErr w:type="spellStart"/>
            <w:proofErr w:type="gramStart"/>
            <w:r w:rsidR="006165F5">
              <w:t>RE:New</w:t>
            </w:r>
            <w:proofErr w:type="spellEnd"/>
            <w:proofErr w:type="gramEnd"/>
            <w:r w:rsidR="006165F5">
              <w:t>” radically changed the steps of service model Topgolf had been operating with</w:t>
            </w:r>
            <w:r w:rsidR="00BE6921">
              <w:t>i</w:t>
            </w:r>
            <w:r w:rsidR="006165F5">
              <w:t>n every</w:t>
            </w:r>
            <w:r w:rsidR="00BE6921">
              <w:t xml:space="preserve"> Front of House</w:t>
            </w:r>
            <w:r w:rsidR="006165F5">
              <w:t xml:space="preserve"> department</w:t>
            </w:r>
            <w:r w:rsidR="00BE6921">
              <w:t xml:space="preserve">. </w:t>
            </w:r>
            <w:r w:rsidR="006165F5">
              <w:t xml:space="preserve">I worked closely with various departments in home office to create new training material to deliver them effectively to the company. </w:t>
            </w:r>
            <w:r w:rsidR="00DB4EFD">
              <w:t xml:space="preserve">I travelled across the country to 20+ venues </w:t>
            </w:r>
            <w:r w:rsidR="006165F5">
              <w:t>training the associates as well as the senior management teams</w:t>
            </w:r>
            <w:r w:rsidR="00BE6921">
              <w:t xml:space="preserve">. I was also involved in training the National Directors of Operations for all the regions through the company. </w:t>
            </w:r>
            <w:r w:rsidR="006165F5">
              <w:t>During the roll out of this project, I also was a part of the opening of 2 venues in Orlando, Florida and Tucson, Arizona</w:t>
            </w:r>
            <w:r w:rsidR="00BE6921">
              <w:t>.</w:t>
            </w:r>
          </w:p>
          <w:p w14:paraId="238FA601" w14:textId="019350FF" w:rsidR="0075462A" w:rsidRDefault="00591358">
            <w:pPr>
              <w:pStyle w:val="Heading2"/>
              <w:rPr>
                <w:sz w:val="22"/>
                <w:szCs w:val="22"/>
              </w:rPr>
            </w:pPr>
            <w:r>
              <w:rPr>
                <w:b/>
                <w:bCs/>
              </w:rPr>
              <w:t>team lead/ace trainer/ events Ambassador/ bayhost</w:t>
            </w:r>
            <w:r>
              <w:t xml:space="preserve"> TopGolf Edison</w:t>
            </w:r>
            <w:r w:rsidR="006165F5">
              <w:t xml:space="preserve"> New Jersey</w:t>
            </w:r>
          </w:p>
          <w:p w14:paraId="58E02FA1" w14:textId="0D55024A" w:rsidR="0075462A" w:rsidRDefault="00591358">
            <w:pPr>
              <w:pStyle w:val="Heading3"/>
            </w:pPr>
            <w:r>
              <w:t xml:space="preserve">November 2016 – </w:t>
            </w:r>
            <w:r w:rsidR="00DB4EFD">
              <w:t>January 2019</w:t>
            </w:r>
          </w:p>
          <w:p w14:paraId="2B902754" w14:textId="081D1A01" w:rsidR="0075462A" w:rsidRDefault="006165F5">
            <w:pPr>
              <w:pStyle w:val="BodyA"/>
              <w:spacing w:line="240" w:lineRule="auto"/>
            </w:pPr>
            <w:r>
              <w:t>At Topgolf our goal is “</w:t>
            </w:r>
            <w:r w:rsidR="00591358">
              <w:t>To produce extraordinary sports and entertainment experiences by being an actively engaged associate</w:t>
            </w:r>
            <w:r>
              <w:t>”. Provided exceptional service at one of the highest volume venues in the company. Outside of my serving duties, I was involved in the hiring process and creating the culture within the venue.</w:t>
            </w:r>
            <w:r w:rsidR="00527A55">
              <w:t xml:space="preserve"> As a Team Lead, I was involved in supervising and coaching other hourly associates, while maintaining healthy guest satisfaction.</w:t>
            </w:r>
          </w:p>
          <w:p w14:paraId="5441944F" w14:textId="77777777" w:rsidR="0075462A" w:rsidRDefault="00591358">
            <w:pPr>
              <w:pStyle w:val="Heading2"/>
              <w:rPr>
                <w:sz w:val="22"/>
                <w:szCs w:val="22"/>
              </w:rPr>
            </w:pPr>
            <w:r>
              <w:rPr>
                <w:b/>
                <w:bCs/>
              </w:rPr>
              <w:t>Bartender/Server</w:t>
            </w:r>
            <w:r>
              <w:t xml:space="preserve"> Olive Garden</w:t>
            </w:r>
          </w:p>
          <w:p w14:paraId="72E38FE2" w14:textId="77777777" w:rsidR="0075462A" w:rsidRDefault="00591358">
            <w:pPr>
              <w:pStyle w:val="Heading3"/>
            </w:pPr>
            <w:r>
              <w:t>March 2015 – October 2016</w:t>
            </w:r>
          </w:p>
          <w:p w14:paraId="1F13D49A" w14:textId="6B6023DC" w:rsidR="00547ADC" w:rsidRPr="00547ADC" w:rsidRDefault="00591358" w:rsidP="00547ADC">
            <w:pPr>
              <w:pStyle w:val="BodyA"/>
              <w:spacing w:line="240" w:lineRule="auto"/>
            </w:pPr>
            <w:r>
              <w:t xml:space="preserve">Provide attentive hospitable service in a </w:t>
            </w:r>
            <w:proofErr w:type="gramStart"/>
            <w:r>
              <w:t>high quality</w:t>
            </w:r>
            <w:proofErr w:type="gramEnd"/>
            <w:r>
              <w:t xml:space="preserve"> family friendly environmen</w:t>
            </w:r>
            <w:r w:rsidR="00547ADC">
              <w:t>t</w:t>
            </w:r>
          </w:p>
        </w:tc>
      </w:tr>
      <w:tr w:rsidR="0075462A" w14:paraId="2A27D1BB" w14:textId="77777777">
        <w:trPr>
          <w:trHeight w:val="1193"/>
        </w:trPr>
        <w:tc>
          <w:tcPr>
            <w:tcW w:w="2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98C2E" w14:textId="77777777" w:rsidR="0075462A" w:rsidRDefault="00591358" w:rsidP="00547ADC">
            <w:pPr>
              <w:pStyle w:val="Heading"/>
              <w:jc w:val="center"/>
            </w:pPr>
            <w:r>
              <w:lastRenderedPageBreak/>
              <w:t>Education</w:t>
            </w:r>
          </w:p>
        </w:tc>
        <w:tc>
          <w:tcPr>
            <w:tcW w:w="7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74F0" w14:textId="4C9345E2" w:rsidR="0075462A" w:rsidRDefault="00591358">
            <w:pPr>
              <w:pStyle w:val="Heading2"/>
            </w:pPr>
            <w:r>
              <w:rPr>
                <w:b/>
                <w:bCs/>
              </w:rPr>
              <w:t>mIDDLESEX cOUNTY cOLLEGE</w:t>
            </w:r>
            <w:r>
              <w:t>, eDISON, nEW Jersey (20</w:t>
            </w:r>
            <w:r w:rsidR="0025654F">
              <w:t>20</w:t>
            </w:r>
            <w:r>
              <w:t>)</w:t>
            </w:r>
          </w:p>
          <w:p w14:paraId="4069E5D1" w14:textId="524D7C3F" w:rsidR="0075462A" w:rsidRDefault="0025654F">
            <w:pPr>
              <w:pStyle w:val="Heading3"/>
            </w:pPr>
            <w:r>
              <w:t>General Education, Minor English</w:t>
            </w:r>
          </w:p>
          <w:p w14:paraId="39A264F8" w14:textId="77777777" w:rsidR="0075462A" w:rsidRDefault="00591358">
            <w:pPr>
              <w:pStyle w:val="Heading2"/>
            </w:pPr>
            <w:r>
              <w:rPr>
                <w:b/>
                <w:bCs/>
              </w:rPr>
              <w:t>John P. Stevens Highschool</w:t>
            </w:r>
            <w:r>
              <w:t>, eDISON, nEW Jersey (2009)</w:t>
            </w:r>
          </w:p>
          <w:p w14:paraId="26085EC1" w14:textId="77777777" w:rsidR="0075462A" w:rsidRDefault="00591358">
            <w:pPr>
              <w:pStyle w:val="Heading3"/>
            </w:pPr>
            <w:r>
              <w:t>Highschool Diploma</w:t>
            </w:r>
          </w:p>
        </w:tc>
      </w:tr>
      <w:tr w:rsidR="0075462A" w14:paraId="4111D066" w14:textId="77777777">
        <w:trPr>
          <w:trHeight w:val="472"/>
        </w:trPr>
        <w:tc>
          <w:tcPr>
            <w:tcW w:w="2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AE93" w14:textId="77777777" w:rsidR="0075462A" w:rsidRDefault="00591358" w:rsidP="00547ADC">
            <w:pPr>
              <w:pStyle w:val="Heading"/>
              <w:jc w:val="center"/>
            </w:pPr>
            <w:r>
              <w:t>Leadership</w:t>
            </w:r>
          </w:p>
        </w:tc>
        <w:tc>
          <w:tcPr>
            <w:tcW w:w="7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72DB8" w14:textId="77777777" w:rsidR="0075462A" w:rsidRDefault="00591358">
            <w:pPr>
              <w:pStyle w:val="BodyA"/>
            </w:pPr>
            <w:r>
              <w:rPr>
                <w:b/>
                <w:bCs/>
              </w:rPr>
              <w:t>MUSIC AND THEATER DIRECTOR</w:t>
            </w:r>
            <w:r>
              <w:t xml:space="preserve"> Filipino Families and Friends of North Edison</w:t>
            </w:r>
            <w:r>
              <w:rPr>
                <w:rFonts w:ascii="Arial Unicode MS" w:hAnsi="Arial Unicode MS"/>
              </w:rPr>
              <w:br/>
            </w:r>
            <w:r>
              <w:t>(2011-2013)</w:t>
            </w:r>
          </w:p>
        </w:tc>
      </w:tr>
      <w:tr w:rsidR="0075462A" w14:paraId="1017ABD9" w14:textId="77777777">
        <w:trPr>
          <w:trHeight w:val="4662"/>
        </w:trPr>
        <w:tc>
          <w:tcPr>
            <w:tcW w:w="20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4A9E7" w14:textId="521D116A" w:rsidR="0075462A" w:rsidRDefault="00591358" w:rsidP="00547ADC">
            <w:pPr>
              <w:pStyle w:val="Heading"/>
              <w:jc w:val="center"/>
            </w:pPr>
            <w:r>
              <w:t>References</w:t>
            </w:r>
          </w:p>
        </w:tc>
        <w:tc>
          <w:tcPr>
            <w:tcW w:w="7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F8A5F" w14:textId="6FC9F459" w:rsidR="0075462A" w:rsidRDefault="0075462A">
            <w:pPr>
              <w:pStyle w:val="BodyA"/>
              <w:spacing w:line="240" w:lineRule="auto"/>
            </w:pPr>
          </w:p>
          <w:p w14:paraId="463C962D" w14:textId="2696C040" w:rsidR="00A9225E" w:rsidRDefault="00A9225E" w:rsidP="00A9225E">
            <w:pPr>
              <w:pStyle w:val="Heading2"/>
              <w:rPr>
                <w:rStyle w:val="None"/>
                <w:color w:val="262626"/>
                <w:u w:color="262626"/>
              </w:rPr>
            </w:pPr>
            <w:r>
              <w:rPr>
                <w:rStyle w:val="None"/>
                <w:b/>
                <w:bCs/>
              </w:rPr>
              <w:t>Hasan Fleming</w:t>
            </w:r>
            <w:r>
              <w:rPr>
                <w:rStyle w:val="None"/>
              </w:rPr>
              <w:t xml:space="preserve">, </w:t>
            </w:r>
            <w:r>
              <w:rPr>
                <w:rStyle w:val="None"/>
              </w:rPr>
              <w:t>Operations Manager</w:t>
            </w:r>
          </w:p>
          <w:p w14:paraId="1D5A1285" w14:textId="408A9EAF" w:rsidR="00A9225E" w:rsidRDefault="00A9225E" w:rsidP="00A9225E">
            <w:pPr>
              <w:pStyle w:val="Heading3"/>
              <w:rPr>
                <w:rStyle w:val="None"/>
              </w:rPr>
            </w:pPr>
            <w:r>
              <w:rPr>
                <w:rStyle w:val="None"/>
              </w:rPr>
              <w:t>TopGolf</w:t>
            </w:r>
            <w:r>
              <w:rPr>
                <w:rStyle w:val="None"/>
              </w:rPr>
              <w:t xml:space="preserve"> Edison</w:t>
            </w:r>
          </w:p>
          <w:p w14:paraId="31AFF451" w14:textId="3B04AA08" w:rsidR="00A9225E" w:rsidRDefault="00A9225E">
            <w:pPr>
              <w:pStyle w:val="BodyA"/>
              <w:spacing w:line="240" w:lineRule="auto"/>
            </w:pPr>
            <w:r>
              <w:rPr>
                <w:rStyle w:val="None"/>
              </w:rPr>
              <w:t>678-270-6763</w:t>
            </w:r>
            <w:r>
              <w:rPr>
                <w:rStyle w:val="None"/>
                <w:rFonts w:ascii="Arial Unicode MS" w:hAnsi="Arial Unicode MS"/>
              </w:rPr>
              <w:br/>
            </w:r>
            <w:hyperlink r:id="rId7" w:history="1">
              <w:proofErr w:type="gramStart"/>
              <w:r>
                <w:rPr>
                  <w:rStyle w:val="Hyperlink0"/>
                </w:rPr>
                <w:t>hasan,fleming</w:t>
              </w:r>
              <w:r>
                <w:rPr>
                  <w:rStyle w:val="Hyperlink0"/>
                </w:rPr>
                <w:t>l</w:t>
              </w:r>
              <w:r>
                <w:rPr>
                  <w:rStyle w:val="Hyperlink0"/>
                </w:rPr>
                <w:t>@topgolf.com</w:t>
              </w:r>
              <w:proofErr w:type="gramEnd"/>
            </w:hyperlink>
          </w:p>
          <w:p w14:paraId="4F017A6E" w14:textId="09859FCC" w:rsidR="0075462A" w:rsidRDefault="00591358">
            <w:pPr>
              <w:pStyle w:val="Heading2"/>
              <w:rPr>
                <w:rStyle w:val="None"/>
                <w:color w:val="262626"/>
                <w:u w:color="262626"/>
              </w:rPr>
            </w:pPr>
            <w:r>
              <w:rPr>
                <w:rStyle w:val="None"/>
                <w:b/>
                <w:bCs/>
              </w:rPr>
              <w:t>Justin Norvell</w:t>
            </w:r>
            <w:r>
              <w:rPr>
                <w:rStyle w:val="None"/>
              </w:rPr>
              <w:t xml:space="preserve">, </w:t>
            </w:r>
            <w:r w:rsidR="00A9225E">
              <w:rPr>
                <w:rStyle w:val="None"/>
              </w:rPr>
              <w:t>National dIRECTOR OF OPERATIONS</w:t>
            </w:r>
          </w:p>
          <w:p w14:paraId="06C2B7B0" w14:textId="77777777" w:rsidR="0075462A" w:rsidRDefault="00591358">
            <w:pPr>
              <w:pStyle w:val="Heading3"/>
              <w:rPr>
                <w:rStyle w:val="None"/>
              </w:rPr>
            </w:pPr>
            <w:r>
              <w:rPr>
                <w:rStyle w:val="None"/>
              </w:rPr>
              <w:t>TopGolf</w:t>
            </w:r>
          </w:p>
          <w:p w14:paraId="770D99B9" w14:textId="77777777" w:rsidR="0075462A" w:rsidRDefault="00591358">
            <w:pPr>
              <w:pStyle w:val="BodyA"/>
              <w:spacing w:line="240" w:lineRule="auto"/>
              <w:rPr>
                <w:rStyle w:val="None"/>
              </w:rPr>
            </w:pPr>
            <w:r>
              <w:rPr>
                <w:rStyle w:val="None"/>
              </w:rPr>
              <w:t>407-506-2530</w:t>
            </w:r>
            <w:r>
              <w:rPr>
                <w:rStyle w:val="None"/>
                <w:rFonts w:ascii="Arial Unicode MS" w:hAnsi="Arial Unicode MS"/>
              </w:rPr>
              <w:br/>
            </w:r>
            <w:hyperlink r:id="rId8" w:history="1">
              <w:r>
                <w:rPr>
                  <w:rStyle w:val="Hyperlink0"/>
                </w:rPr>
                <w:t>justin.norvell@topgolf.com</w:t>
              </w:r>
            </w:hyperlink>
          </w:p>
          <w:p w14:paraId="5FCF56A6" w14:textId="77777777" w:rsidR="0075462A" w:rsidRDefault="00591358">
            <w:pPr>
              <w:pStyle w:val="Heading2"/>
              <w:rPr>
                <w:rStyle w:val="None"/>
                <w:color w:val="262626"/>
                <w:u w:color="262626"/>
              </w:rPr>
            </w:pPr>
            <w:r>
              <w:rPr>
                <w:rStyle w:val="None"/>
                <w:b/>
                <w:bCs/>
              </w:rPr>
              <w:t>Jonathan Wong</w:t>
            </w:r>
            <w:r>
              <w:rPr>
                <w:rStyle w:val="None"/>
              </w:rPr>
              <w:t>, Financial sOFTWARE dEVELOPER</w:t>
            </w:r>
          </w:p>
          <w:p w14:paraId="303C15AB" w14:textId="77777777" w:rsidR="0075462A" w:rsidRDefault="00591358">
            <w:pPr>
              <w:pStyle w:val="Heading3"/>
              <w:rPr>
                <w:rStyle w:val="None"/>
              </w:rPr>
            </w:pPr>
            <w:r>
              <w:rPr>
                <w:rStyle w:val="None"/>
              </w:rPr>
              <w:t>bLOOMBERG lp</w:t>
            </w:r>
          </w:p>
          <w:p w14:paraId="0C18022A" w14:textId="77777777" w:rsidR="0075462A" w:rsidRDefault="00591358">
            <w:pPr>
              <w:pStyle w:val="BodyA"/>
            </w:pPr>
            <w:r>
              <w:rPr>
                <w:rStyle w:val="None"/>
              </w:rPr>
              <w:t>908-510-1633</w:t>
            </w:r>
          </w:p>
        </w:tc>
      </w:tr>
    </w:tbl>
    <w:p w14:paraId="77286C36" w14:textId="77777777" w:rsidR="0075462A" w:rsidRDefault="0075462A">
      <w:pPr>
        <w:pStyle w:val="Body"/>
        <w:widowControl w:val="0"/>
        <w:ind w:left="108" w:hanging="108"/>
      </w:pPr>
    </w:p>
    <w:sectPr w:rsidR="007546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512" w:right="1584" w:bottom="432" w:left="93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E2277" w14:textId="77777777" w:rsidR="0005744A" w:rsidRDefault="0005744A">
      <w:r>
        <w:separator/>
      </w:r>
    </w:p>
  </w:endnote>
  <w:endnote w:type="continuationSeparator" w:id="0">
    <w:p w14:paraId="4F9AA4E3" w14:textId="77777777" w:rsidR="0005744A" w:rsidRDefault="00057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20AEF" w14:textId="77777777" w:rsidR="0054342E" w:rsidRDefault="00543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8A1E2" w14:textId="77777777" w:rsidR="0075462A" w:rsidRDefault="0059135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8EE70" w14:textId="77777777" w:rsidR="0075462A" w:rsidRDefault="0075462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FDC6B" w14:textId="77777777" w:rsidR="0005744A" w:rsidRDefault="0005744A">
      <w:r>
        <w:separator/>
      </w:r>
    </w:p>
  </w:footnote>
  <w:footnote w:type="continuationSeparator" w:id="0">
    <w:p w14:paraId="53234E1F" w14:textId="77777777" w:rsidR="0005744A" w:rsidRDefault="00057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93B2F" w14:textId="77777777" w:rsidR="0054342E" w:rsidRDefault="005434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D4AEB" w14:textId="77777777" w:rsidR="0075462A" w:rsidRDefault="0075462A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5EF58" w14:textId="77777777" w:rsidR="0075462A" w:rsidRDefault="0075462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0366E"/>
    <w:multiLevelType w:val="hybridMultilevel"/>
    <w:tmpl w:val="94C6F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01773"/>
    <w:multiLevelType w:val="multilevel"/>
    <w:tmpl w:val="809E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62A"/>
    <w:rsid w:val="0005744A"/>
    <w:rsid w:val="00171A8B"/>
    <w:rsid w:val="0025654F"/>
    <w:rsid w:val="002C29E6"/>
    <w:rsid w:val="002F6C21"/>
    <w:rsid w:val="003F17AC"/>
    <w:rsid w:val="00527A55"/>
    <w:rsid w:val="0054342E"/>
    <w:rsid w:val="00547ADC"/>
    <w:rsid w:val="00591358"/>
    <w:rsid w:val="0059225F"/>
    <w:rsid w:val="006165F5"/>
    <w:rsid w:val="00616F85"/>
    <w:rsid w:val="0075462A"/>
    <w:rsid w:val="00890436"/>
    <w:rsid w:val="00916705"/>
    <w:rsid w:val="00A9225E"/>
    <w:rsid w:val="00BE6921"/>
    <w:rsid w:val="00C301DE"/>
    <w:rsid w:val="00DB4EFD"/>
    <w:rsid w:val="00F23FE8"/>
    <w:rsid w:val="00F9193C"/>
    <w:rsid w:val="00FC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5DA66"/>
  <w15:docId w15:val="{3877D445-7024-944D-B200-171C127F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A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line="252" w:lineRule="auto"/>
      <w:outlineLvl w:val="1"/>
    </w:pPr>
    <w:rPr>
      <w:rFonts w:ascii="Arial" w:hAnsi="Arial" w:cs="Arial Unicode MS"/>
      <w:caps/>
      <w:color w:val="000000"/>
      <w:kern w:val="20"/>
      <w:sz w:val="18"/>
      <w:szCs w:val="18"/>
      <w:u w:color="000000"/>
    </w:rPr>
  </w:style>
  <w:style w:type="paragraph" w:styleId="Heading3">
    <w:name w:val="heading 3"/>
    <w:next w:val="BodyA"/>
    <w:uiPriority w:val="9"/>
    <w:unhideWhenUsed/>
    <w:qFormat/>
    <w:pPr>
      <w:keepNext/>
      <w:keepLines/>
      <w:spacing w:after="80" w:line="252" w:lineRule="auto"/>
      <w:outlineLvl w:val="2"/>
    </w:pPr>
    <w:rPr>
      <w:rFonts w:ascii="Arial" w:hAnsi="Arial" w:cs="Arial Unicode MS"/>
      <w:caps/>
      <w:color w:val="7F7F7F"/>
      <w:sz w:val="17"/>
      <w:szCs w:val="17"/>
      <w:u w:color="7F7F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pPr>
      <w:spacing w:before="240"/>
      <w:jc w:val="right"/>
    </w:pPr>
    <w:rPr>
      <w:rFonts w:ascii="Arial" w:hAnsi="Arial" w:cs="Arial Unicode MS"/>
      <w:b/>
      <w:bCs/>
      <w:caps/>
      <w:color w:val="7C9E0E"/>
      <w:sz w:val="16"/>
      <w:szCs w:val="16"/>
      <w:u w:color="7C9E0E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Name">
    <w:name w:val="Name"/>
    <w:rPr>
      <w:rFonts w:ascii="Franklin Gothic Medium" w:eastAsia="Franklin Gothic Medium" w:hAnsi="Franklin Gothic Medium" w:cs="Franklin Gothic Medium"/>
      <w:b/>
      <w:bCs/>
      <w:caps/>
      <w:color w:val="7C9E0E"/>
      <w:sz w:val="48"/>
      <w:szCs w:val="48"/>
      <w:u w:color="7C9E0E"/>
    </w:rPr>
  </w:style>
  <w:style w:type="paragraph" w:styleId="NoSpacing">
    <w:name w:val="No Spacing"/>
    <w:rPr>
      <w:rFonts w:ascii="Arial" w:hAnsi="Arial" w:cs="Arial Unicode MS"/>
      <w:color w:val="262626"/>
      <w:sz w:val="18"/>
      <w:szCs w:val="18"/>
      <w:u w:color="262626"/>
    </w:rPr>
  </w:style>
  <w:style w:type="paragraph" w:customStyle="1" w:styleId="Heading">
    <w:name w:val="Heading"/>
    <w:next w:val="BodyA"/>
    <w:pPr>
      <w:jc w:val="right"/>
      <w:outlineLvl w:val="0"/>
    </w:pPr>
    <w:rPr>
      <w:rFonts w:ascii="Arial" w:hAnsi="Arial" w:cs="Arial Unicode MS"/>
      <w:b/>
      <w:bCs/>
      <w:caps/>
      <w:color w:val="7C9E0E"/>
      <w:kern w:val="20"/>
      <w:sz w:val="18"/>
      <w:szCs w:val="18"/>
      <w:u w:color="7C9E0E"/>
    </w:rPr>
  </w:style>
  <w:style w:type="paragraph" w:customStyle="1" w:styleId="BodyA">
    <w:name w:val="Body A"/>
    <w:pPr>
      <w:spacing w:after="180" w:line="252" w:lineRule="auto"/>
    </w:pPr>
    <w:rPr>
      <w:rFonts w:ascii="Arial" w:hAnsi="Arial" w:cs="Arial Unicode MS"/>
      <w:color w:val="262626"/>
      <w:sz w:val="18"/>
      <w:szCs w:val="18"/>
      <w:u w:color="262626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8EB610"/>
      <w:u w:val="single" w:color="8EB610"/>
      <w:lang w:val="en-US"/>
    </w:rPr>
  </w:style>
  <w:style w:type="character" w:customStyle="1" w:styleId="Hyperlink1">
    <w:name w:val="Hyperlink.1"/>
    <w:basedOn w:val="None"/>
    <w:rPr>
      <w:color w:val="8EB610"/>
      <w:u w:val="single" w:color="8EB61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34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42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C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C0A"/>
    <w:rPr>
      <w:rFonts w:eastAsia="Times New Roman"/>
      <w:sz w:val="18"/>
      <w:szCs w:val="1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.norvell@topgolf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justin.norvell@topgolf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Jasper Abarquez</cp:lastModifiedBy>
  <cp:revision>3</cp:revision>
  <cp:lastPrinted>2019-09-26T02:10:00Z</cp:lastPrinted>
  <dcterms:created xsi:type="dcterms:W3CDTF">2021-04-03T20:49:00Z</dcterms:created>
  <dcterms:modified xsi:type="dcterms:W3CDTF">2021-04-03T20:50:00Z</dcterms:modified>
</cp:coreProperties>
</file>