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C70C" w14:textId="2DEC938D" w:rsidR="002246AF" w:rsidRPr="001C3638" w:rsidRDefault="002E0310" w:rsidP="001C3638">
      <w:pPr>
        <w:autoSpaceDE w:val="0"/>
        <w:autoSpaceDN w:val="0"/>
        <w:adjustRightInd w:val="0"/>
        <w:spacing w:before="100" w:beforeAutospacing="1" w:line="240" w:lineRule="auto"/>
        <w:jc w:val="both"/>
        <w:rPr>
          <w:rFonts w:cs="Times New Roman"/>
          <w:b/>
          <w:bCs/>
          <w:szCs w:val="26"/>
        </w:rPr>
      </w:pPr>
      <w:r w:rsidRPr="001C3638">
        <w:rPr>
          <w:rFonts w:cs="Times New Roman"/>
          <w:b/>
          <w:bCs/>
          <w:szCs w:val="26"/>
        </w:rPr>
        <w:t>Q1. What resources are used when a thread is created? How do they differ from those used when a process is created?</w:t>
      </w:r>
    </w:p>
    <w:p w14:paraId="7184CA80" w14:textId="129D21C7" w:rsidR="002E0310" w:rsidRPr="001C3638" w:rsidRDefault="002E0310" w:rsidP="001C3638">
      <w:pPr>
        <w:autoSpaceDE w:val="0"/>
        <w:autoSpaceDN w:val="0"/>
        <w:adjustRightInd w:val="0"/>
        <w:spacing w:before="100" w:beforeAutospacing="1" w:line="240" w:lineRule="auto"/>
        <w:ind w:firstLine="720"/>
        <w:jc w:val="both"/>
        <w:rPr>
          <w:rFonts w:cs="Times New Roman"/>
          <w:szCs w:val="26"/>
        </w:rPr>
      </w:pPr>
      <w:r w:rsidRPr="001C3638">
        <w:rPr>
          <w:rFonts w:cs="Times New Roman"/>
          <w:szCs w:val="26"/>
        </w:rPr>
        <w:t>Because a thread is smaller than a process, thread creation typically uses fewer resources than process creation. Creating a process requires allocating a process control block (PCB), a rather large data structure. The PCB includes a memory map, list of open files, and environment variables. Allocating and managing the memory map is typically the most time-consuming activity. Creating either a user or kernel thread involves allocating a small data structure to hold a register set, stack, and priority.</w:t>
      </w:r>
      <w:r w:rsidR="00C77812" w:rsidRPr="001C3638">
        <w:rPr>
          <w:rFonts w:cs="Times New Roman"/>
          <w:szCs w:val="26"/>
        </w:rPr>
        <w:t xml:space="preserve"> Further, all thread in the same process share</w:t>
      </w:r>
      <w:r w:rsidR="000A7606">
        <w:rPr>
          <w:rFonts w:cs="Times New Roman"/>
          <w:szCs w:val="26"/>
        </w:rPr>
        <w:t>s</w:t>
      </w:r>
      <w:r w:rsidR="00C77812" w:rsidRPr="001C3638">
        <w:rPr>
          <w:rFonts w:cs="Times New Roman"/>
          <w:szCs w:val="26"/>
        </w:rPr>
        <w:t xml:space="preserve"> memory and resources of the process by default, and doing context-switch between threads is not costly as process. Overall, Thread creation consumes less time and memory than process creation.</w:t>
      </w:r>
    </w:p>
    <w:p w14:paraId="70F40290" w14:textId="5C1340BA" w:rsidR="00C77812" w:rsidRPr="001C3638" w:rsidRDefault="00C77812" w:rsidP="001C3638">
      <w:pPr>
        <w:autoSpaceDE w:val="0"/>
        <w:autoSpaceDN w:val="0"/>
        <w:adjustRightInd w:val="0"/>
        <w:spacing w:before="100" w:beforeAutospacing="1" w:line="240" w:lineRule="auto"/>
        <w:jc w:val="both"/>
        <w:rPr>
          <w:rFonts w:cs="Times New Roman"/>
          <w:szCs w:val="26"/>
        </w:rPr>
      </w:pPr>
    </w:p>
    <w:p w14:paraId="69A7077E" w14:textId="42E008C5" w:rsidR="00C77812" w:rsidRPr="001C3638" w:rsidRDefault="00C77812" w:rsidP="001C3638">
      <w:pPr>
        <w:autoSpaceDE w:val="0"/>
        <w:autoSpaceDN w:val="0"/>
        <w:adjustRightInd w:val="0"/>
        <w:spacing w:before="100" w:beforeAutospacing="1" w:line="240" w:lineRule="auto"/>
        <w:jc w:val="both"/>
        <w:rPr>
          <w:rFonts w:cs="Times New Roman"/>
          <w:b/>
          <w:bCs/>
          <w:szCs w:val="26"/>
        </w:rPr>
      </w:pPr>
      <w:r w:rsidRPr="001C3638">
        <w:rPr>
          <w:rFonts w:cs="Times New Roman"/>
          <w:b/>
          <w:bCs/>
          <w:szCs w:val="26"/>
        </w:rPr>
        <w:t>Q2. Is it possible to have concurrency but not parallelism? Explain.</w:t>
      </w:r>
    </w:p>
    <w:p w14:paraId="27BD55CB" w14:textId="22B4C300" w:rsidR="00C77812" w:rsidRDefault="00C77812" w:rsidP="001C3638">
      <w:pPr>
        <w:autoSpaceDE w:val="0"/>
        <w:autoSpaceDN w:val="0"/>
        <w:adjustRightInd w:val="0"/>
        <w:spacing w:before="100" w:beforeAutospacing="1" w:line="240" w:lineRule="auto"/>
        <w:ind w:firstLine="720"/>
        <w:jc w:val="both"/>
        <w:rPr>
          <w:rFonts w:cs="Times New Roman"/>
          <w:szCs w:val="26"/>
        </w:rPr>
      </w:pPr>
      <w:r w:rsidRPr="001C3638">
        <w:rPr>
          <w:rFonts w:cs="Times New Roman"/>
          <w:szCs w:val="26"/>
        </w:rPr>
        <w:t>It’s possible. Actually, concurren</w:t>
      </w:r>
      <w:r w:rsidR="009353F2" w:rsidRPr="001C3638">
        <w:rPr>
          <w:rFonts w:cs="Times New Roman"/>
          <w:szCs w:val="26"/>
        </w:rPr>
        <w:t>c</w:t>
      </w:r>
      <w:r w:rsidRPr="001C3638">
        <w:rPr>
          <w:rFonts w:cs="Times New Roman"/>
          <w:szCs w:val="26"/>
        </w:rPr>
        <w:t xml:space="preserve">y and parallelism </w:t>
      </w:r>
      <w:r w:rsidR="001C3638">
        <w:rPr>
          <w:rFonts w:cs="Times New Roman"/>
          <w:szCs w:val="26"/>
        </w:rPr>
        <w:t>are</w:t>
      </w:r>
      <w:r w:rsidRPr="001C3638">
        <w:rPr>
          <w:rFonts w:cs="Times New Roman"/>
          <w:szCs w:val="26"/>
        </w:rPr>
        <w:t xml:space="preserve"> two different concept</w:t>
      </w:r>
      <w:r w:rsidR="001C3638">
        <w:rPr>
          <w:rFonts w:cs="Times New Roman"/>
          <w:szCs w:val="26"/>
        </w:rPr>
        <w:t>s</w:t>
      </w:r>
      <w:r w:rsidRPr="001C3638">
        <w:rPr>
          <w:rFonts w:cs="Times New Roman"/>
          <w:szCs w:val="26"/>
        </w:rPr>
        <w:t>: concurrency</w:t>
      </w:r>
      <w:r w:rsidR="009353F2" w:rsidRPr="001C3638">
        <w:rPr>
          <w:rFonts w:cs="Times New Roman"/>
          <w:szCs w:val="26"/>
        </w:rPr>
        <w:t xml:space="preserve"> allowing all the tasks to make process</w:t>
      </w:r>
      <w:r w:rsidR="00490683">
        <w:rPr>
          <w:rFonts w:cs="Times New Roman"/>
          <w:szCs w:val="26"/>
        </w:rPr>
        <w:t>, each task perform for a small time and then give back CPU for other process</w:t>
      </w:r>
      <w:r w:rsidR="009353F2" w:rsidRPr="001C3638">
        <w:rPr>
          <w:rFonts w:cs="Times New Roman"/>
          <w:szCs w:val="26"/>
        </w:rPr>
        <w:t>. In contrast, a parallel system can perform more than one task simultaneously. That mean, with context-switching of process or thread, we can perform concurrency, creating the illusion of parallelism by rapidly switching between processes</w:t>
      </w:r>
    </w:p>
    <w:p w14:paraId="0BA9A00F" w14:textId="393D7EFC" w:rsidR="00E7166A" w:rsidRDefault="00E7166A" w:rsidP="00C43AFE">
      <w:pPr>
        <w:autoSpaceDE w:val="0"/>
        <w:autoSpaceDN w:val="0"/>
        <w:adjustRightInd w:val="0"/>
        <w:spacing w:before="100" w:beforeAutospacing="1" w:line="240" w:lineRule="auto"/>
        <w:jc w:val="center"/>
        <w:rPr>
          <w:rFonts w:cs="Times New Roman"/>
          <w:b/>
          <w:bCs/>
          <w:szCs w:val="26"/>
        </w:rPr>
      </w:pPr>
      <w:r w:rsidRPr="00E7166A">
        <w:rPr>
          <w:rFonts w:cs="Times New Roman"/>
          <w:b/>
          <w:bCs/>
          <w:szCs w:val="26"/>
        </w:rPr>
        <w:t>Exercise</w:t>
      </w:r>
    </w:p>
    <w:p w14:paraId="073D50A8" w14:textId="1FFA706B" w:rsidR="00E7166A" w:rsidRPr="00E7166A" w:rsidRDefault="00E7166A" w:rsidP="00E7166A">
      <w:pPr>
        <w:autoSpaceDE w:val="0"/>
        <w:autoSpaceDN w:val="0"/>
        <w:adjustRightInd w:val="0"/>
        <w:spacing w:before="100" w:beforeAutospacing="1" w:line="240" w:lineRule="auto"/>
        <w:ind w:firstLine="72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Problem 1</w:t>
      </w:r>
    </w:p>
    <w:p w14:paraId="49D5A5D3" w14:textId="5BFB3E96" w:rsidR="00E7166A" w:rsidRDefault="00E7166A" w:rsidP="00E7166A">
      <w:pPr>
        <w:autoSpaceDE w:val="0"/>
        <w:autoSpaceDN w:val="0"/>
        <w:adjustRightInd w:val="0"/>
        <w:spacing w:before="100" w:beforeAutospacing="1" w:line="240" w:lineRule="auto"/>
        <w:jc w:val="both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BC35750" wp14:editId="3A91BE2F">
            <wp:extent cx="59721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E711" w14:textId="6857915B" w:rsidR="00FC3CB3" w:rsidRPr="00FC3CB3" w:rsidRDefault="00FC3CB3" w:rsidP="00E7166A">
      <w:pPr>
        <w:autoSpaceDE w:val="0"/>
        <w:autoSpaceDN w:val="0"/>
        <w:adjustRightInd w:val="0"/>
        <w:spacing w:before="100" w:beforeAutospacing="1" w:line="24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multi-thread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pi </w:t>
      </w:r>
      <w:proofErr w:type="spellStart"/>
      <w:r>
        <w:rPr>
          <w:rFonts w:cs="Times New Roman"/>
          <w:szCs w:val="26"/>
        </w:rPr>
        <w:t>chạy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so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serial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pi,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cùng</w:t>
      </w:r>
      <w:proofErr w:type="spellEnd"/>
      <w:r>
        <w:rPr>
          <w:rFonts w:cs="Times New Roman"/>
          <w:szCs w:val="26"/>
        </w:rPr>
        <w:t xml:space="preserve"> 1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input.</w:t>
      </w:r>
    </w:p>
    <w:sectPr w:rsidR="00FC3CB3" w:rsidRPr="00FC3CB3" w:rsidSect="00410847">
      <w:footerReference w:type="default" r:id="rId7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961B" w14:textId="77777777" w:rsidR="00D506D9" w:rsidRDefault="00D506D9" w:rsidP="002E7EBA">
      <w:pPr>
        <w:spacing w:before="0" w:line="240" w:lineRule="auto"/>
      </w:pPr>
      <w:r>
        <w:separator/>
      </w:r>
    </w:p>
  </w:endnote>
  <w:endnote w:type="continuationSeparator" w:id="0">
    <w:p w14:paraId="40DF7FCD" w14:textId="77777777" w:rsidR="00D506D9" w:rsidRDefault="00D506D9" w:rsidP="002E7E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1433" w14:textId="3E6E64DB" w:rsidR="002E7EBA" w:rsidRDefault="002E7EBA">
    <w:pPr>
      <w:pStyle w:val="Footer"/>
    </w:pPr>
    <w:proofErr w:type="spellStart"/>
    <w:r>
      <w:t>Trần</w:t>
    </w:r>
    <w:proofErr w:type="spellEnd"/>
    <w:r>
      <w:t xml:space="preserve"> </w:t>
    </w:r>
    <w:proofErr w:type="spellStart"/>
    <w:r>
      <w:t>Ngọc</w:t>
    </w:r>
    <w:proofErr w:type="spellEnd"/>
    <w:r>
      <w:t xml:space="preserve"> </w:t>
    </w:r>
    <w:proofErr w:type="spellStart"/>
    <w:r>
      <w:t>Cát</w:t>
    </w:r>
    <w:proofErr w:type="spellEnd"/>
    <w:r>
      <w:t xml:space="preserve"> – 1912750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7227" w14:textId="77777777" w:rsidR="00D506D9" w:rsidRDefault="00D506D9" w:rsidP="002E7EBA">
      <w:pPr>
        <w:spacing w:before="0" w:line="240" w:lineRule="auto"/>
      </w:pPr>
      <w:r>
        <w:separator/>
      </w:r>
    </w:p>
  </w:footnote>
  <w:footnote w:type="continuationSeparator" w:id="0">
    <w:p w14:paraId="146CB85A" w14:textId="77777777" w:rsidR="00D506D9" w:rsidRDefault="00D506D9" w:rsidP="002E7EB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99"/>
    <w:rsid w:val="000A7606"/>
    <w:rsid w:val="001272E5"/>
    <w:rsid w:val="00166999"/>
    <w:rsid w:val="001C3638"/>
    <w:rsid w:val="002246AF"/>
    <w:rsid w:val="002E0310"/>
    <w:rsid w:val="002E7EBA"/>
    <w:rsid w:val="00410847"/>
    <w:rsid w:val="00490683"/>
    <w:rsid w:val="004C2665"/>
    <w:rsid w:val="006B3D92"/>
    <w:rsid w:val="009353F2"/>
    <w:rsid w:val="00C43AFE"/>
    <w:rsid w:val="00C77812"/>
    <w:rsid w:val="00D506D9"/>
    <w:rsid w:val="00DA05E6"/>
    <w:rsid w:val="00E7166A"/>
    <w:rsid w:val="00F869C7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EAEA"/>
  <w15:chartTrackingRefBased/>
  <w15:docId w15:val="{EFE4C18B-9A49-4718-93E3-1DC954D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2E7EB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BA"/>
    <w:rPr>
      <w:rFonts w:ascii="Times New Roman" w:hAnsi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2E7EB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BA"/>
    <w:rPr>
      <w:rFonts w:ascii="Times New Roman" w:hAnsi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9</cp:revision>
  <dcterms:created xsi:type="dcterms:W3CDTF">2021-10-18T14:09:00Z</dcterms:created>
  <dcterms:modified xsi:type="dcterms:W3CDTF">2021-10-27T11:13:00Z</dcterms:modified>
</cp:coreProperties>
</file>