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6394"/>
      <w:bookmarkEnd w:id="3"/>
      <w:bookmarkStart w:id="4" w:name="_1039422180"/>
      <w:bookmarkEnd w:id="4"/>
      <w:bookmarkStart w:id="5" w:name="_1372054822"/>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03965310"/>
      <w:bookmarkStart w:id="7" w:name="_Toc99619530"/>
      <w:bookmarkStart w:id="8" w:name="_Toc99767661"/>
      <w:bookmarkStart w:id="9" w:name="_Toc99977699"/>
      <w:bookmarkStart w:id="10" w:name="_Toc98909599"/>
      <w:bookmarkStart w:id="11" w:name="_Toc103965440"/>
      <w:bookmarkStart w:id="12" w:name="_Toc98994741"/>
      <w:bookmarkStart w:id="13" w:name="_Toc103965710"/>
      <w:bookmarkStart w:id="14" w:name="_Toc72055958"/>
      <w:bookmarkStart w:id="15" w:name="_Toc187761917"/>
      <w:bookmarkStart w:id="16" w:name="_Toc99618943"/>
      <w:bookmarkStart w:id="17" w:name="_Toc98910232"/>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653"/>
      <w:bookmarkStart w:id="20" w:name="_Toc135971882"/>
      <w:bookmarkStart w:id="21" w:name="_Toc135932824"/>
      <w:bookmarkStart w:id="22" w:name="_Toc135971810"/>
      <w:bookmarkStart w:id="23" w:name="_Toc135932910"/>
      <w:bookmarkStart w:id="24" w:name="_Toc135932745"/>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187761918"/>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54959"/>
      <w:bookmarkStart w:id="29" w:name="_Toc136892941"/>
      <w:bookmarkStart w:id="30" w:name="_Toc137201221"/>
      <w:bookmarkStart w:id="31" w:name="_Toc136947298"/>
      <w:bookmarkStart w:id="32" w:name="_Toc187764275"/>
      <w:bookmarkStart w:id="33" w:name="_Toc136892744"/>
      <w:bookmarkStart w:id="34" w:name="_Toc136854867"/>
      <w:bookmarkStart w:id="35" w:name="_Toc514163439"/>
      <w:bookmarkStart w:id="36" w:name="_Toc187761919"/>
      <w:bookmarkStart w:id="37" w:name="_Toc137200754"/>
      <w:bookmarkStart w:id="38" w:name="_Toc136892875"/>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5582"/>
      <w:bookmarkStart w:id="41" w:name="_Toc185213482"/>
      <w:bookmarkStart w:id="42" w:name="_Toc187764276"/>
      <w:bookmarkStart w:id="43" w:name="_Toc187761920"/>
      <w:bookmarkStart w:id="44" w:name="_Toc185215092"/>
      <w:bookmarkStart w:id="45" w:name="_Toc187122268"/>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r>
        <w:rPr>
          <w:rFonts w:hint="default"/>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r>
        <w:rPr>
          <w:rFonts w:hint="default"/>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23"/>
        <w:rPr>
          <w:rFonts w:hint="default"/>
          <w:lang w:val="en-US" w:eastAsia="zh-CN"/>
        </w:rPr>
      </w:pPr>
      <w:r>
        <w:rPr>
          <w:rFonts w:hint="default"/>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rPr>
      </w:pPr>
      <w:r>
        <w:rPr>
          <w:rFonts w:hint="default"/>
        </w:rPr>
        <w:t>图2.2</w:t>
      </w:r>
      <w:r>
        <w:rPr>
          <w:rFonts w:hint="default"/>
        </w:rPr>
        <w:t xml:space="preserve"> Transformer编码器结构图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3</w:t>
      </w:r>
      <w:r>
        <w:rPr>
          <w:rFonts w:hint="default"/>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4</w:t>
      </w:r>
      <w:r>
        <w:rPr>
          <w:rFonts w:hint="default"/>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23"/>
        <w:rPr>
          <w:rFonts w:hint="default" w:ascii="Arial" w:hAnsi="Arial" w:cs="Arial"/>
          <w:szCs w:val="24"/>
          <w:lang w:val="en-US" w:eastAsia="zh-CN"/>
        </w:rPr>
      </w:pPr>
      <w:bookmarkStart w:id="138" w:name="_Toc23819_WPSOffice_Level3"/>
      <w:r>
        <w:rPr>
          <w:rFonts w:hint="default"/>
          <w:lang w:val="en-US" w:eastAsia="zh-CN"/>
        </w:rPr>
        <w:t>图2.</w:t>
      </w:r>
      <w:r>
        <w:rPr>
          <w:rFonts w:hint="default"/>
          <w:lang w:eastAsia="zh-CN"/>
        </w:rPr>
        <w:t>5</w:t>
      </w:r>
      <w:r>
        <w:rPr>
          <w:rFonts w:hint="default"/>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w:t>
      </w:r>
      <w:r>
        <w:rPr>
          <w:rFonts w:hint="default" w:cs="Arial"/>
        </w:rPr>
        <w:t>2</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w:t>
      </w:r>
      <w:r>
        <w:rPr>
          <w:rFonts w:hint="default" w:cs="Arial"/>
        </w:rPr>
        <w:t>3</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cs="Arial"/>
        </w:rPr>
      </w:pPr>
      <w:r>
        <w:rPr>
          <w:rFonts w:hint="default" w:ascii="Arial" w:hAnsi="Arial" w:cs="Arial"/>
        </w:rPr>
        <w:t>2.</w:t>
      </w:r>
      <w:r>
        <w:rPr>
          <w:rFonts w:hint="default" w:cs="Arial"/>
        </w:rPr>
        <w:t>7.</w:t>
      </w:r>
      <w:r>
        <w:rPr>
          <w:rFonts w:hint="default" w:cs="Arial"/>
        </w:rPr>
        <w:t>4</w:t>
      </w:r>
      <w:r>
        <w:rPr>
          <w:rFonts w:hint="default" w:ascii="Arial" w:hAnsi="Arial" w:cs="Arial"/>
        </w:rPr>
        <w:t xml:space="preserve"> </w:t>
      </w:r>
      <w:r>
        <w:rPr>
          <w:rFonts w:hint="default" w:cs="Arial"/>
        </w:rPr>
        <w:t>Scrapy爬虫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29"/>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r>
        <w:rPr>
          <w:rFonts w:hint="default"/>
        </w:rPr>
        <w:t>图2.6</w:t>
      </w:r>
      <w:r>
        <w:rPr>
          <w:rFonts w:hint="eastAsia"/>
          <w:lang w:val="en-US" w:eastAsia="zh-CN"/>
        </w:rPr>
        <w:t xml:space="preserve"> Scrapy爬虫框架架构图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w:t>
      </w:r>
      <w:r>
        <w:rPr>
          <w:rFonts w:hint="default" w:ascii="Arial" w:hAnsi="Arial" w:cs="Arial"/>
          <w:sz w:val="24"/>
          <w:szCs w:val="24"/>
        </w:rPr>
        <w:t>、</w:t>
      </w:r>
      <w:r>
        <w:rPr>
          <w:rFonts w:hint="default" w:ascii="Arial" w:hAnsi="Arial" w:cs="Arial"/>
          <w:sz w:val="24"/>
          <w:szCs w:val="24"/>
        </w:rPr>
        <w:t>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145" w:name="_Toc27641_WPSOffice_Level2"/>
      <w:bookmarkStart w:id="146" w:name="_Toc514163454"/>
      <w:r>
        <w:rPr>
          <w:rFonts w:hint="default" w:ascii="Arial" w:hAnsi="Arial" w:cs="Arial"/>
        </w:rPr>
        <w:t>3.</w:t>
      </w:r>
      <w:r>
        <w:rPr>
          <w:rFonts w:hint="default" w:cs="Arial"/>
        </w:rPr>
        <w:t>1</w:t>
      </w:r>
      <w:r>
        <w:rPr>
          <w:rFonts w:hint="default" w:ascii="Arial" w:hAnsi="Arial" w:cs="Arial"/>
        </w:rPr>
        <w:t xml:space="preserve"> </w:t>
      </w:r>
      <w:bookmarkEnd w:id="145"/>
      <w:bookmarkEnd w:id="146"/>
      <w:r>
        <w:rPr>
          <w:rFonts w:hint="default" w:cs="Arial"/>
        </w:rPr>
        <w:t>信息抽取服务需求分析</w:t>
      </w:r>
    </w:p>
    <w:p>
      <w:pPr>
        <w:pStyle w:val="3"/>
        <w:rPr>
          <w:rFonts w:hint="default" w:cs="Arial"/>
        </w:rPr>
      </w:pPr>
      <w:bookmarkStart w:id="147" w:name="_Toc514163460"/>
      <w:bookmarkStart w:id="148" w:name="_Toc3884_WPSOffice_Level2"/>
      <w:r>
        <w:rPr>
          <w:rFonts w:hint="default" w:ascii="Arial" w:hAnsi="Arial" w:cs="Arial"/>
        </w:rPr>
        <w:t>3.</w:t>
      </w:r>
      <w:r>
        <w:rPr>
          <w:rFonts w:hint="default" w:cs="Arial"/>
        </w:rPr>
        <w:t>1.1</w:t>
      </w:r>
      <w:r>
        <w:rPr>
          <w:rFonts w:hint="default" w:ascii="Arial" w:hAnsi="Arial" w:cs="Arial"/>
        </w:rPr>
        <w:t xml:space="preserve"> </w:t>
      </w:r>
      <w:bookmarkEnd w:id="147"/>
      <w:bookmarkEnd w:id="148"/>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p>
    <w:p>
      <w:pPr>
        <w:pStyle w:val="23"/>
        <w:rPr>
          <w:rFonts w:hint="default"/>
          <w:lang w:eastAsia="zh-CN"/>
        </w:rPr>
      </w:pPr>
      <w:r>
        <w:rPr>
          <w:rFonts w:hint="default"/>
          <w:lang w:eastAsia="zh-CN"/>
        </w:rPr>
        <w:t>图3.1</w:t>
      </w:r>
      <w:r>
        <w:rPr>
          <w:rFonts w:hint="default"/>
          <w:lang w:eastAsia="zh-CN"/>
        </w:rPr>
        <w:t xml:space="preserve"> 系统用例图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r>
        <w:rPr>
          <w:rFonts w:hint="default"/>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r>
        <w:rPr>
          <w:rFonts w:hint="default"/>
          <w:lang w:eastAsia="zh-CN"/>
        </w:rPr>
        <w:t>表3.2 模型训练用例描述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r>
        <w:rPr>
          <w:rFonts w:hint="default"/>
          <w:lang w:eastAsia="zh-CN"/>
        </w:rPr>
        <w:t>表3.3 模型测试用例描述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r>
        <w:rPr>
          <w:rFonts w:hint="default"/>
          <w:lang w:eastAsia="zh-CN"/>
        </w:rPr>
        <w:t>表3.4 模型选择用例描述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r>
        <w:rPr>
          <w:rFonts w:hint="default"/>
          <w:lang w:eastAsia="zh-CN"/>
        </w:rPr>
        <w:t>表3.5 信息抽取服务用例描述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149" w:name="_Toc514163461"/>
      <w:bookmarkStart w:id="150" w:name="_Toc280566814"/>
      <w:bookmarkStart w:id="151" w:name="_Toc7744_WPSOffice_Level3"/>
      <w:bookmarkStart w:id="152" w:name="_Toc258569875"/>
      <w:r>
        <w:rPr>
          <w:rFonts w:hint="default" w:ascii="Arial" w:hAnsi="Arial" w:eastAsia="黑体" w:cs="Arial"/>
        </w:rPr>
        <w:t xml:space="preserve">3.1.2 </w:t>
      </w:r>
      <w:bookmarkEnd w:id="149"/>
      <w:bookmarkEnd w:id="150"/>
      <w:bookmarkEnd w:id="151"/>
      <w:bookmarkEnd w:id="152"/>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153" w:name="_Toc514163462"/>
      <w:bookmarkStart w:id="154" w:name="_Toc22826_WPSOffice_Level3"/>
      <w:r>
        <w:rPr>
          <w:rFonts w:hint="default" w:ascii="Arial" w:hAnsi="Arial" w:eastAsia="黑体" w:cs="Arial"/>
        </w:rPr>
        <w:t xml:space="preserve">3.2 </w:t>
      </w:r>
      <w:bookmarkEnd w:id="153"/>
      <w:bookmarkEnd w:id="154"/>
      <w:r>
        <w:rPr>
          <w:rFonts w:hint="default" w:ascii="Arial" w:hAnsi="Arial" w:eastAsia="黑体" w:cs="Arial"/>
        </w:rPr>
        <w:t>信息抽取服务设计与模块设计</w:t>
      </w:r>
    </w:p>
    <w:p>
      <w:pPr>
        <w:pStyle w:val="3"/>
        <w:rPr>
          <w:rFonts w:hint="default"/>
        </w:rPr>
      </w:pPr>
      <w:bookmarkStart w:id="155" w:name="_Toc136106974"/>
      <w:bookmarkStart w:id="156" w:name="_Toc514163453"/>
      <w:bookmarkStart w:id="157" w:name="_Toc5123_WPSOffice_Level2"/>
      <w:r>
        <w:rPr>
          <w:rFonts w:hint="default" w:ascii="Arial" w:hAnsi="Arial" w:cs="Arial"/>
        </w:rPr>
        <w:t>3.</w:t>
      </w:r>
      <w:bookmarkEnd w:id="155"/>
      <w:r>
        <w:rPr>
          <w:rFonts w:hint="default" w:cs="Arial"/>
        </w:rPr>
        <w:t>2.1</w:t>
      </w:r>
      <w:r>
        <w:rPr>
          <w:rFonts w:hint="default" w:ascii="Arial" w:hAnsi="Arial" w:cs="Arial"/>
        </w:rPr>
        <w:t xml:space="preserve"> </w:t>
      </w:r>
      <w:bookmarkEnd w:id="156"/>
      <w:bookmarkEnd w:id="15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p>
    <w:p>
      <w:pPr>
        <w:pStyle w:val="23"/>
        <w:rPr>
          <w:rFonts w:hint="default"/>
        </w:rPr>
      </w:pPr>
      <w:r>
        <w:rPr>
          <w:rFonts w:hint="default"/>
        </w:rPr>
        <w:t>图3.2</w:t>
      </w:r>
      <w:r>
        <w:rPr>
          <w:rFonts w:hint="default"/>
        </w:rPr>
        <w:t xml:space="preserve"> 信息抽取服务系统总体功能模块结构示意图</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158" w:name="_Toc7744_WPSOffice_Level2"/>
      <w:bookmarkStart w:id="159" w:name="_Toc514163463"/>
      <w:r>
        <w:rPr>
          <w:rFonts w:hint="default" w:ascii="Arial" w:hAnsi="Arial" w:cs="Arial"/>
        </w:rPr>
        <w:t>3.</w:t>
      </w:r>
      <w:bookmarkEnd w:id="158"/>
      <w:bookmarkEnd w:id="159"/>
      <w:r>
        <w:rPr>
          <w:rFonts w:hint="default" w:cs="Arial"/>
        </w:rPr>
        <w:t>2.2 数据预处理模块设计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图3.3 数据预处理模块流程图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图3.4 数据预处理模块类图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auto"/>
          <w:sz w:val="24"/>
          <w:szCs w:val="24"/>
          <w:vertAlign w:val="baseline"/>
          <w:lang w:eastAsia="zh-CN"/>
        </w:rPr>
        <w:t>图3.4所示为数据预处理模块的类图，</w:t>
      </w:r>
    </w:p>
    <w:p>
      <w:pPr>
        <w:pStyle w:val="3"/>
        <w:rPr>
          <w:rFonts w:hint="default" w:cs="Arial"/>
        </w:rPr>
      </w:pPr>
      <w:bookmarkStart w:id="160" w:name="_Toc22826_WPSOffice_Level2"/>
      <w:bookmarkStart w:id="161" w:name="_Toc514163466"/>
      <w:r>
        <w:rPr>
          <w:rFonts w:hint="default" w:ascii="Arial" w:hAnsi="Arial" w:cs="Arial"/>
        </w:rPr>
        <w:t>3.</w:t>
      </w:r>
      <w:bookmarkEnd w:id="160"/>
      <w:bookmarkEnd w:id="161"/>
      <w:r>
        <w:rPr>
          <w:rFonts w:hint="default" w:cs="Arial"/>
        </w:rPr>
        <w:t>2.3 信息抽取模型模块设计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图3.5 信息抽取模型模块类图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w:t>
      </w:r>
      <w:r>
        <w:rPr>
          <w:rFonts w:hint="default" w:ascii="Arial" w:hAnsi="Arial" w:cs="Arial"/>
          <w:color w:val="auto"/>
          <w:sz w:val="24"/>
          <w:szCs w:val="24"/>
        </w:rPr>
        <w:t>Server_start</w:t>
      </w:r>
      <w:r>
        <w:rPr>
          <w:rFonts w:hint="default" w:ascii="Arial" w:hAnsi="Arial" w:cs="Arial"/>
          <w:color w:val="auto"/>
          <w:sz w:val="24"/>
          <w:szCs w:val="24"/>
        </w:rPr>
        <w:t>、LoadData、Model_Builder、Test为两个子模块的公共部分。Main为整个整个模块的入口，从Main中进行设置来选择模型，并设置相关参数；在Main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pStyle w:val="23"/>
        <w:rPr>
          <w:rFonts w:hint="default" w:ascii="Arial" w:hAnsi="Arial" w:cs="Arial"/>
          <w:color w:val="auto"/>
          <w:szCs w:val="24"/>
        </w:rPr>
      </w:pPr>
      <w:r>
        <w:rPr>
          <w:rFonts w:hint="default"/>
        </w:rPr>
        <w:t>图3.6 信息抽取模型模块时序图</w:t>
      </w:r>
    </w:p>
    <w:p>
      <w:pPr>
        <w:pStyle w:val="4"/>
        <w:rPr>
          <w:rFonts w:hint="default" w:ascii="Arial" w:hAnsi="Arial" w:eastAsia="黑体" w:cs="Arial"/>
        </w:rPr>
      </w:pPr>
      <w:bookmarkStart w:id="162" w:name="_Toc514163467"/>
      <w:bookmarkStart w:id="163" w:name="_Toc18750_WPSOffice_Level3"/>
      <w:r>
        <w:rPr>
          <w:rFonts w:hint="default" w:ascii="Arial" w:hAnsi="Arial" w:eastAsia="黑体" w:cs="Arial"/>
        </w:rPr>
        <w:t>3.</w:t>
      </w:r>
      <w:bookmarkEnd w:id="162"/>
      <w:r>
        <w:rPr>
          <w:rFonts w:hint="default" w:ascii="Arial" w:hAnsi="Arial" w:eastAsia="黑体" w:cs="Arial"/>
        </w:rPr>
        <w:t xml:space="preserve">2.4 </w:t>
      </w:r>
      <w:bookmarkEnd w:id="163"/>
      <w:r>
        <w:rPr>
          <w:rFonts w:hint="default" w:ascii="Arial" w:hAnsi="Arial" w:eastAsia="黑体" w:cs="Arial"/>
        </w:rPr>
        <w:t>信息抽取服务模块设计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pStyle w:val="23"/>
        <w:rPr>
          <w:rFonts w:hint="default" w:ascii="Arial" w:hAnsi="Arial" w:cs="Arial"/>
          <w:color w:val="FF0000"/>
          <w:szCs w:val="24"/>
          <w:vertAlign w:val="baseline"/>
        </w:rPr>
      </w:pPr>
      <w:r>
        <w:rPr>
          <w:rFonts w:hint="default"/>
        </w:rPr>
        <w:t>图3.7 信息抽取模块设计图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164" w:name="_Toc514163470"/>
      <w:bookmarkStart w:id="165" w:name="_Toc14704_WPSOffice_Level2"/>
      <w:r>
        <w:rPr>
          <w:rFonts w:hint="default" w:ascii="Arial" w:hAnsi="Arial" w:cs="Arial"/>
        </w:rPr>
        <w:t>3.</w:t>
      </w:r>
      <w:r>
        <w:rPr>
          <w:rFonts w:hint="default" w:cs="Arial"/>
        </w:rPr>
        <w:t>3</w:t>
      </w:r>
      <w:r>
        <w:rPr>
          <w:rFonts w:hint="default" w:ascii="Arial" w:hAnsi="Arial" w:cs="Arial"/>
        </w:rPr>
        <w:t xml:space="preserve"> </w:t>
      </w:r>
      <w:bookmarkEnd w:id="164"/>
      <w:bookmarkEnd w:id="165"/>
      <w:r>
        <w:rPr>
          <w:rFonts w:hint="default" w:cs="Arial"/>
        </w:rPr>
        <w:t>命名实体识别模型结构设计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type="#_x0000_t75" style="height:293.8pt;width:306.1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pStyle w:val="23"/>
        <w:rPr>
          <w:rFonts w:hint="default" w:ascii="Arial" w:hAnsi="Arial" w:cs="Arial"/>
        </w:rPr>
      </w:pPr>
      <w:r>
        <w:rPr>
          <w:rFonts w:hint="default"/>
        </w:rPr>
        <w:t>图3.8 BiLSTM+CRF模型结构示意图</w:t>
      </w:r>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图3.9所示为模型训练的具体步骤。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166" w:name="_Toc5123_WPSOffice_Level3"/>
      <w:r>
        <w:rPr>
          <w:rFonts w:hint="default"/>
        </w:rPr>
        <w:t>图3.9</w:t>
      </w:r>
      <w:r>
        <w:rPr>
          <w:rFonts w:hint="default"/>
          <w:lang w:val="en-US" w:eastAsia="zh-CN"/>
        </w:rPr>
        <w:t xml:space="preserve"> Bi-LSTM-CRF模型训练具体步骤</w:t>
      </w:r>
      <w:bookmarkEnd w:id="166"/>
    </w:p>
    <w:p>
      <w:pPr>
        <w:pStyle w:val="3"/>
        <w:rPr>
          <w:rFonts w:hint="default" w:ascii="Arial" w:hAnsi="Arial" w:cs="Arial"/>
        </w:rPr>
      </w:pPr>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具体格式如图3.10所示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167" w:name="_Toc27641_WPSOffice_Level3"/>
      <w:r>
        <w:rPr>
          <w:rFonts w:hint="default"/>
          <w:lang w:val="en-US" w:eastAsia="zh-CN"/>
        </w:rPr>
        <w:t>图3.</w:t>
      </w:r>
      <w:r>
        <w:rPr>
          <w:rFonts w:hint="default"/>
          <w:lang w:eastAsia="zh-CN"/>
        </w:rPr>
        <w:t>10</w:t>
      </w:r>
      <w:r>
        <w:rPr>
          <w:rFonts w:hint="default"/>
          <w:lang w:val="en-US" w:eastAsia="zh-CN"/>
        </w:rPr>
        <w:t xml:space="preserve"> BIO标注格式示例</w:t>
      </w:r>
      <w:bookmarkEnd w:id="167"/>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w:t>
      </w:r>
      <w:r>
        <w:rPr>
          <w:rFonts w:hint="default" w:ascii="Arial" w:hAnsi="Arial" w:cs="Arial"/>
          <w:color w:val="auto"/>
          <w:sz w:val="24"/>
          <w:shd w:val="clear" w:color="auto" w:fill="auto"/>
        </w:rPr>
        <w:t>用来表示</w:t>
      </w:r>
      <w:r>
        <w:rPr>
          <w:rFonts w:hint="default" w:ascii="Arial" w:hAnsi="Arial" w:cs="Arial"/>
          <w:color w:val="auto"/>
          <w:sz w:val="24"/>
          <w:shd w:val="clear" w:color="auto" w:fill="auto"/>
        </w:rPr>
        <w:t>输入中被遮蔽（Masked）的单词。</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如图3.11所示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3" o:title=""/>
            <o:lock v:ext="edit" aspectratio="f"/>
            <w10:wrap type="none"/>
            <w10:anchorlock/>
          </v:shape>
          <o:OLEObject Type="Embed" ProgID="Visio.Drawing.15" ShapeID="_x0000_i1030" DrawAspect="Content" ObjectID="_1468075730" r:id="rId32">
            <o:LockedField>false</o:LockedField>
          </o:OLEObject>
        </w:object>
      </w:r>
    </w:p>
    <w:p>
      <w:pPr>
        <w:pStyle w:val="23"/>
        <w:rPr>
          <w:rFonts w:hint="eastAsia" w:ascii="Arial" w:hAnsi="Arial" w:cs="Arial"/>
          <w:b w:val="0"/>
          <w:bCs w:val="0"/>
          <w:color w:val="auto"/>
          <w:szCs w:val="24"/>
          <w:lang w:val="en-US" w:eastAsia="zh-CN"/>
        </w:rPr>
      </w:pPr>
      <w:bookmarkStart w:id="168" w:name="_Toc3884_WPSOffice_Level3"/>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168"/>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5" o:title=""/>
            <o:lock v:ext="edit" aspectratio="f"/>
            <w10:wrap type="none"/>
            <w10:anchorlock/>
          </v:shape>
          <o:OLEObject Type="Embed" ProgID="Visio.Drawing.15" ShapeID="_x0000_i1031" DrawAspect="Content" ObjectID="_1468075731" r:id="rId34">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r>
        <w:rPr>
          <w:rFonts w:hint="eastAsia"/>
          <w:lang w:val="en-US" w:eastAsia="zh-CN"/>
        </w:rPr>
        <w:t>图3.</w:t>
      </w:r>
      <w:r>
        <w:rPr>
          <w:rFonts w:hint="default"/>
          <w:lang w:eastAsia="zh-CN"/>
        </w:rPr>
        <w:t>12</w:t>
      </w:r>
      <w:r>
        <w:rPr>
          <w:rFonts w:hint="eastAsia"/>
          <w:lang w:val="en-US" w:eastAsia="zh-CN"/>
        </w:rPr>
        <w:t xml:space="preserve"> 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如图3.13所示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r>
        <w:rPr>
          <w:rFonts w:hint="default"/>
        </w:rPr>
        <w:t>图3.13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w:t>
      </w:r>
      <w:r>
        <w:rPr>
          <w:rFonts w:hint="default" w:ascii="Arial" w:hAnsi="Arial" w:cs="Arial" w:eastAsiaTheme="minorEastAsia"/>
          <w:color w:val="000000" w:themeColor="text1"/>
          <w:sz w:val="24"/>
          <w:szCs w:val="24"/>
          <w14:textFill>
            <w14:solidFill>
              <w14:schemeClr w14:val="tx1"/>
            </w14:solidFill>
          </w14:textFill>
        </w:rPr>
        <w:t>,</w:t>
      </w:r>
      <w:r>
        <w:rPr>
          <w:rFonts w:hint="default" w:ascii="Arial" w:hAnsi="Arial" w:cs="Arial" w:eastAsiaTheme="minorEastAsia"/>
          <w:color w:val="000000" w:themeColor="text1"/>
          <w:sz w:val="24"/>
          <w:szCs w:val="24"/>
          <w14:textFill>
            <w14:solidFill>
              <w14:schemeClr w14:val="tx1"/>
            </w14:solidFill>
          </w14:textFill>
        </w:rPr>
        <w:t xml:space="preserve">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w:t>
      </w:r>
      <w:r>
        <w:rPr>
          <w:rFonts w:hint="default" w:ascii="Arial" w:hAnsi="Arial" w:cs="Arial"/>
          <w:sz w:val="24"/>
          <w:szCs w:val="24"/>
        </w:rPr>
        <w:t>将每个词对应的词向量、句子标签、相对位置向量相加得到的总特征向量作为输入，</w:t>
      </w:r>
      <w:r>
        <w:rPr>
          <w:rFonts w:hint="default" w:ascii="Arial" w:hAnsi="Arial" w:cs="Arial"/>
          <w:color w:val="FF0000"/>
          <w:sz w:val="24"/>
          <w:szCs w:val="24"/>
        </w:rPr>
        <w:t>如图3.14所示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图3.14 BERT模型输入示例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w:t>
      </w:r>
      <w:r>
        <w:rPr>
          <w:rFonts w:hint="default" w:ascii="Arial" w:hAnsi="Arial" w:cs="Arial"/>
          <w:sz w:val="24"/>
          <w:szCs w:val="24"/>
        </w:rPr>
        <w:t>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7" o:title=""/>
            <o:lock v:ext="edit" aspectratio="f"/>
            <w10:wrap type="none"/>
            <w10:anchorlock/>
          </v:shape>
          <o:OLEObject Type="Embed" ProgID="Visio.Drawing.15" ShapeID="_x0000_i1032" DrawAspect="Content" ObjectID="_1468075732" r:id="rId36">
            <o:LockedField>false</o:LockedField>
          </o:OLEObject>
        </w:object>
      </w:r>
    </w:p>
    <w:p>
      <w:pPr>
        <w:pStyle w:val="23"/>
        <w:rPr>
          <w:rFonts w:hint="default" w:ascii="Arial" w:hAnsi="Arial" w:cs="Arial" w:eastAsiaTheme="minorEastAsia"/>
          <w:color w:val="auto"/>
          <w:szCs w:val="24"/>
          <w:lang w:val="en-US" w:eastAsia="zh-CN"/>
        </w:rPr>
      </w:pPr>
      <w:bookmarkStart w:id="169" w:name="_Toc14704_WPSOffice_Level3"/>
      <w:r>
        <w:rPr>
          <w:rFonts w:hint="default"/>
        </w:rPr>
        <w:t>图3.15</w:t>
      </w:r>
      <w:r>
        <w:rPr>
          <w:rFonts w:hint="eastAsia"/>
          <w:lang w:val="en-US" w:eastAsia="zh-CN"/>
        </w:rPr>
        <w:t xml:space="preserve"> 基于Bi-LSTM的编码层结构图</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9" o:title=""/>
            <o:lock v:ext="edit" aspectratio="f"/>
            <w10:wrap type="none"/>
            <w10:anchorlock/>
          </v:shape>
          <o:OLEObject Type="Embed" ProgID="Visio.Drawing.15" ShapeID="_x0000_i1033" DrawAspect="Content" ObjectID="_1468075733" r:id="rId38">
            <o:LockedField>false</o:LockedField>
          </o:OLEObject>
        </w:object>
      </w:r>
    </w:p>
    <w:p>
      <w:pPr>
        <w:pStyle w:val="23"/>
        <w:rPr>
          <w:rFonts w:hint="default" w:ascii="Arial" w:hAnsi="Arial" w:eastAsia="宋体" w:cs="Arial"/>
          <w:color w:val="auto"/>
          <w:szCs w:val="24"/>
          <w:vertAlign w:val="baseline"/>
          <w:lang w:val="en-US" w:eastAsia="zh-CN"/>
        </w:rPr>
      </w:pPr>
      <w:r>
        <w:rPr>
          <w:rFonts w:hint="default"/>
        </w:rPr>
        <w:t>图3.16</w:t>
      </w:r>
      <w:r>
        <w:rPr>
          <w:rFonts w:hint="eastAsia"/>
          <w:lang w:val="en-US" w:eastAsia="zh-CN"/>
        </w:rPr>
        <w:t xml:space="preserve"> 全连接层示意图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如图3.17所示。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40"/>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w:t>
      </w:r>
      <w:r>
        <w:rPr>
          <w:rFonts w:hint="default" w:ascii="Arial" w:hAnsi="Arial" w:cs="Arial"/>
          <w:sz w:val="24"/>
          <w:szCs w:val="24"/>
          <w:lang w:eastAsia="zh-CN"/>
        </w:rPr>
        <w:t>17</w:t>
      </w:r>
      <w:r>
        <w:rPr>
          <w:rFonts w:hint="eastAsia" w:ascii="Arial" w:hAnsi="Arial" w:cs="Arial"/>
          <w:sz w:val="24"/>
          <w:szCs w:val="24"/>
          <w:lang w:val="en-US" w:eastAsia="zh-CN"/>
        </w:rPr>
        <w:t xml:space="preserve">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w:t>
      </w:r>
      <w:r>
        <w:rPr>
          <w:rFonts w:hint="default" w:ascii="Arial" w:hAnsi="Arial" w:cs="Arial"/>
          <w:color w:val="auto"/>
          <w:sz w:val="24"/>
          <w:szCs w:val="24"/>
          <w:vertAlign w:val="baseline"/>
        </w:rPr>
        <w:t>6</w:t>
      </w:r>
      <w:r>
        <w:rPr>
          <w:rFonts w:hint="default" w:ascii="Arial" w:hAnsi="Arial" w:cs="Arial"/>
          <w:color w:val="auto"/>
          <w:sz w:val="24"/>
          <w:szCs w:val="24"/>
          <w:vertAlign w:val="baseline"/>
        </w:rPr>
        <w:t>为转移分数矩阵的示例。</w:t>
      </w:r>
    </w:p>
    <w:p>
      <w:pPr>
        <w:pStyle w:val="24"/>
        <w:rPr>
          <w:rFonts w:hint="default" w:ascii="Arial" w:hAnsi="Arial" w:cs="Arial"/>
          <w:color w:val="auto"/>
          <w:szCs w:val="24"/>
          <w:vertAlign w:val="baseline"/>
        </w:rPr>
      </w:pPr>
      <w:r>
        <w:rPr>
          <w:rFonts w:hint="default"/>
        </w:rPr>
        <w:t>表3.</w:t>
      </w:r>
      <w:r>
        <w:rPr>
          <w:rFonts w:hint="default"/>
        </w:rPr>
        <w:t>6</w:t>
      </w:r>
      <w:r>
        <w:rPr>
          <w:rFonts w:hint="eastAsia"/>
          <w:lang w:val="en-US" w:eastAsia="zh-CN"/>
        </w:rPr>
        <w:t xml:space="preserve"> </w:t>
      </w:r>
      <w:r>
        <w:rPr>
          <w:rFonts w:hint="default"/>
        </w:rPr>
        <w:t>转移分数矩阵示例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170" w:name="_Toc514163471"/>
      <w:bookmarkStart w:id="171" w:name="_Toc6646_WPSOffice_Level3"/>
      <w:r>
        <w:rPr>
          <w:rFonts w:hint="default" w:ascii="Arial" w:hAnsi="Arial" w:eastAsia="黑体" w:cs="Arial"/>
        </w:rPr>
        <w:t xml:space="preserve">3.4 </w:t>
      </w:r>
      <w:bookmarkEnd w:id="170"/>
      <w:bookmarkEnd w:id="171"/>
      <w:r>
        <w:rPr>
          <w:rFonts w:hint="default" w:ascii="Arial" w:hAnsi="Arial" w:eastAsia="黑体" w:cs="Arial"/>
        </w:rPr>
        <w:t>关系抽取模型结构设计</w:t>
      </w:r>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模型的结构图如图3.10所示。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r>
        <w:rPr>
          <w:rFonts w:hint="default"/>
          <w:lang w:eastAsia="zh-CN"/>
        </w:rPr>
        <w:t>图3.1</w:t>
      </w:r>
      <w:r>
        <w:rPr>
          <w:rFonts w:hint="default"/>
          <w:lang w:eastAsia="zh-CN"/>
        </w:rPr>
        <w:t>8</w:t>
      </w:r>
      <w:r>
        <w:rPr>
          <w:rFonts w:hint="default"/>
          <w:lang w:eastAsia="zh-CN"/>
        </w:rPr>
        <w:t xml:space="preserve"> ResCNN模型结构示意图</w:t>
      </w:r>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172" w:name="_Toc6646_WPSOffice_Level2"/>
      <w:r>
        <w:rPr>
          <w:rFonts w:hint="default" w:cs="Arial"/>
        </w:rPr>
        <w:t>3.4.1 输入层</w:t>
      </w:r>
      <w:bookmarkEnd w:id="17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73"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bookmarkEnd w:id="173"/>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74" w:name="_Toc514163488"/>
      <w:bookmarkStart w:id="175" w:name="_Toc30499_WPSOffice_Level2"/>
      <w:r>
        <w:rPr>
          <w:rFonts w:hint="default" w:cs="Arial"/>
        </w:rPr>
        <w:t>3.4.2</w:t>
      </w:r>
      <w:r>
        <w:rPr>
          <w:rFonts w:hint="default" w:ascii="Arial" w:hAnsi="Arial" w:cs="Arial"/>
        </w:rPr>
        <w:t xml:space="preserve"> </w:t>
      </w:r>
      <w:bookmarkEnd w:id="174"/>
      <w:r>
        <w:rPr>
          <w:rFonts w:hint="default" w:cs="Arial"/>
        </w:rPr>
        <w:t>卷积层</w:t>
      </w:r>
      <w:bookmarkEnd w:id="175"/>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76" w:name="_Toc514163494"/>
      <w:bookmarkStart w:id="177" w:name="_Toc27939_WPSOffice_Level2"/>
      <w:r>
        <w:rPr>
          <w:rFonts w:hint="default" w:cs="Arial"/>
        </w:rPr>
        <w:t>3.4.3</w:t>
      </w:r>
      <w:r>
        <w:rPr>
          <w:rFonts w:hint="default" w:ascii="Arial" w:hAnsi="Arial" w:cs="Arial"/>
        </w:rPr>
        <w:t xml:space="preserve"> </w:t>
      </w:r>
      <w:bookmarkEnd w:id="176"/>
      <w:r>
        <w:rPr>
          <w:rFonts w:hint="default" w:cs="Arial"/>
        </w:rPr>
        <w:t>残差卷积块</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w:t>
      </w:r>
      <w:r>
        <w:rPr>
          <w:rFonts w:hint="default" w:ascii="Arial" w:hAnsi="Arial" w:cs="Arial"/>
          <w:color w:val="auto"/>
          <w:sz w:val="24"/>
          <w:lang w:eastAsia="zh-CN"/>
        </w:rPr>
        <w:t>3.11</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pStyle w:val="23"/>
        <w:rPr>
          <w:rFonts w:hint="default"/>
          <w:lang w:val="en-US" w:eastAsia="zh-CN"/>
        </w:rPr>
      </w:pPr>
      <w:bookmarkStart w:id="178" w:name="_Toc11644_WPSOffice_Level3"/>
      <w:r>
        <w:rPr>
          <w:rFonts w:hint="eastAsia"/>
          <w:lang w:val="en-US" w:eastAsia="zh-CN"/>
        </w:rPr>
        <w:t>图</w:t>
      </w:r>
      <w:r>
        <w:rPr>
          <w:rFonts w:hint="default"/>
          <w:lang w:eastAsia="zh-CN"/>
        </w:rPr>
        <w:t>3.1</w:t>
      </w:r>
      <w:r>
        <w:rPr>
          <w:rFonts w:hint="default"/>
          <w:lang w:eastAsia="zh-CN"/>
        </w:rPr>
        <w:t>9</w:t>
      </w:r>
      <w:r>
        <w:rPr>
          <w:rFonts w:hint="eastAsia"/>
          <w:lang w:val="en-US" w:eastAsia="zh-CN"/>
        </w:rPr>
        <w:t xml:space="preserve"> Sigmoid激活函数</w:t>
      </w:r>
      <w:bookmarkEnd w:id="17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3.12</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179" w:name="_Toc6776_WPSOffice_Level3"/>
      <w:r>
        <w:rPr>
          <w:rFonts w:hint="eastAsia"/>
          <w:lang w:val="en-US" w:eastAsia="zh-CN"/>
        </w:rPr>
        <w:t>图</w:t>
      </w:r>
      <w:r>
        <w:rPr>
          <w:rFonts w:hint="default"/>
          <w:lang w:eastAsia="zh-CN"/>
        </w:rPr>
        <w:t>3.</w:t>
      </w:r>
      <w:r>
        <w:rPr>
          <w:rFonts w:hint="default"/>
          <w:lang w:eastAsia="zh-CN"/>
        </w:rPr>
        <w:t>20</w:t>
      </w:r>
      <w:r>
        <w:rPr>
          <w:rFonts w:hint="eastAsia"/>
          <w:lang w:val="en-US" w:eastAsia="zh-CN"/>
        </w:rPr>
        <w:t xml:space="preserve"> ReLU激活函数</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80" w:name="_Toc514163497"/>
      <w:bookmarkStart w:id="181" w:name="_Toc636_WPSOffice_Level2"/>
      <w:r>
        <w:rPr>
          <w:rFonts w:hint="default" w:cs="Arial"/>
        </w:rPr>
        <w:t>3.4.4</w:t>
      </w:r>
      <w:r>
        <w:rPr>
          <w:rFonts w:hint="default" w:ascii="Arial" w:hAnsi="Arial" w:cs="Arial"/>
        </w:rPr>
        <w:t xml:space="preserve"> </w:t>
      </w:r>
      <w:bookmarkEnd w:id="180"/>
      <w:r>
        <w:rPr>
          <w:rFonts w:hint="default" w:cs="Arial"/>
        </w:rPr>
        <w:t>最大池化层</w:t>
      </w:r>
      <w:bookmarkEnd w:id="18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182" w:name="_Toc514163498"/>
      <w:bookmarkStart w:id="183" w:name="_Toc15507_WPSOffice_Level2"/>
      <w:r>
        <w:rPr>
          <w:rFonts w:hint="default" w:cs="Arial"/>
        </w:rPr>
        <w:t>3.4.5</w:t>
      </w:r>
      <w:r>
        <w:rPr>
          <w:rFonts w:hint="default" w:ascii="Arial" w:hAnsi="Arial" w:cs="Arial"/>
        </w:rPr>
        <w:t xml:space="preserve"> </w:t>
      </w:r>
      <w:bookmarkEnd w:id="182"/>
      <w:r>
        <w:rPr>
          <w:rFonts w:hint="default" w:cs="Arial"/>
        </w:rPr>
        <w:t>输出层</w:t>
      </w:r>
      <w:bookmarkEnd w:id="183"/>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r>
        <w:rPr>
          <w:rFonts w:hint="default" w:ascii="Arial" w:hAnsi="Arial" w:eastAsia="黑体" w:cs="Arial"/>
        </w:rPr>
        <w:t>3.5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184" w:name="_Toc136106996"/>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5" w:name="_Toc514163480"/>
    </w:p>
    <w:p>
      <w:pPr>
        <w:pStyle w:val="2"/>
        <w:jc w:val="cente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6" w:name="_Toc29847_WPSOffice_Level1"/>
      <w:r>
        <w:rPr>
          <w:rFonts w:hint="default" w:ascii="Arial" w:hAnsi="Arial" w:eastAsia="黑体" w:cs="Arial"/>
        </w:rPr>
        <w:t xml:space="preserve">第四章  </w:t>
      </w:r>
      <w:bookmarkEnd w:id="184"/>
      <w:bookmarkEnd w:id="185"/>
      <w:bookmarkEnd w:id="186"/>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187" w:name="_Toc136106997"/>
      <w:bookmarkStart w:id="188" w:name="_Toc514163481"/>
      <w:bookmarkStart w:id="189" w:name="_Toc7396_WPSOffice_Level2"/>
      <w:r>
        <w:rPr>
          <w:rFonts w:hint="default" w:ascii="Arial" w:hAnsi="Arial" w:cs="Arial"/>
        </w:rPr>
        <w:t>4.1</w:t>
      </w:r>
      <w:bookmarkEnd w:id="187"/>
      <w:r>
        <w:rPr>
          <w:rFonts w:hint="default" w:ascii="Arial" w:hAnsi="Arial" w:cs="Arial"/>
        </w:rPr>
        <w:t xml:space="preserve"> </w:t>
      </w:r>
      <w:bookmarkEnd w:id="188"/>
      <w:bookmarkEnd w:id="189"/>
      <w:r>
        <w:rPr>
          <w:rFonts w:hint="default" w:cs="Arial"/>
        </w:rPr>
        <w:t>数据预处理模块的实现</w:t>
      </w:r>
    </w:p>
    <w:p>
      <w:pPr>
        <w:pStyle w:val="3"/>
        <w:rPr>
          <w:rFonts w:hint="default" w:cs="Arial"/>
        </w:rPr>
      </w:pPr>
      <w:bookmarkStart w:id="190" w:name="_Toc16217_WPSOffice_Level2"/>
      <w:r>
        <w:rPr>
          <w:rFonts w:hint="default" w:ascii="Arial" w:hAnsi="Arial" w:cs="Arial"/>
        </w:rPr>
        <w:t>4.</w:t>
      </w:r>
      <w:r>
        <w:rPr>
          <w:rFonts w:hint="default" w:cs="Arial"/>
        </w:rPr>
        <w:t xml:space="preserve">1.1 </w:t>
      </w:r>
      <w:bookmarkEnd w:id="190"/>
      <w:r>
        <w:rPr>
          <w:rFonts w:hint="default" w:cs="Arial"/>
        </w:rPr>
        <w:t>数据采集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数据清洗、人工数据标注后最后得到的数据如图4.1所示。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r>
        <w:rPr>
          <w:rFonts w:hint="default"/>
        </w:rPr>
        <w:t>图4.1 训练数据示例</w:t>
      </w:r>
    </w:p>
    <w:p>
      <w:pPr>
        <w:pStyle w:val="3"/>
        <w:rPr>
          <w:rFonts w:hint="default" w:cs="Arial"/>
        </w:rPr>
      </w:pPr>
      <w:bookmarkStart w:id="191" w:name="_Toc20460_WPSOffice_Level3"/>
      <w:r>
        <w:rPr>
          <w:rFonts w:hint="default" w:ascii="Arial" w:hAnsi="Arial" w:cs="Arial"/>
        </w:rPr>
        <w:t>4</w:t>
      </w:r>
      <w:r>
        <w:rPr>
          <w:rFonts w:hint="default" w:cs="Arial"/>
        </w:rPr>
        <w:t>.1.2</w:t>
      </w:r>
      <w:r>
        <w:rPr>
          <w:rFonts w:hint="default" w:ascii="Arial" w:hAnsi="Arial" w:cs="Arial"/>
        </w:rPr>
        <w:t xml:space="preserve"> </w:t>
      </w:r>
      <w:bookmarkEnd w:id="191"/>
      <w:r>
        <w:rPr>
          <w:rFonts w:hint="default" w:cs="Arial"/>
        </w:rPr>
        <w:t>数据预处理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r>
        <w:rPr>
          <w:rFonts w:hint="default"/>
        </w:rPr>
        <w:t>图4.2 中文繁简体转换命令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在将输入出具处理成训练模型所需的数据结构时，同时把数据按batch_size的大小进行切分，这里自定义了一个DataManager类，如图4.3所示。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图4.3 BatchManager类实现</w:t>
      </w:r>
    </w:p>
    <w:p>
      <w:pPr>
        <w:pStyle w:val="3"/>
        <w:rPr>
          <w:rFonts w:hint="default" w:cs="Arial"/>
        </w:rPr>
      </w:pPr>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4.4。</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r>
        <w:rPr>
          <w:rFonts w:hint="default"/>
        </w:rPr>
        <w:t>图4.4 word2vec词向量实现</w:t>
      </w:r>
    </w:p>
    <w:p>
      <w:pPr>
        <w:pStyle w:val="3"/>
        <w:rPr>
          <w:rFonts w:hint="default" w:cs="Arial"/>
        </w:rPr>
      </w:pPr>
      <w:bookmarkStart w:id="192" w:name="_Toc16453_WPSOffice_Level3"/>
      <w:r>
        <w:rPr>
          <w:rFonts w:hint="default" w:ascii="Arial" w:hAnsi="Arial" w:cs="Arial"/>
        </w:rPr>
        <w:t>4.</w:t>
      </w:r>
      <w:r>
        <w:rPr>
          <w:rFonts w:hint="default" w:cs="Arial"/>
        </w:rPr>
        <w:t>2</w:t>
      </w:r>
      <w:r>
        <w:rPr>
          <w:rFonts w:hint="default" w:ascii="Arial" w:hAnsi="Arial" w:cs="Arial"/>
        </w:rPr>
        <w:t xml:space="preserve"> </w:t>
      </w:r>
      <w:bookmarkEnd w:id="192"/>
      <w:r>
        <w:rPr>
          <w:rFonts w:hint="default" w:cs="Arial"/>
        </w:rPr>
        <w:t>基于word2vec的命名实体识别模型的实现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基于word2vec的命名实体识别模型在得到预训练的词向量后，将输入文本</w:t>
      </w:r>
      <w:r>
        <w:rPr>
          <w:rFonts w:hint="default" w:ascii="Arial" w:hAnsi="Arial" w:cs="Arial"/>
          <w:sz w:val="24"/>
          <w:szCs w:val="24"/>
        </w:rPr>
        <w:t>转化为词表和标签列表并存入maps.pkl中供</w:t>
      </w:r>
      <w:r>
        <w:rPr>
          <w:rFonts w:hint="default" w:ascii="Arial" w:hAnsi="Arial" w:cs="Arial"/>
          <w:sz w:val="24"/>
          <w:szCs w:val="24"/>
        </w:rPr>
        <w:t>模型训练时</w:t>
      </w:r>
      <w:r>
        <w:rPr>
          <w:rFonts w:hint="default" w:ascii="Arial" w:hAnsi="Arial" w:cs="Arial"/>
          <w:sz w:val="24"/>
          <w:szCs w:val="24"/>
        </w:rPr>
        <w:t>读取</w:t>
      </w:r>
      <w:r>
        <w:rPr>
          <w:rFonts w:hint="default" w:ascii="Arial" w:hAnsi="Arial" w:cs="Arial"/>
          <w:sz w:val="24"/>
          <w:szCs w:val="24"/>
        </w:rPr>
        <w:t>，实现代码如图4.5所示。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图4.5 词表和标签列表的存储实现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在构建了词表和标签列表，读取了输入数据后，就可以进行模型的训练：建立模型、设置步长、训练模型、打印日志等，具体实现如图4.6所示。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r>
        <w:rPr>
          <w:rFonts w:hint="default"/>
        </w:rPr>
        <w:t>图4.6 基于word2vec的命名实体识别模型训练代码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其中create_model()方法构建了整个网络模型，模型结构的具体实现如图4.7所示。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图4.7 基于word2vec的命名实体识别模型结构实现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bookmarkStart w:id="221" w:name="_GoBack"/>
      <w:bookmarkEnd w:id="221"/>
    </w:p>
    <w:p>
      <w:pPr>
        <w:pStyle w:val="3"/>
        <w:rPr>
          <w:rFonts w:hint="default" w:cs="Arial"/>
        </w:rPr>
      </w:pPr>
      <w:bookmarkStart w:id="193" w:name="_Toc27465_WPSOffice_Level3"/>
      <w:r>
        <w:rPr>
          <w:rFonts w:hint="default" w:ascii="Arial" w:hAnsi="Arial" w:cs="Arial"/>
        </w:rPr>
        <w:t>4</w:t>
      </w:r>
      <w:r>
        <w:rPr>
          <w:rFonts w:hint="default" w:cs="Arial"/>
        </w:rPr>
        <w:t>.3</w:t>
      </w:r>
      <w:r>
        <w:rPr>
          <w:rFonts w:hint="default" w:ascii="Arial" w:hAnsi="Arial" w:cs="Arial"/>
        </w:rPr>
        <w:t xml:space="preserve"> </w:t>
      </w:r>
      <w:bookmarkEnd w:id="193"/>
      <w:r>
        <w:rPr>
          <w:rFonts w:hint="default" w:cs="Arial"/>
        </w:rPr>
        <w:t>基于BERT的命名实体识别模型的实现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针对</w:t>
      </w:r>
    </w:p>
    <w:p>
      <w:pPr>
        <w:pStyle w:val="3"/>
        <w:rPr>
          <w:rFonts w:hint="default" w:cs="Arial"/>
        </w:rPr>
      </w:pPr>
      <w:bookmarkStart w:id="194" w:name="_Toc11139_WPSOffice_Level3"/>
      <w:r>
        <w:rPr>
          <w:rFonts w:hint="default" w:ascii="Arial" w:hAnsi="Arial" w:cs="Arial"/>
        </w:rPr>
        <w:t>4</w:t>
      </w:r>
      <w:r>
        <w:rPr>
          <w:rFonts w:hint="default" w:cs="Arial"/>
        </w:rPr>
        <w:t>.4</w:t>
      </w:r>
      <w:r>
        <w:rPr>
          <w:rFonts w:hint="default" w:ascii="Arial" w:hAnsi="Arial" w:cs="Arial"/>
        </w:rPr>
        <w:t xml:space="preserve"> </w:t>
      </w:r>
      <w:bookmarkEnd w:id="194"/>
      <w:r>
        <w:rPr>
          <w:rFonts w:hint="default" w:cs="Arial"/>
        </w:rPr>
        <w:t>关系抽取模型的实现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w:t>
      </w:r>
    </w:p>
    <w:p>
      <w:pPr>
        <w:pStyle w:val="3"/>
        <w:rPr>
          <w:rFonts w:hint="default" w:cs="Arial"/>
        </w:rPr>
      </w:pPr>
      <w:bookmarkStart w:id="195" w:name="_Toc18104_WPSOffice_Level3"/>
      <w:r>
        <w:rPr>
          <w:rFonts w:hint="default" w:ascii="Arial" w:hAnsi="Arial" w:cs="Arial"/>
        </w:rPr>
        <w:t>4.</w:t>
      </w:r>
      <w:r>
        <w:rPr>
          <w:rFonts w:hint="default" w:cs="Arial"/>
        </w:rPr>
        <w:t>5</w:t>
      </w:r>
      <w:r>
        <w:rPr>
          <w:rFonts w:hint="default" w:ascii="Arial" w:hAnsi="Arial" w:cs="Arial"/>
        </w:rPr>
        <w:t xml:space="preserve"> </w:t>
      </w:r>
      <w:bookmarkEnd w:id="195"/>
      <w:r>
        <w:rPr>
          <w:rFonts w:hint="default" w:cs="Arial"/>
        </w:rPr>
        <w:t>信息抽取服务的实现与部署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w:t>
      </w:r>
    </w:p>
    <w:p>
      <w:pPr>
        <w:pStyle w:val="3"/>
        <w:rPr>
          <w:rFonts w:hint="default" w:cs="Arial"/>
        </w:rPr>
      </w:pPr>
      <w:r>
        <w:rPr>
          <w:rFonts w:hint="default" w:ascii="Arial" w:hAnsi="Arial" w:cs="Arial"/>
        </w:rPr>
        <w:t>4.</w:t>
      </w:r>
      <w:r>
        <w:rPr>
          <w:rFonts w:hint="default" w:cs="Arial"/>
        </w:rPr>
        <w:t>5.1</w:t>
      </w:r>
      <w:r>
        <w:rPr>
          <w:rFonts w:hint="default" w:ascii="Arial" w:hAnsi="Arial" w:cs="Arial"/>
        </w:rPr>
        <w:t xml:space="preserve"> </w:t>
      </w:r>
      <w:r>
        <w:rPr>
          <w:rFonts w:hint="default" w:cs="Arial"/>
        </w:rPr>
        <w:t>构建Docker镜像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r>
        <w:rPr>
          <w:rFonts w:hint="default" w:ascii="Arial" w:hAnsi="Arial" w:cs="Arial"/>
        </w:rPr>
        <w:t>4.</w:t>
      </w:r>
      <w:r>
        <w:rPr>
          <w:rFonts w:hint="default" w:cs="Arial"/>
        </w:rPr>
        <w:t>5.2</w:t>
      </w:r>
      <w:r>
        <w:rPr>
          <w:rFonts w:hint="default" w:ascii="Arial" w:hAnsi="Arial" w:cs="Arial"/>
        </w:rPr>
        <w:t xml:space="preserve"> </w:t>
      </w:r>
      <w:r>
        <w:rPr>
          <w:rFonts w:hint="default" w:cs="Arial"/>
        </w:rPr>
        <w:t>部署到Kubernetes集群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bookmarkStart w:id="19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本章主要阐述了信息抽取服务系统中各个模块的具体功能实现。首先是数据预处理模块，</w:t>
      </w:r>
      <w:r>
        <w:rPr>
          <w:rFonts w:hint="default" w:ascii="Arial" w:hAnsi="Arial" w:cs="Arial"/>
          <w:sz w:val="24"/>
          <w:szCs w:val="24"/>
        </w:rPr>
        <w:t>包括数据采集和数据处理。之后是两种命名实体识别模型和关系抽取模型的实现。最后是信息抽取服务的搭建与部署。</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197" w:name="_Toc136107013"/>
      <w:bookmarkStart w:id="198" w:name="_Toc14334_WPSOffice_Level1"/>
      <w:bookmarkStart w:id="199" w:name="_Toc514163499"/>
      <w:r>
        <w:rPr>
          <w:rFonts w:hint="default" w:ascii="Arial" w:hAnsi="Arial" w:eastAsia="黑体" w:cs="Arial"/>
        </w:rPr>
        <w:t>第六章  总结与展望</w:t>
      </w:r>
      <w:bookmarkEnd w:id="197"/>
      <w:bookmarkEnd w:id="198"/>
      <w:bookmarkEnd w:id="199"/>
    </w:p>
    <w:p>
      <w:pPr>
        <w:pStyle w:val="3"/>
        <w:rPr>
          <w:rFonts w:hint="default" w:ascii="Arial" w:hAnsi="Arial" w:cs="Arial"/>
        </w:rPr>
      </w:pPr>
      <w:bookmarkStart w:id="200" w:name="_Toc25146_WPSOffice_Level2"/>
      <w:bookmarkStart w:id="201" w:name="_Toc514163500"/>
      <w:r>
        <w:rPr>
          <w:rFonts w:hint="default" w:cs="Arial"/>
        </w:rPr>
        <w:t>6</w:t>
      </w:r>
      <w:r>
        <w:rPr>
          <w:rFonts w:hint="default" w:ascii="Arial" w:hAnsi="Arial" w:cs="Arial"/>
        </w:rPr>
        <w:t>.1 总结</w:t>
      </w:r>
      <w:bookmarkEnd w:id="200"/>
      <w:bookmarkEnd w:id="20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02" w:name="_Toc11644_WPSOffice_Level2"/>
      <w:bookmarkStart w:id="203" w:name="_Toc514163501"/>
      <w:r>
        <w:rPr>
          <w:rFonts w:hint="default" w:cs="Arial"/>
        </w:rPr>
        <w:t>6</w:t>
      </w:r>
      <w:r>
        <w:rPr>
          <w:rFonts w:hint="default" w:ascii="Arial" w:hAnsi="Arial" w:cs="Arial"/>
        </w:rPr>
        <w:t>.2 进一步工作展望</w:t>
      </w:r>
      <w:bookmarkEnd w:id="202"/>
      <w:bookmarkEnd w:id="20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7"/>
        </w:numPr>
        <w:spacing w:line="360" w:lineRule="auto"/>
        <w:ind w:firstLine="480" w:firstLineChars="200"/>
        <w:rPr>
          <w:rFonts w:hint="default" w:ascii="Arial" w:hAnsi="Arial" w:cs="Arial"/>
          <w:sz w:val="24"/>
        </w:rPr>
      </w:pPr>
      <w:bookmarkStart w:id="204" w:name="_Toc16991_WPSOffice_Level3"/>
      <w:bookmarkStart w:id="205" w:name="_Toc20731_WPSOffice_Level3"/>
      <w:r>
        <w:rPr>
          <w:rFonts w:hint="default" w:ascii="Arial" w:hAnsi="Arial" w:cs="Arial"/>
          <w:sz w:val="24"/>
        </w:rPr>
        <w:t>加入Attention机制；</w:t>
      </w:r>
      <w:bookmarkEnd w:id="204"/>
      <w:bookmarkEnd w:id="205"/>
    </w:p>
    <w:p>
      <w:pPr>
        <w:numPr>
          <w:ilvl w:val="0"/>
          <w:numId w:val="17"/>
        </w:numPr>
        <w:spacing w:line="360" w:lineRule="auto"/>
        <w:ind w:firstLine="480" w:firstLineChars="200"/>
        <w:rPr>
          <w:rFonts w:hint="default" w:ascii="Arial" w:hAnsi="Arial" w:cs="Arial"/>
          <w:sz w:val="24"/>
        </w:rPr>
      </w:pPr>
      <w:bookmarkStart w:id="206" w:name="_Toc1223_WPSOffice_Level3"/>
      <w:bookmarkStart w:id="207" w:name="_Toc27248_WPSOffice_Level3"/>
      <w:r>
        <w:rPr>
          <w:rFonts w:hint="default" w:ascii="Arial" w:hAnsi="Arial" w:cs="Arial"/>
          <w:sz w:val="24"/>
        </w:rPr>
        <w:t>利用PCNN代替CNN；</w:t>
      </w:r>
      <w:bookmarkEnd w:id="206"/>
      <w:bookmarkEnd w:id="207"/>
    </w:p>
    <w:p>
      <w:pPr>
        <w:numPr>
          <w:ilvl w:val="0"/>
          <w:numId w:val="17"/>
        </w:numPr>
        <w:spacing w:line="360" w:lineRule="auto"/>
        <w:ind w:firstLine="480" w:firstLineChars="200"/>
        <w:rPr>
          <w:rFonts w:hint="default" w:ascii="Arial" w:hAnsi="Arial" w:cs="Arial"/>
          <w:sz w:val="24"/>
        </w:rPr>
      </w:pPr>
      <w:bookmarkStart w:id="208" w:name="_Toc20246_WPSOffice_Level3"/>
      <w:bookmarkStart w:id="209" w:name="_Toc1505_WPSOffice_Level3"/>
      <w:r>
        <w:rPr>
          <w:rFonts w:hint="default" w:ascii="Arial" w:hAnsi="Arial" w:cs="Arial"/>
          <w:sz w:val="24"/>
        </w:rPr>
        <w:t>利用新的损失函数。</w:t>
      </w:r>
      <w:bookmarkEnd w:id="208"/>
      <w:bookmarkEnd w:id="20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10" w:name="_Toc136107018"/>
      <w:bookmarkStart w:id="21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12" w:name="_Toc514163502"/>
      <w:bookmarkStart w:id="213" w:name="_Toc31796_WPSOffice_Level1"/>
      <w:r>
        <w:rPr>
          <w:rFonts w:hint="default" w:ascii="Arial" w:hAnsi="Arial" w:eastAsia="黑体" w:cs="Arial"/>
        </w:rPr>
        <w:t>参 考 文 献</w:t>
      </w:r>
      <w:bookmarkEnd w:id="210"/>
      <w:bookmarkEnd w:id="211"/>
      <w:bookmarkEnd w:id="212"/>
      <w:bookmarkEnd w:id="21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14" w:name="_Toc136107019"/>
    </w:p>
    <w:p>
      <w:pPr>
        <w:pStyle w:val="2"/>
        <w:jc w:val="center"/>
        <w:rPr>
          <w:rFonts w:hint="default" w:ascii="Arial" w:hAnsi="Arial" w:eastAsia="黑体" w:cs="Arial"/>
        </w:rPr>
      </w:pPr>
      <w:bookmarkStart w:id="215" w:name="_Toc5318_WPSOffice_Level1"/>
      <w:bookmarkStart w:id="216" w:name="_Toc514163503"/>
      <w:r>
        <w:rPr>
          <w:rFonts w:hint="default" w:ascii="Arial" w:hAnsi="Arial" w:eastAsia="黑体" w:cs="Arial"/>
        </w:rPr>
        <w:t>致      谢</w:t>
      </w:r>
      <w:bookmarkEnd w:id="214"/>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17" w:name="_Toc10788_WPSOffice_Level1"/>
      <w:bookmarkStart w:id="218" w:name="_Toc14371_WPSOffice_Level1"/>
      <w:r>
        <w:rPr>
          <w:rFonts w:hint="default" w:ascii="Arial" w:hAnsi="Arial" w:cs="Arial"/>
          <w:sz w:val="24"/>
        </w:rPr>
        <w:t>最后，由衷地感谢在百忙之中评阅论文的各位专家和教授。</w:t>
      </w:r>
      <w:bookmarkEnd w:id="217"/>
      <w:bookmarkEnd w:id="218"/>
    </w:p>
    <w:p>
      <w:pPr>
        <w:pStyle w:val="2"/>
        <w:jc w:val="center"/>
        <w:rPr>
          <w:rFonts w:hint="default" w:ascii="Arial" w:hAnsi="Arial" w:eastAsia="黑体" w:cs="Arial"/>
        </w:rPr>
      </w:pPr>
      <w:bookmarkStart w:id="219" w:name="_Toc24764_WPSOffice_Level1"/>
      <w:bookmarkStart w:id="220" w:name="_Toc514163504"/>
      <w:r>
        <w:rPr>
          <w:rFonts w:hint="default" w:ascii="Arial" w:hAnsi="Arial" w:eastAsia="黑体" w:cs="Arial"/>
        </w:rPr>
        <w:t>版权及论文原创性说明</w:t>
      </w:r>
      <w:bookmarkEnd w:id="219"/>
      <w:bookmarkEnd w:id="2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繁">
    <w:panose1 w:val="02000000000000000000"/>
    <w:charset w:val="86"/>
    <w:family w:val="auto"/>
    <w:pitch w:val="default"/>
    <w:sig w:usb0="8000002F" w:usb1="0800004A" w:usb2="00000000" w:usb3="00000000" w:csb0="203E0000" w:csb1="00000000"/>
  </w:font>
  <w:font w:name="Tsukushi A Round Gothic">
    <w:panose1 w:val="02020400000000000000"/>
    <w:charset w:val="80"/>
    <w:family w:val="auto"/>
    <w:pitch w:val="default"/>
    <w:sig w:usb0="800002CF" w:usb1="68C7FCFC" w:usb2="00000012" w:usb3="00000000" w:csb0="00020005" w:csb1="00000000"/>
  </w:font>
  <w:font w:name="Trattatello">
    <w:panose1 w:val="020F0403020200020303"/>
    <w:charset w:val="00"/>
    <w:family w:val="auto"/>
    <w:pitch w:val="default"/>
    <w:sig w:usb0="00000001" w:usb1="00002000" w:usb2="00000000" w:usb3="00000000" w:csb0="2000019F" w:csb1="4F010000"/>
  </w:font>
  <w:font w:name="Toppan Bunkyu Mincho">
    <w:panose1 w:val="02020400000000000000"/>
    <w:charset w:val="80"/>
    <w:family w:val="auto"/>
    <w:pitch w:val="default"/>
    <w:sig w:usb0="000002D7" w:usb1="2AC71C11" w:usb2="00000012" w:usb3="00000000" w:csb0="2002009F" w:csb1="0000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abstractNum w:abstractNumId="12">
    <w:nsid w:val="5C95B1D5"/>
    <w:multiLevelType w:val="singleLevel"/>
    <w:tmpl w:val="5C95B1D5"/>
    <w:lvl w:ilvl="0" w:tentative="0">
      <w:start w:val="1"/>
      <w:numFmt w:val="decimal"/>
      <w:suff w:val="nothing"/>
      <w:lvlText w:val="%1."/>
      <w:lvlJc w:val="left"/>
    </w:lvl>
  </w:abstractNum>
  <w:abstractNum w:abstractNumId="13">
    <w:nsid w:val="5C95B40B"/>
    <w:multiLevelType w:val="singleLevel"/>
    <w:tmpl w:val="5C95B40B"/>
    <w:lvl w:ilvl="0" w:tentative="0">
      <w:start w:val="1"/>
      <w:numFmt w:val="decimal"/>
      <w:suff w:val="nothing"/>
      <w:lvlText w:val="%1."/>
      <w:lvlJc w:val="left"/>
    </w:lvl>
  </w:abstractNum>
  <w:abstractNum w:abstractNumId="14">
    <w:nsid w:val="5C95B6BA"/>
    <w:multiLevelType w:val="singleLevel"/>
    <w:tmpl w:val="5C95B6BA"/>
    <w:lvl w:ilvl="0" w:tentative="0">
      <w:start w:val="1"/>
      <w:numFmt w:val="decimal"/>
      <w:suff w:val="nothing"/>
      <w:lvlText w:val="%1."/>
      <w:lvlJc w:val="left"/>
    </w:lvl>
  </w:abstractNum>
  <w:abstractNum w:abstractNumId="15">
    <w:nsid w:val="5C95BDD5"/>
    <w:multiLevelType w:val="singleLevel"/>
    <w:tmpl w:val="5C95BDD5"/>
    <w:lvl w:ilvl="0" w:tentative="0">
      <w:start w:val="1"/>
      <w:numFmt w:val="decimal"/>
      <w:suff w:val="nothing"/>
      <w:lvlText w:val="%1."/>
      <w:lvlJc w:val="left"/>
    </w:lvl>
  </w:abstractNum>
  <w:abstractNum w:abstractNumId="16">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7D27B78"/>
    <w:rsid w:val="0BA3F7D2"/>
    <w:rsid w:val="0D3771A1"/>
    <w:rsid w:val="0DFF63BD"/>
    <w:rsid w:val="0E6410F5"/>
    <w:rsid w:val="0F9B3275"/>
    <w:rsid w:val="0FF302BE"/>
    <w:rsid w:val="0FFFCDF3"/>
    <w:rsid w:val="10FFEA40"/>
    <w:rsid w:val="14ADA12F"/>
    <w:rsid w:val="169D0EF5"/>
    <w:rsid w:val="17B59381"/>
    <w:rsid w:val="17B60C18"/>
    <w:rsid w:val="17BD01CC"/>
    <w:rsid w:val="17DE8A7D"/>
    <w:rsid w:val="19DF66B5"/>
    <w:rsid w:val="1BF5C0D2"/>
    <w:rsid w:val="1DBD422B"/>
    <w:rsid w:val="1DEF1CC6"/>
    <w:rsid w:val="1EBBFEA9"/>
    <w:rsid w:val="1EBCF8A5"/>
    <w:rsid w:val="1EC3A244"/>
    <w:rsid w:val="1F7B3CC3"/>
    <w:rsid w:val="1FA6EEE1"/>
    <w:rsid w:val="1FDB98CE"/>
    <w:rsid w:val="1FF62A8B"/>
    <w:rsid w:val="1FFEF8BC"/>
    <w:rsid w:val="25BF30A3"/>
    <w:rsid w:val="26805696"/>
    <w:rsid w:val="26CCEC91"/>
    <w:rsid w:val="274FD634"/>
    <w:rsid w:val="2799242C"/>
    <w:rsid w:val="27BFF5D3"/>
    <w:rsid w:val="27CF8117"/>
    <w:rsid w:val="27EEE249"/>
    <w:rsid w:val="27F285F3"/>
    <w:rsid w:val="2BD9E409"/>
    <w:rsid w:val="2BDF2B13"/>
    <w:rsid w:val="2DBA3A0C"/>
    <w:rsid w:val="2DFF1006"/>
    <w:rsid w:val="2DFF8668"/>
    <w:rsid w:val="2E615B17"/>
    <w:rsid w:val="2EDFFF0E"/>
    <w:rsid w:val="2EE244AA"/>
    <w:rsid w:val="2EFF3332"/>
    <w:rsid w:val="2F1F186F"/>
    <w:rsid w:val="2F6FF847"/>
    <w:rsid w:val="2FA9AC4D"/>
    <w:rsid w:val="2FED4431"/>
    <w:rsid w:val="2FEF752E"/>
    <w:rsid w:val="2FEFB7F1"/>
    <w:rsid w:val="300D10F9"/>
    <w:rsid w:val="31ED4B4F"/>
    <w:rsid w:val="32DF7620"/>
    <w:rsid w:val="32FF63B9"/>
    <w:rsid w:val="33FBCB78"/>
    <w:rsid w:val="3550DE05"/>
    <w:rsid w:val="3577F8C4"/>
    <w:rsid w:val="35D7F4C3"/>
    <w:rsid w:val="35FD39A3"/>
    <w:rsid w:val="36778D3B"/>
    <w:rsid w:val="36BF8ACF"/>
    <w:rsid w:val="36DD2BA8"/>
    <w:rsid w:val="36FD2E33"/>
    <w:rsid w:val="37B94197"/>
    <w:rsid w:val="37DF0196"/>
    <w:rsid w:val="37FBF383"/>
    <w:rsid w:val="37FF38AD"/>
    <w:rsid w:val="386D50A0"/>
    <w:rsid w:val="399A7AB5"/>
    <w:rsid w:val="39F320AC"/>
    <w:rsid w:val="3A7DEC3B"/>
    <w:rsid w:val="3ADEC541"/>
    <w:rsid w:val="3ADFEA5B"/>
    <w:rsid w:val="3AEFA2AD"/>
    <w:rsid w:val="3B373E96"/>
    <w:rsid w:val="3B3BD9FB"/>
    <w:rsid w:val="3B5C8AA8"/>
    <w:rsid w:val="3B7F2614"/>
    <w:rsid w:val="3BCE3671"/>
    <w:rsid w:val="3C7BFCD1"/>
    <w:rsid w:val="3CBB2D39"/>
    <w:rsid w:val="3D6F9207"/>
    <w:rsid w:val="3D7ACC5A"/>
    <w:rsid w:val="3DAEDCF4"/>
    <w:rsid w:val="3DBFCAB1"/>
    <w:rsid w:val="3DDF4A61"/>
    <w:rsid w:val="3DE6316E"/>
    <w:rsid w:val="3DE920CF"/>
    <w:rsid w:val="3E5F7962"/>
    <w:rsid w:val="3E753835"/>
    <w:rsid w:val="3E7E5EE5"/>
    <w:rsid w:val="3EBBC971"/>
    <w:rsid w:val="3EE60865"/>
    <w:rsid w:val="3EF03A57"/>
    <w:rsid w:val="3EF7D383"/>
    <w:rsid w:val="3EFCC1E7"/>
    <w:rsid w:val="3F670B79"/>
    <w:rsid w:val="3F6F13A7"/>
    <w:rsid w:val="3F7B448F"/>
    <w:rsid w:val="3F7FED2D"/>
    <w:rsid w:val="3F8731E3"/>
    <w:rsid w:val="3FB802BA"/>
    <w:rsid w:val="3FD744E5"/>
    <w:rsid w:val="3FD768D8"/>
    <w:rsid w:val="3FDE5B78"/>
    <w:rsid w:val="3FEE2A49"/>
    <w:rsid w:val="3FF32FF3"/>
    <w:rsid w:val="3FF37365"/>
    <w:rsid w:val="3FFA9523"/>
    <w:rsid w:val="3FFD49FB"/>
    <w:rsid w:val="3FFEAF71"/>
    <w:rsid w:val="3FFF4F5C"/>
    <w:rsid w:val="40396147"/>
    <w:rsid w:val="40FF8538"/>
    <w:rsid w:val="43807E71"/>
    <w:rsid w:val="43FB5897"/>
    <w:rsid w:val="44FEAFBE"/>
    <w:rsid w:val="453B455D"/>
    <w:rsid w:val="462A6510"/>
    <w:rsid w:val="46FE5F2C"/>
    <w:rsid w:val="47DFD1A2"/>
    <w:rsid w:val="47FE693D"/>
    <w:rsid w:val="48F3D566"/>
    <w:rsid w:val="4AFFF4CB"/>
    <w:rsid w:val="4B3C5D17"/>
    <w:rsid w:val="4B58B6FE"/>
    <w:rsid w:val="4BBFE129"/>
    <w:rsid w:val="4BEA2468"/>
    <w:rsid w:val="4BFB98EA"/>
    <w:rsid w:val="4BFF59A8"/>
    <w:rsid w:val="4CE03191"/>
    <w:rsid w:val="4EEF63CD"/>
    <w:rsid w:val="4EFC637A"/>
    <w:rsid w:val="4F1CE1F6"/>
    <w:rsid w:val="4F63C2D1"/>
    <w:rsid w:val="4FAE435B"/>
    <w:rsid w:val="4FDEE351"/>
    <w:rsid w:val="4FF96FFD"/>
    <w:rsid w:val="4FFF225E"/>
    <w:rsid w:val="4FFFC7B5"/>
    <w:rsid w:val="50BC14E5"/>
    <w:rsid w:val="51D5BA23"/>
    <w:rsid w:val="52FFEFD4"/>
    <w:rsid w:val="53610A67"/>
    <w:rsid w:val="5377B5E7"/>
    <w:rsid w:val="53BFF61D"/>
    <w:rsid w:val="53ED1BF3"/>
    <w:rsid w:val="55FF1FB6"/>
    <w:rsid w:val="56C23768"/>
    <w:rsid w:val="56EE5A47"/>
    <w:rsid w:val="57BE54EE"/>
    <w:rsid w:val="57BF096E"/>
    <w:rsid w:val="57DF3A57"/>
    <w:rsid w:val="57E7ED16"/>
    <w:rsid w:val="57EB6168"/>
    <w:rsid w:val="57F79570"/>
    <w:rsid w:val="57FB51FA"/>
    <w:rsid w:val="58DF6201"/>
    <w:rsid w:val="59268A66"/>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D7FF4B4"/>
    <w:rsid w:val="5D965CFE"/>
    <w:rsid w:val="5DDA4F70"/>
    <w:rsid w:val="5DE71B7F"/>
    <w:rsid w:val="5DE773F9"/>
    <w:rsid w:val="5DF5AD76"/>
    <w:rsid w:val="5E4D5462"/>
    <w:rsid w:val="5E7BCE55"/>
    <w:rsid w:val="5EAFB0C3"/>
    <w:rsid w:val="5EB72328"/>
    <w:rsid w:val="5EE98A6D"/>
    <w:rsid w:val="5EFE89BF"/>
    <w:rsid w:val="5F1F2581"/>
    <w:rsid w:val="5F3D3DDC"/>
    <w:rsid w:val="5F7F4F0A"/>
    <w:rsid w:val="5F8F954A"/>
    <w:rsid w:val="5F911946"/>
    <w:rsid w:val="5F9FF418"/>
    <w:rsid w:val="5FA3D843"/>
    <w:rsid w:val="5FB5069D"/>
    <w:rsid w:val="5FC9CFB7"/>
    <w:rsid w:val="5FEE054A"/>
    <w:rsid w:val="5FF7AB8F"/>
    <w:rsid w:val="5FFB13C6"/>
    <w:rsid w:val="5FFB3B63"/>
    <w:rsid w:val="5FFD7CCC"/>
    <w:rsid w:val="5FFE5FB1"/>
    <w:rsid w:val="5FFE9782"/>
    <w:rsid w:val="5FFF2F87"/>
    <w:rsid w:val="5FFFE080"/>
    <w:rsid w:val="5FFFF9C2"/>
    <w:rsid w:val="61BF0725"/>
    <w:rsid w:val="61FC2FC5"/>
    <w:rsid w:val="635F0596"/>
    <w:rsid w:val="63A77D78"/>
    <w:rsid w:val="63DCA5FB"/>
    <w:rsid w:val="63FF4F9F"/>
    <w:rsid w:val="6478A990"/>
    <w:rsid w:val="65B9EEE5"/>
    <w:rsid w:val="65FED3F0"/>
    <w:rsid w:val="66DD936B"/>
    <w:rsid w:val="673E1708"/>
    <w:rsid w:val="679F053D"/>
    <w:rsid w:val="67BE8373"/>
    <w:rsid w:val="67BF9F9D"/>
    <w:rsid w:val="67DF5BFD"/>
    <w:rsid w:val="67EF0C38"/>
    <w:rsid w:val="67EF0D70"/>
    <w:rsid w:val="67EFF98A"/>
    <w:rsid w:val="67FE7FE4"/>
    <w:rsid w:val="67FF3C68"/>
    <w:rsid w:val="697D4872"/>
    <w:rsid w:val="69D73B7B"/>
    <w:rsid w:val="69FFC9E1"/>
    <w:rsid w:val="6ACEF718"/>
    <w:rsid w:val="6AEAE01C"/>
    <w:rsid w:val="6AF6AC91"/>
    <w:rsid w:val="6B776436"/>
    <w:rsid w:val="6BDC741A"/>
    <w:rsid w:val="6BDE3F69"/>
    <w:rsid w:val="6CA8678E"/>
    <w:rsid w:val="6CE50F91"/>
    <w:rsid w:val="6CE824CD"/>
    <w:rsid w:val="6CEE4B52"/>
    <w:rsid w:val="6CFF70C8"/>
    <w:rsid w:val="6D9F4DA7"/>
    <w:rsid w:val="6DEEC8E5"/>
    <w:rsid w:val="6DF7BF5C"/>
    <w:rsid w:val="6DFF1313"/>
    <w:rsid w:val="6DFF7B98"/>
    <w:rsid w:val="6DFFBFF1"/>
    <w:rsid w:val="6E39E607"/>
    <w:rsid w:val="6E7EEFA0"/>
    <w:rsid w:val="6E7FD041"/>
    <w:rsid w:val="6EBD5F62"/>
    <w:rsid w:val="6ED56AB3"/>
    <w:rsid w:val="6EE68080"/>
    <w:rsid w:val="6EEBDA00"/>
    <w:rsid w:val="6EFFD035"/>
    <w:rsid w:val="6F2FB735"/>
    <w:rsid w:val="6F565F9D"/>
    <w:rsid w:val="6F5B5D0D"/>
    <w:rsid w:val="6F5BCFE2"/>
    <w:rsid w:val="6F6F462D"/>
    <w:rsid w:val="6F7965EB"/>
    <w:rsid w:val="6F9F1612"/>
    <w:rsid w:val="6FBD43A2"/>
    <w:rsid w:val="6FBD9B85"/>
    <w:rsid w:val="6FCBA245"/>
    <w:rsid w:val="6FCFFE8F"/>
    <w:rsid w:val="6FDFB80D"/>
    <w:rsid w:val="6FED1A75"/>
    <w:rsid w:val="6FEFA570"/>
    <w:rsid w:val="6FF1E5B9"/>
    <w:rsid w:val="6FF625CB"/>
    <w:rsid w:val="6FF7A27B"/>
    <w:rsid w:val="6FF8BA59"/>
    <w:rsid w:val="6FFE4745"/>
    <w:rsid w:val="6FFE5D01"/>
    <w:rsid w:val="70DEF3D1"/>
    <w:rsid w:val="71FF45C4"/>
    <w:rsid w:val="726FB4F8"/>
    <w:rsid w:val="72B91B7B"/>
    <w:rsid w:val="72F2BDDE"/>
    <w:rsid w:val="72FB6E90"/>
    <w:rsid w:val="72FB8891"/>
    <w:rsid w:val="72FF21E8"/>
    <w:rsid w:val="736C403F"/>
    <w:rsid w:val="739726F2"/>
    <w:rsid w:val="739F344C"/>
    <w:rsid w:val="73CEE77A"/>
    <w:rsid w:val="73D68D4B"/>
    <w:rsid w:val="73F7F718"/>
    <w:rsid w:val="74073275"/>
    <w:rsid w:val="743F2D8B"/>
    <w:rsid w:val="7472450F"/>
    <w:rsid w:val="74BF9D0B"/>
    <w:rsid w:val="7507407D"/>
    <w:rsid w:val="7513444C"/>
    <w:rsid w:val="75692895"/>
    <w:rsid w:val="757BC59F"/>
    <w:rsid w:val="75AB9999"/>
    <w:rsid w:val="75D5F6A1"/>
    <w:rsid w:val="75FD9086"/>
    <w:rsid w:val="75FFA549"/>
    <w:rsid w:val="762F0851"/>
    <w:rsid w:val="765BFA27"/>
    <w:rsid w:val="76AFD98C"/>
    <w:rsid w:val="76BDF1F2"/>
    <w:rsid w:val="76BDF736"/>
    <w:rsid w:val="76BFF891"/>
    <w:rsid w:val="76C7C9F6"/>
    <w:rsid w:val="76CE4C88"/>
    <w:rsid w:val="76DFC9B6"/>
    <w:rsid w:val="76EB7610"/>
    <w:rsid w:val="76EFA7A9"/>
    <w:rsid w:val="76EFEF43"/>
    <w:rsid w:val="76FFBC96"/>
    <w:rsid w:val="773BF659"/>
    <w:rsid w:val="773F2330"/>
    <w:rsid w:val="776DD0FC"/>
    <w:rsid w:val="777F76EA"/>
    <w:rsid w:val="7786B625"/>
    <w:rsid w:val="779E5B42"/>
    <w:rsid w:val="77AE7288"/>
    <w:rsid w:val="77B361C2"/>
    <w:rsid w:val="77B5A1A9"/>
    <w:rsid w:val="77BBAEE5"/>
    <w:rsid w:val="77BFB34E"/>
    <w:rsid w:val="77CC74F3"/>
    <w:rsid w:val="77DFAEE5"/>
    <w:rsid w:val="77EC3E5D"/>
    <w:rsid w:val="77EFA3C3"/>
    <w:rsid w:val="77F3FFF5"/>
    <w:rsid w:val="77F54EDB"/>
    <w:rsid w:val="77F93655"/>
    <w:rsid w:val="77FB049E"/>
    <w:rsid w:val="77FE89AE"/>
    <w:rsid w:val="77FEBFD8"/>
    <w:rsid w:val="77FF0E4F"/>
    <w:rsid w:val="77FF451F"/>
    <w:rsid w:val="77FF5C61"/>
    <w:rsid w:val="77FFFC51"/>
    <w:rsid w:val="79089ED4"/>
    <w:rsid w:val="796FCDF0"/>
    <w:rsid w:val="797D565D"/>
    <w:rsid w:val="799FE369"/>
    <w:rsid w:val="79BF42B7"/>
    <w:rsid w:val="79EFBEBC"/>
    <w:rsid w:val="79F15106"/>
    <w:rsid w:val="7A67EEA4"/>
    <w:rsid w:val="7A6EFBE8"/>
    <w:rsid w:val="7AB46746"/>
    <w:rsid w:val="7ACF2FAA"/>
    <w:rsid w:val="7B5F7F63"/>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78F6D"/>
    <w:rsid w:val="7BFC6171"/>
    <w:rsid w:val="7C7B0E9D"/>
    <w:rsid w:val="7C9B7BAF"/>
    <w:rsid w:val="7CAFE58F"/>
    <w:rsid w:val="7CD86F61"/>
    <w:rsid w:val="7CDB88BD"/>
    <w:rsid w:val="7CE7C6DF"/>
    <w:rsid w:val="7D1FA184"/>
    <w:rsid w:val="7DB4DC16"/>
    <w:rsid w:val="7DB96EF5"/>
    <w:rsid w:val="7DBFC00B"/>
    <w:rsid w:val="7DD59AB3"/>
    <w:rsid w:val="7DDB43F0"/>
    <w:rsid w:val="7DDFF85B"/>
    <w:rsid w:val="7DF32E4D"/>
    <w:rsid w:val="7DF881BB"/>
    <w:rsid w:val="7DFA77B5"/>
    <w:rsid w:val="7DFB32E4"/>
    <w:rsid w:val="7DFB8771"/>
    <w:rsid w:val="7DFF208C"/>
    <w:rsid w:val="7DFF947C"/>
    <w:rsid w:val="7E0B4B82"/>
    <w:rsid w:val="7E3F6372"/>
    <w:rsid w:val="7EAC0797"/>
    <w:rsid w:val="7EAD4FB6"/>
    <w:rsid w:val="7EB98964"/>
    <w:rsid w:val="7EBD4256"/>
    <w:rsid w:val="7EBF57E4"/>
    <w:rsid w:val="7ED5F746"/>
    <w:rsid w:val="7ED95AE4"/>
    <w:rsid w:val="7EDF94DC"/>
    <w:rsid w:val="7EE12062"/>
    <w:rsid w:val="7EE54470"/>
    <w:rsid w:val="7EE7780A"/>
    <w:rsid w:val="7EE7BAEA"/>
    <w:rsid w:val="7EEF8E19"/>
    <w:rsid w:val="7EF6F693"/>
    <w:rsid w:val="7EFA8C60"/>
    <w:rsid w:val="7EFD02BE"/>
    <w:rsid w:val="7EFDEE24"/>
    <w:rsid w:val="7EFDFFDA"/>
    <w:rsid w:val="7EFE0BF2"/>
    <w:rsid w:val="7EFE3A2F"/>
    <w:rsid w:val="7EFF86A2"/>
    <w:rsid w:val="7EFFF0F4"/>
    <w:rsid w:val="7EFFFAE2"/>
    <w:rsid w:val="7F1FC756"/>
    <w:rsid w:val="7F2FA00F"/>
    <w:rsid w:val="7F37C893"/>
    <w:rsid w:val="7F3DC721"/>
    <w:rsid w:val="7F5849E9"/>
    <w:rsid w:val="7F5CC3BA"/>
    <w:rsid w:val="7F5FA37C"/>
    <w:rsid w:val="7F6DDAA8"/>
    <w:rsid w:val="7F6F0D9B"/>
    <w:rsid w:val="7F73D30D"/>
    <w:rsid w:val="7F77BFA7"/>
    <w:rsid w:val="7F7F1A43"/>
    <w:rsid w:val="7F7F4E14"/>
    <w:rsid w:val="7F7F7398"/>
    <w:rsid w:val="7F7FDC67"/>
    <w:rsid w:val="7F7FFD6E"/>
    <w:rsid w:val="7F8312A6"/>
    <w:rsid w:val="7F8A1BBC"/>
    <w:rsid w:val="7F9192A4"/>
    <w:rsid w:val="7F978AF9"/>
    <w:rsid w:val="7F9A7504"/>
    <w:rsid w:val="7F9FC763"/>
    <w:rsid w:val="7FA2E03E"/>
    <w:rsid w:val="7FA7BCF0"/>
    <w:rsid w:val="7FAC2E57"/>
    <w:rsid w:val="7FB727D9"/>
    <w:rsid w:val="7FBE5124"/>
    <w:rsid w:val="7FBF2AFD"/>
    <w:rsid w:val="7FBF4722"/>
    <w:rsid w:val="7FBF7711"/>
    <w:rsid w:val="7FBF89BB"/>
    <w:rsid w:val="7FBF9321"/>
    <w:rsid w:val="7FC5516F"/>
    <w:rsid w:val="7FDBC76F"/>
    <w:rsid w:val="7FDCAB82"/>
    <w:rsid w:val="7FDDB016"/>
    <w:rsid w:val="7FDF2EEF"/>
    <w:rsid w:val="7FDF3482"/>
    <w:rsid w:val="7FDFE2C2"/>
    <w:rsid w:val="7FE1B6E4"/>
    <w:rsid w:val="7FE5B71E"/>
    <w:rsid w:val="7FEA5C6A"/>
    <w:rsid w:val="7FEB6AB0"/>
    <w:rsid w:val="7FEB993D"/>
    <w:rsid w:val="7FEBA782"/>
    <w:rsid w:val="7FEBC829"/>
    <w:rsid w:val="7FEC9C31"/>
    <w:rsid w:val="7FEF2AAE"/>
    <w:rsid w:val="7FEF7200"/>
    <w:rsid w:val="7FEF739C"/>
    <w:rsid w:val="7FEF9647"/>
    <w:rsid w:val="7FF3E5FD"/>
    <w:rsid w:val="7FF5502C"/>
    <w:rsid w:val="7FF754C1"/>
    <w:rsid w:val="7FF783C9"/>
    <w:rsid w:val="7FF7A09A"/>
    <w:rsid w:val="7FF7E0A7"/>
    <w:rsid w:val="7FF90D29"/>
    <w:rsid w:val="7FF9A9F6"/>
    <w:rsid w:val="7FFAAC0A"/>
    <w:rsid w:val="7FFB3675"/>
    <w:rsid w:val="7FFB53D2"/>
    <w:rsid w:val="7FFBF697"/>
    <w:rsid w:val="7FFC245F"/>
    <w:rsid w:val="7FFD5177"/>
    <w:rsid w:val="7FFDA28E"/>
    <w:rsid w:val="7FFE082B"/>
    <w:rsid w:val="7FFE239E"/>
    <w:rsid w:val="7FFF1FE7"/>
    <w:rsid w:val="7FFF35A7"/>
    <w:rsid w:val="7FFF66D9"/>
    <w:rsid w:val="7FFF7751"/>
    <w:rsid w:val="7FFF8C08"/>
    <w:rsid w:val="7FFFEA4C"/>
    <w:rsid w:val="867CB108"/>
    <w:rsid w:val="87B81A2D"/>
    <w:rsid w:val="8DD7441C"/>
    <w:rsid w:val="8EEF9945"/>
    <w:rsid w:val="8FBE669C"/>
    <w:rsid w:val="8FDE62CD"/>
    <w:rsid w:val="91B3BBC9"/>
    <w:rsid w:val="94A7E58D"/>
    <w:rsid w:val="94F64E83"/>
    <w:rsid w:val="953FA7F8"/>
    <w:rsid w:val="957E105E"/>
    <w:rsid w:val="9593A49A"/>
    <w:rsid w:val="95E52CC6"/>
    <w:rsid w:val="975BAE04"/>
    <w:rsid w:val="977F9039"/>
    <w:rsid w:val="97F9D705"/>
    <w:rsid w:val="9AF694E2"/>
    <w:rsid w:val="9B7E02C4"/>
    <w:rsid w:val="9BC300F4"/>
    <w:rsid w:val="9CB14229"/>
    <w:rsid w:val="9CDE8023"/>
    <w:rsid w:val="9CEFDCB7"/>
    <w:rsid w:val="9D7E90F4"/>
    <w:rsid w:val="9DAF1320"/>
    <w:rsid w:val="9DF70F78"/>
    <w:rsid w:val="9EF21E71"/>
    <w:rsid w:val="9EFFA760"/>
    <w:rsid w:val="9EFFCD3A"/>
    <w:rsid w:val="9F57C52B"/>
    <w:rsid w:val="9F5A2083"/>
    <w:rsid w:val="9FADC382"/>
    <w:rsid w:val="9FBDE0B5"/>
    <w:rsid w:val="9FBF7BC4"/>
    <w:rsid w:val="9FFF9B96"/>
    <w:rsid w:val="9FFFEB47"/>
    <w:rsid w:val="A093B2E0"/>
    <w:rsid w:val="A2B4F900"/>
    <w:rsid w:val="A55F42FF"/>
    <w:rsid w:val="A591E68E"/>
    <w:rsid w:val="A65FD051"/>
    <w:rsid w:val="A6AE40BA"/>
    <w:rsid w:val="A6FE58A0"/>
    <w:rsid w:val="A77F93C2"/>
    <w:rsid w:val="A79C66F6"/>
    <w:rsid w:val="A7E636D8"/>
    <w:rsid w:val="A7EDDD8E"/>
    <w:rsid w:val="A7FAC1DD"/>
    <w:rsid w:val="A8F6C33C"/>
    <w:rsid w:val="AB97989D"/>
    <w:rsid w:val="ABC7FDCD"/>
    <w:rsid w:val="ABFD7319"/>
    <w:rsid w:val="AD7EE853"/>
    <w:rsid w:val="ADFD427F"/>
    <w:rsid w:val="AEBF1EC3"/>
    <w:rsid w:val="AF955A46"/>
    <w:rsid w:val="AFCF4BC9"/>
    <w:rsid w:val="AFE7CAFD"/>
    <w:rsid w:val="AFEF125D"/>
    <w:rsid w:val="AFEF2DB0"/>
    <w:rsid w:val="AFEF4923"/>
    <w:rsid w:val="AFF22462"/>
    <w:rsid w:val="AFFE57BE"/>
    <w:rsid w:val="AFFF6D21"/>
    <w:rsid w:val="B1B916D3"/>
    <w:rsid w:val="B3EBE478"/>
    <w:rsid w:val="B3FF291A"/>
    <w:rsid w:val="B52F0582"/>
    <w:rsid w:val="B5FEE7BF"/>
    <w:rsid w:val="B6265455"/>
    <w:rsid w:val="B6B7F254"/>
    <w:rsid w:val="B6DE7F32"/>
    <w:rsid w:val="B6EA0DA0"/>
    <w:rsid w:val="B7637C4D"/>
    <w:rsid w:val="B776E862"/>
    <w:rsid w:val="B7D5A751"/>
    <w:rsid w:val="B7DF162F"/>
    <w:rsid w:val="B7FF2FEE"/>
    <w:rsid w:val="B9BF9162"/>
    <w:rsid w:val="BA3E6719"/>
    <w:rsid w:val="BA447C58"/>
    <w:rsid w:val="BABFA139"/>
    <w:rsid w:val="BADF568E"/>
    <w:rsid w:val="BAFD362C"/>
    <w:rsid w:val="BB7771BE"/>
    <w:rsid w:val="BBAF67B1"/>
    <w:rsid w:val="BBD14785"/>
    <w:rsid w:val="BBDB7383"/>
    <w:rsid w:val="BBDBE941"/>
    <w:rsid w:val="BBF905B1"/>
    <w:rsid w:val="BBFD897E"/>
    <w:rsid w:val="BCF77BD8"/>
    <w:rsid w:val="BD36EA94"/>
    <w:rsid w:val="BD47D3AF"/>
    <w:rsid w:val="BD4E6D44"/>
    <w:rsid w:val="BD77E963"/>
    <w:rsid w:val="BD97B23C"/>
    <w:rsid w:val="BDBF8AFC"/>
    <w:rsid w:val="BDDB41BC"/>
    <w:rsid w:val="BDDEEB38"/>
    <w:rsid w:val="BDDF28EF"/>
    <w:rsid w:val="BDE75595"/>
    <w:rsid w:val="BDFDCA4D"/>
    <w:rsid w:val="BE69EDCF"/>
    <w:rsid w:val="BE74E9D5"/>
    <w:rsid w:val="BE7F7FB2"/>
    <w:rsid w:val="BEAE552B"/>
    <w:rsid w:val="BEEE263E"/>
    <w:rsid w:val="BEF65F7F"/>
    <w:rsid w:val="BEFBB927"/>
    <w:rsid w:val="BEFCC504"/>
    <w:rsid w:val="BEFFB6BB"/>
    <w:rsid w:val="BF0E6EB7"/>
    <w:rsid w:val="BF7701DE"/>
    <w:rsid w:val="BF7F13CF"/>
    <w:rsid w:val="BF7FC21F"/>
    <w:rsid w:val="BF980C5C"/>
    <w:rsid w:val="BFAF69E3"/>
    <w:rsid w:val="BFBB3DF5"/>
    <w:rsid w:val="BFBE185D"/>
    <w:rsid w:val="BFCD4BE1"/>
    <w:rsid w:val="BFD2D7C4"/>
    <w:rsid w:val="BFEF10B8"/>
    <w:rsid w:val="BFEFEE1C"/>
    <w:rsid w:val="BFF60155"/>
    <w:rsid w:val="BFF75E0D"/>
    <w:rsid w:val="BFFB9742"/>
    <w:rsid w:val="BFFD493E"/>
    <w:rsid w:val="BFFDA61D"/>
    <w:rsid w:val="BFFDCDDA"/>
    <w:rsid w:val="BFFE19D8"/>
    <w:rsid w:val="BFFE845F"/>
    <w:rsid w:val="BFFF50A9"/>
    <w:rsid w:val="BFFFBA72"/>
    <w:rsid w:val="C1AFB6D9"/>
    <w:rsid w:val="C1BEC853"/>
    <w:rsid w:val="C327E43D"/>
    <w:rsid w:val="C6BE488E"/>
    <w:rsid w:val="C77FD153"/>
    <w:rsid w:val="C7974453"/>
    <w:rsid w:val="C7FF1E91"/>
    <w:rsid w:val="C7FF3382"/>
    <w:rsid w:val="CA9B5A65"/>
    <w:rsid w:val="CDDF6BF8"/>
    <w:rsid w:val="CDF5421A"/>
    <w:rsid w:val="CECF78FB"/>
    <w:rsid w:val="CEF567A6"/>
    <w:rsid w:val="CF5BCEC3"/>
    <w:rsid w:val="CF775312"/>
    <w:rsid w:val="CF77DE4A"/>
    <w:rsid w:val="CFE32295"/>
    <w:rsid w:val="CFEF5C49"/>
    <w:rsid w:val="CFFFF77A"/>
    <w:rsid w:val="D185A748"/>
    <w:rsid w:val="D36D8BB0"/>
    <w:rsid w:val="D37B77B4"/>
    <w:rsid w:val="D37D82E6"/>
    <w:rsid w:val="D3EDF6E7"/>
    <w:rsid w:val="D4BDA36F"/>
    <w:rsid w:val="D5BC6A64"/>
    <w:rsid w:val="D5FF9396"/>
    <w:rsid w:val="D675349B"/>
    <w:rsid w:val="D73E7E21"/>
    <w:rsid w:val="D779386A"/>
    <w:rsid w:val="D7985220"/>
    <w:rsid w:val="D7A95E05"/>
    <w:rsid w:val="D7BDAED2"/>
    <w:rsid w:val="D7DE58F3"/>
    <w:rsid w:val="D7DECB00"/>
    <w:rsid w:val="D7ED81FC"/>
    <w:rsid w:val="D7FB24C0"/>
    <w:rsid w:val="D7FEB11B"/>
    <w:rsid w:val="D7FF9E06"/>
    <w:rsid w:val="DAE5E3E8"/>
    <w:rsid w:val="DAFEE538"/>
    <w:rsid w:val="DB2F037C"/>
    <w:rsid w:val="DB3F25A6"/>
    <w:rsid w:val="DB78890C"/>
    <w:rsid w:val="DB7BFA74"/>
    <w:rsid w:val="DB7F3186"/>
    <w:rsid w:val="DB9F3EC8"/>
    <w:rsid w:val="DBF88630"/>
    <w:rsid w:val="DBFBCDB3"/>
    <w:rsid w:val="DBFF103E"/>
    <w:rsid w:val="DC6B0BC4"/>
    <w:rsid w:val="DCDA07CA"/>
    <w:rsid w:val="DD5E3A36"/>
    <w:rsid w:val="DDB670F8"/>
    <w:rsid w:val="DDDEEC49"/>
    <w:rsid w:val="DDE341F7"/>
    <w:rsid w:val="DDEB4D18"/>
    <w:rsid w:val="DDED7D55"/>
    <w:rsid w:val="DDEF3BDB"/>
    <w:rsid w:val="DDFF98CC"/>
    <w:rsid w:val="DE4D59FB"/>
    <w:rsid w:val="DE67E96F"/>
    <w:rsid w:val="DEA6A633"/>
    <w:rsid w:val="DEDC3BE6"/>
    <w:rsid w:val="DEEE5A1B"/>
    <w:rsid w:val="DEEFE9D5"/>
    <w:rsid w:val="DEFF1CE3"/>
    <w:rsid w:val="DEFF33B8"/>
    <w:rsid w:val="DF02BF33"/>
    <w:rsid w:val="DF5ED3A7"/>
    <w:rsid w:val="DF7B254F"/>
    <w:rsid w:val="DF7BF9B7"/>
    <w:rsid w:val="DF7E597F"/>
    <w:rsid w:val="DFBBD8CD"/>
    <w:rsid w:val="DFBCBED8"/>
    <w:rsid w:val="DFBF90E4"/>
    <w:rsid w:val="DFCF8B9B"/>
    <w:rsid w:val="DFDEA520"/>
    <w:rsid w:val="DFED2DE4"/>
    <w:rsid w:val="DFED6CD7"/>
    <w:rsid w:val="DFF37108"/>
    <w:rsid w:val="DFFD7C42"/>
    <w:rsid w:val="DFFDE41E"/>
    <w:rsid w:val="DFFEFCCC"/>
    <w:rsid w:val="DFFF4DFB"/>
    <w:rsid w:val="DFFF635D"/>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C554B"/>
    <w:rsid w:val="E97D7592"/>
    <w:rsid w:val="E9BD63EB"/>
    <w:rsid w:val="E9CB0CAE"/>
    <w:rsid w:val="E9FF6EE5"/>
    <w:rsid w:val="EAECDF13"/>
    <w:rsid w:val="EAF7D869"/>
    <w:rsid w:val="EAFF5B5B"/>
    <w:rsid w:val="EBD77E53"/>
    <w:rsid w:val="EBD7C53F"/>
    <w:rsid w:val="EBDDC18A"/>
    <w:rsid w:val="EBDF65F4"/>
    <w:rsid w:val="EBE68D30"/>
    <w:rsid w:val="EBED0710"/>
    <w:rsid w:val="EBEF3869"/>
    <w:rsid w:val="EBF527B3"/>
    <w:rsid w:val="EBFF604B"/>
    <w:rsid w:val="ECBFDFD4"/>
    <w:rsid w:val="ECC38270"/>
    <w:rsid w:val="ECEB6FFE"/>
    <w:rsid w:val="ED65C171"/>
    <w:rsid w:val="ED6C7B92"/>
    <w:rsid w:val="ED910ECD"/>
    <w:rsid w:val="ED9BA28C"/>
    <w:rsid w:val="EDB8A837"/>
    <w:rsid w:val="EDD594E9"/>
    <w:rsid w:val="EDDDD513"/>
    <w:rsid w:val="EDEFE0AE"/>
    <w:rsid w:val="EDFE16EA"/>
    <w:rsid w:val="EDFF8B43"/>
    <w:rsid w:val="EE6C2098"/>
    <w:rsid w:val="EEB55267"/>
    <w:rsid w:val="EEB9D594"/>
    <w:rsid w:val="EEBE1956"/>
    <w:rsid w:val="EEBE616B"/>
    <w:rsid w:val="EEEF2472"/>
    <w:rsid w:val="EEEF4142"/>
    <w:rsid w:val="EEFF1801"/>
    <w:rsid w:val="EF363FE7"/>
    <w:rsid w:val="EF553BE7"/>
    <w:rsid w:val="EF75F740"/>
    <w:rsid w:val="EF7808E4"/>
    <w:rsid w:val="EFA3DA22"/>
    <w:rsid w:val="EFBFAF77"/>
    <w:rsid w:val="EFCB8715"/>
    <w:rsid w:val="EFDB2EF9"/>
    <w:rsid w:val="EFDD8363"/>
    <w:rsid w:val="EFDFB6AF"/>
    <w:rsid w:val="EFEDF204"/>
    <w:rsid w:val="EFEF7518"/>
    <w:rsid w:val="EFF6B595"/>
    <w:rsid w:val="EFFC9694"/>
    <w:rsid w:val="EFFF225F"/>
    <w:rsid w:val="EFFF6134"/>
    <w:rsid w:val="EFFF9166"/>
    <w:rsid w:val="F0B19577"/>
    <w:rsid w:val="F1FD46E6"/>
    <w:rsid w:val="F2BF09ED"/>
    <w:rsid w:val="F2F81861"/>
    <w:rsid w:val="F3557F42"/>
    <w:rsid w:val="F36B3A46"/>
    <w:rsid w:val="F36E42E9"/>
    <w:rsid w:val="F3AF8C3C"/>
    <w:rsid w:val="F3B78EFA"/>
    <w:rsid w:val="F3CF7BDC"/>
    <w:rsid w:val="F3FDE929"/>
    <w:rsid w:val="F43E6BA2"/>
    <w:rsid w:val="F4F63589"/>
    <w:rsid w:val="F4FAAE2B"/>
    <w:rsid w:val="F4FD3029"/>
    <w:rsid w:val="F4FD6D44"/>
    <w:rsid w:val="F5BF5F4D"/>
    <w:rsid w:val="F5BFBACB"/>
    <w:rsid w:val="F5DE4207"/>
    <w:rsid w:val="F5FCEBF0"/>
    <w:rsid w:val="F5FDC66F"/>
    <w:rsid w:val="F6328197"/>
    <w:rsid w:val="F67128DC"/>
    <w:rsid w:val="F6A7B939"/>
    <w:rsid w:val="F6D54274"/>
    <w:rsid w:val="F6DB2029"/>
    <w:rsid w:val="F6DC6FC8"/>
    <w:rsid w:val="F6E23FE1"/>
    <w:rsid w:val="F6FB2BAE"/>
    <w:rsid w:val="F73E523E"/>
    <w:rsid w:val="F74EF239"/>
    <w:rsid w:val="F75A8E09"/>
    <w:rsid w:val="F76E03E9"/>
    <w:rsid w:val="F77BA84D"/>
    <w:rsid w:val="F77F6134"/>
    <w:rsid w:val="F78F0D52"/>
    <w:rsid w:val="F7A366F9"/>
    <w:rsid w:val="F7AD140E"/>
    <w:rsid w:val="F7B7D098"/>
    <w:rsid w:val="F7DBFCC0"/>
    <w:rsid w:val="F7EACA7D"/>
    <w:rsid w:val="F7EF1C27"/>
    <w:rsid w:val="F7EF392D"/>
    <w:rsid w:val="F7F48F41"/>
    <w:rsid w:val="F7F51B91"/>
    <w:rsid w:val="F7F737C1"/>
    <w:rsid w:val="F7FDFBAB"/>
    <w:rsid w:val="F7FECB30"/>
    <w:rsid w:val="F7FFFAE8"/>
    <w:rsid w:val="F84ED72F"/>
    <w:rsid w:val="F8F783CF"/>
    <w:rsid w:val="F937EC07"/>
    <w:rsid w:val="F9D6B7D7"/>
    <w:rsid w:val="F9F7F347"/>
    <w:rsid w:val="F9FBA6EC"/>
    <w:rsid w:val="F9FD3D66"/>
    <w:rsid w:val="FA2C97D3"/>
    <w:rsid w:val="FA3DC879"/>
    <w:rsid w:val="FA7B38C3"/>
    <w:rsid w:val="FA7F328D"/>
    <w:rsid w:val="FA7F98C6"/>
    <w:rsid w:val="FA8E6AD0"/>
    <w:rsid w:val="FA974772"/>
    <w:rsid w:val="FAAA415B"/>
    <w:rsid w:val="FABFD274"/>
    <w:rsid w:val="FAEDCEBD"/>
    <w:rsid w:val="FAF8BE80"/>
    <w:rsid w:val="FAFFE2F2"/>
    <w:rsid w:val="FB1F0D57"/>
    <w:rsid w:val="FB3B15EA"/>
    <w:rsid w:val="FB5A526D"/>
    <w:rsid w:val="FB671EC7"/>
    <w:rsid w:val="FB7BAB4A"/>
    <w:rsid w:val="FB7EB295"/>
    <w:rsid w:val="FB9F657D"/>
    <w:rsid w:val="FB9FC050"/>
    <w:rsid w:val="FB9FC06B"/>
    <w:rsid w:val="FBBA5BA5"/>
    <w:rsid w:val="FBBED50F"/>
    <w:rsid w:val="FBBF5427"/>
    <w:rsid w:val="FBD6E977"/>
    <w:rsid w:val="FBD73B40"/>
    <w:rsid w:val="FBDD3CF5"/>
    <w:rsid w:val="FBDDE651"/>
    <w:rsid w:val="FBE6F4B1"/>
    <w:rsid w:val="FBE7DF38"/>
    <w:rsid w:val="FBE90321"/>
    <w:rsid w:val="FBEB2D18"/>
    <w:rsid w:val="FBEBF93B"/>
    <w:rsid w:val="FBFD0E86"/>
    <w:rsid w:val="FBFD37FC"/>
    <w:rsid w:val="FBFDD865"/>
    <w:rsid w:val="FBFEB60E"/>
    <w:rsid w:val="FBFF5BA0"/>
    <w:rsid w:val="FBFFD45F"/>
    <w:rsid w:val="FBFFE39A"/>
    <w:rsid w:val="FBFFF429"/>
    <w:rsid w:val="FC60AF9A"/>
    <w:rsid w:val="FC69BFFB"/>
    <w:rsid w:val="FC7D34FC"/>
    <w:rsid w:val="FCBE1287"/>
    <w:rsid w:val="FCDF8CB9"/>
    <w:rsid w:val="FCF6EB11"/>
    <w:rsid w:val="FCFB1BC6"/>
    <w:rsid w:val="FCFFF915"/>
    <w:rsid w:val="FD234C79"/>
    <w:rsid w:val="FD772362"/>
    <w:rsid w:val="FD773764"/>
    <w:rsid w:val="FD77AF38"/>
    <w:rsid w:val="FD7BEB85"/>
    <w:rsid w:val="FD7FB316"/>
    <w:rsid w:val="FDB9BCAF"/>
    <w:rsid w:val="FDBA03E6"/>
    <w:rsid w:val="FDBDC1DE"/>
    <w:rsid w:val="FDBEEBD0"/>
    <w:rsid w:val="FDBF3774"/>
    <w:rsid w:val="FDBF54AC"/>
    <w:rsid w:val="FDBF6A38"/>
    <w:rsid w:val="FDBFF196"/>
    <w:rsid w:val="FDCF3D70"/>
    <w:rsid w:val="FDD79B76"/>
    <w:rsid w:val="FDDBEA2E"/>
    <w:rsid w:val="FDEA4BE9"/>
    <w:rsid w:val="FDEA91DD"/>
    <w:rsid w:val="FDF7919F"/>
    <w:rsid w:val="FDF7DC38"/>
    <w:rsid w:val="FDF7EAF9"/>
    <w:rsid w:val="FDFD645B"/>
    <w:rsid w:val="FDFF057D"/>
    <w:rsid w:val="FDFF13C7"/>
    <w:rsid w:val="FDFFBE4E"/>
    <w:rsid w:val="FE3F4491"/>
    <w:rsid w:val="FE4278A8"/>
    <w:rsid w:val="FE5A3FD8"/>
    <w:rsid w:val="FE5ED967"/>
    <w:rsid w:val="FE654F4B"/>
    <w:rsid w:val="FE6B17C1"/>
    <w:rsid w:val="FE6F4212"/>
    <w:rsid w:val="FE7A3F64"/>
    <w:rsid w:val="FE7B2B7E"/>
    <w:rsid w:val="FE9DDE6C"/>
    <w:rsid w:val="FEAF11B1"/>
    <w:rsid w:val="FEAF23B0"/>
    <w:rsid w:val="FEB70094"/>
    <w:rsid w:val="FEB7B236"/>
    <w:rsid w:val="FED7F35D"/>
    <w:rsid w:val="FEDE635E"/>
    <w:rsid w:val="FEDF29D6"/>
    <w:rsid w:val="FEEBD586"/>
    <w:rsid w:val="FEEF0F81"/>
    <w:rsid w:val="FEF346B3"/>
    <w:rsid w:val="FEF77E31"/>
    <w:rsid w:val="FEF7DBFF"/>
    <w:rsid w:val="FEFB580C"/>
    <w:rsid w:val="FEFD2BD1"/>
    <w:rsid w:val="FEFE8773"/>
    <w:rsid w:val="FEFF154F"/>
    <w:rsid w:val="FEFF758D"/>
    <w:rsid w:val="FF0B768C"/>
    <w:rsid w:val="FF1E3B67"/>
    <w:rsid w:val="FF2A5CE1"/>
    <w:rsid w:val="FF2B2BD0"/>
    <w:rsid w:val="FF2D736F"/>
    <w:rsid w:val="FF377F13"/>
    <w:rsid w:val="FF38BCB3"/>
    <w:rsid w:val="FF4015F1"/>
    <w:rsid w:val="FF53EBA6"/>
    <w:rsid w:val="FF574381"/>
    <w:rsid w:val="FF6F3A23"/>
    <w:rsid w:val="FF6F624C"/>
    <w:rsid w:val="FF6FA109"/>
    <w:rsid w:val="FF71FF71"/>
    <w:rsid w:val="FF775D09"/>
    <w:rsid w:val="FF78402F"/>
    <w:rsid w:val="FF7B2FE5"/>
    <w:rsid w:val="FF7E342F"/>
    <w:rsid w:val="FF7F0235"/>
    <w:rsid w:val="FFA73A6C"/>
    <w:rsid w:val="FFA7B9FD"/>
    <w:rsid w:val="FFA8A6D8"/>
    <w:rsid w:val="FFAD5D2F"/>
    <w:rsid w:val="FFAEAEE3"/>
    <w:rsid w:val="FFB44055"/>
    <w:rsid w:val="FFB5D8FD"/>
    <w:rsid w:val="FFB65C2D"/>
    <w:rsid w:val="FFBB1A19"/>
    <w:rsid w:val="FFBBD760"/>
    <w:rsid w:val="FFBD5489"/>
    <w:rsid w:val="FFBD8AAD"/>
    <w:rsid w:val="FFBE9B8A"/>
    <w:rsid w:val="FFBF1347"/>
    <w:rsid w:val="FFBFAB61"/>
    <w:rsid w:val="FFBFB2D4"/>
    <w:rsid w:val="FFBFC974"/>
    <w:rsid w:val="FFCE65FC"/>
    <w:rsid w:val="FFDB9414"/>
    <w:rsid w:val="FFDF3BC0"/>
    <w:rsid w:val="FFE502C7"/>
    <w:rsid w:val="FFE7E2D3"/>
    <w:rsid w:val="FFEFD9C3"/>
    <w:rsid w:val="FFF21BC3"/>
    <w:rsid w:val="FFF50980"/>
    <w:rsid w:val="FFF52E7C"/>
    <w:rsid w:val="FFF7CD20"/>
    <w:rsid w:val="FFF7D95A"/>
    <w:rsid w:val="FFF7DC4F"/>
    <w:rsid w:val="FFF901B4"/>
    <w:rsid w:val="FFFB016D"/>
    <w:rsid w:val="FFFBBBD9"/>
    <w:rsid w:val="FFFD3DC3"/>
    <w:rsid w:val="FFFD770C"/>
    <w:rsid w:val="FFFD7714"/>
    <w:rsid w:val="FFFD8989"/>
    <w:rsid w:val="FFFE0120"/>
    <w:rsid w:val="FFFEA588"/>
    <w:rsid w:val="FFFEDAB9"/>
    <w:rsid w:val="FFFEDD47"/>
    <w:rsid w:val="FFFEE0E8"/>
    <w:rsid w:val="FFFEF7A3"/>
    <w:rsid w:val="FFFF1C57"/>
    <w:rsid w:val="FFFF3377"/>
    <w:rsid w:val="FFFF8044"/>
    <w:rsid w:val="FFFF8318"/>
    <w:rsid w:val="FFFF8333"/>
    <w:rsid w:val="FFFF94BF"/>
    <w:rsid w:val="FFFF9563"/>
    <w:rsid w:val="FFFFB597"/>
    <w:rsid w:val="FFFFC1F9"/>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qFormat/>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oleObject" Target="embeddings/oleObject9.bin"/><Relationship Id="rId37" Type="http://schemas.openxmlformats.org/officeDocument/2006/relationships/image" Target="media/image11.emf"/><Relationship Id="rId36" Type="http://schemas.openxmlformats.org/officeDocument/2006/relationships/oleObject" Target="embeddings/oleObject8.bin"/><Relationship Id="rId35" Type="http://schemas.openxmlformats.org/officeDocument/2006/relationships/image" Target="media/image10.emf"/><Relationship Id="rId34" Type="http://schemas.openxmlformats.org/officeDocument/2006/relationships/oleObject" Target="embeddings/oleObject7.bin"/><Relationship Id="rId33" Type="http://schemas.openxmlformats.org/officeDocument/2006/relationships/image" Target="media/image9.emf"/><Relationship Id="rId32" Type="http://schemas.openxmlformats.org/officeDocument/2006/relationships/oleObject" Target="embeddings/oleObject6.bin"/><Relationship Id="rId31" Type="http://schemas.openxmlformats.org/officeDocument/2006/relationships/image" Target="media/image8.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2019-02-05T16:33:00Z</dcterms:created>
  <dc:creator>anlei</dc:creator>
  <cp:lastModifiedBy>anlei</cp:lastModifiedBy>
  <dcterms:modified xsi:type="dcterms:W3CDTF">2019-03-25T23:47:02Z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