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BCC71" w14:textId="53B3E5FF" w:rsidR="00697952" w:rsidRPr="001B5D23" w:rsidRDefault="00AD648C" w:rsidP="001B5D23">
      <w:pPr>
        <w:jc w:val="center"/>
        <w:rPr>
          <w:sz w:val="40"/>
          <w:szCs w:val="40"/>
        </w:rPr>
      </w:pPr>
      <w:r w:rsidRPr="00AD648C">
        <w:rPr>
          <w:sz w:val="40"/>
          <w:szCs w:val="40"/>
        </w:rPr>
        <w:t>Module B</w:t>
      </w:r>
      <w:r w:rsidR="007D2FC0">
        <w:rPr>
          <w:sz w:val="40"/>
          <w:szCs w:val="40"/>
        </w:rPr>
        <w:t xml:space="preserve"> – Shakespeare’s Henry IV</w:t>
      </w:r>
    </w:p>
    <w:p w14:paraId="195DE92E" w14:textId="77777777" w:rsidR="001B5D23" w:rsidRDefault="001B5D23" w:rsidP="00952ACD">
      <w:pPr>
        <w:rPr>
          <w:sz w:val="22"/>
          <w:szCs w:val="22"/>
        </w:rPr>
      </w:pPr>
      <w:r>
        <w:rPr>
          <w:sz w:val="22"/>
          <w:szCs w:val="22"/>
        </w:rPr>
        <w:br/>
        <w:t xml:space="preserve">In intro address enduring relevance, </w:t>
      </w:r>
      <w:r>
        <w:rPr>
          <w:sz w:val="22"/>
          <w:szCs w:val="22"/>
        </w:rPr>
        <w:br/>
        <w:t>Try to tail every paragraph with how its relevant to modern audiences.</w:t>
      </w:r>
    </w:p>
    <w:p w14:paraId="1EA762B4" w14:textId="77777777" w:rsidR="001B5D23" w:rsidRDefault="001B5D23" w:rsidP="001B5D23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Second last Elizabethan context</w:t>
      </w:r>
    </w:p>
    <w:p w14:paraId="7BCB6933" w14:textId="77777777" w:rsidR="00E77BA7" w:rsidRDefault="001B5D23" w:rsidP="001B5D23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Last relevance to modern context or timelessness </w:t>
      </w:r>
    </w:p>
    <w:p w14:paraId="09C2535C" w14:textId="77777777" w:rsidR="00E77BA7" w:rsidRDefault="00E77BA7" w:rsidP="00E77BA7">
      <w:pPr>
        <w:rPr>
          <w:sz w:val="22"/>
          <w:szCs w:val="22"/>
        </w:rPr>
      </w:pPr>
    </w:p>
    <w:p w14:paraId="19D85A6F" w14:textId="77777777" w:rsidR="00E77BA7" w:rsidRDefault="00E77BA7" w:rsidP="00E77BA7">
      <w:pPr>
        <w:rPr>
          <w:sz w:val="22"/>
          <w:szCs w:val="22"/>
        </w:rPr>
      </w:pPr>
      <w:r>
        <w:rPr>
          <w:sz w:val="22"/>
          <w:szCs w:val="22"/>
        </w:rPr>
        <w:t>Separate Character from Play</w:t>
      </w:r>
    </w:p>
    <w:p w14:paraId="6DDA372F" w14:textId="77777777" w:rsidR="00E77BA7" w:rsidRPr="00E77BA7" w:rsidRDefault="00E77BA7" w:rsidP="00E77BA7">
      <w:pPr>
        <w:pStyle w:val="ListParagraph"/>
        <w:numPr>
          <w:ilvl w:val="0"/>
          <w:numId w:val="3"/>
        </w:numPr>
        <w:rPr>
          <w:sz w:val="22"/>
          <w:szCs w:val="22"/>
          <w:u w:val="single"/>
        </w:rPr>
      </w:pPr>
      <w:r w:rsidRPr="00E77BA7">
        <w:rPr>
          <w:sz w:val="22"/>
          <w:szCs w:val="22"/>
          <w:u w:val="single"/>
        </w:rPr>
        <w:t>Henry IV</w:t>
      </w:r>
      <w:r>
        <w:rPr>
          <w:sz w:val="22"/>
          <w:szCs w:val="22"/>
          <w:u w:val="single"/>
        </w:rPr>
        <w:t xml:space="preserve"> part 1</w:t>
      </w:r>
      <w:r>
        <w:rPr>
          <w:sz w:val="22"/>
          <w:szCs w:val="22"/>
        </w:rPr>
        <w:t xml:space="preserve"> is the play</w:t>
      </w:r>
    </w:p>
    <w:p w14:paraId="332252AF" w14:textId="6ACE75AD" w:rsidR="008F237B" w:rsidRPr="008F237B" w:rsidRDefault="00E77BA7" w:rsidP="00E77BA7">
      <w:pPr>
        <w:pStyle w:val="ListParagraph"/>
        <w:numPr>
          <w:ilvl w:val="0"/>
          <w:numId w:val="3"/>
        </w:numPr>
        <w:rPr>
          <w:sz w:val="22"/>
          <w:szCs w:val="22"/>
          <w:u w:val="single"/>
        </w:rPr>
      </w:pPr>
      <w:r w:rsidRPr="00E77BA7">
        <w:rPr>
          <w:sz w:val="22"/>
          <w:szCs w:val="22"/>
        </w:rPr>
        <w:t>Bolingbroke</w:t>
      </w:r>
      <w:r w:rsidR="008F237B">
        <w:rPr>
          <w:sz w:val="22"/>
          <w:szCs w:val="22"/>
        </w:rPr>
        <w:t xml:space="preserve"> or Henry IV</w:t>
      </w:r>
      <w:r>
        <w:rPr>
          <w:sz w:val="22"/>
          <w:szCs w:val="22"/>
        </w:rPr>
        <w:t xml:space="preserve"> is the character</w:t>
      </w:r>
    </w:p>
    <w:p w14:paraId="3227D383" w14:textId="0F190817" w:rsidR="008F237B" w:rsidRPr="008F237B" w:rsidRDefault="008F237B" w:rsidP="008F237B">
      <w:pPr>
        <w:pStyle w:val="ListParagraph"/>
        <w:numPr>
          <w:ilvl w:val="1"/>
          <w:numId w:val="3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>Can only use Henry IV as the character if the text is underlined!!!!</w:t>
      </w:r>
    </w:p>
    <w:p w14:paraId="2173C8EF" w14:textId="77777777" w:rsidR="008F237B" w:rsidRDefault="008F237B" w:rsidP="008F237B">
      <w:pPr>
        <w:rPr>
          <w:sz w:val="22"/>
          <w:szCs w:val="22"/>
          <w:u w:val="single"/>
        </w:rPr>
      </w:pPr>
    </w:p>
    <w:p w14:paraId="6B87C7EE" w14:textId="77777777" w:rsidR="00214B2D" w:rsidRDefault="008F237B" w:rsidP="008F237B">
      <w:pPr>
        <w:rPr>
          <w:sz w:val="22"/>
          <w:szCs w:val="22"/>
          <w:u w:val="single"/>
        </w:rPr>
      </w:pPr>
      <w:r>
        <w:rPr>
          <w:sz w:val="22"/>
          <w:szCs w:val="22"/>
        </w:rPr>
        <w:t>In the conclusion focus on the timelessness and enduring relevance – can save your mark</w:t>
      </w:r>
      <w:r w:rsidR="001B5D23" w:rsidRPr="008F237B">
        <w:rPr>
          <w:sz w:val="22"/>
          <w:szCs w:val="22"/>
          <w:u w:val="single"/>
        </w:rPr>
        <w:br/>
      </w:r>
    </w:p>
    <w:p w14:paraId="136BD879" w14:textId="073940CE" w:rsidR="00952ACD" w:rsidRPr="00214B2D" w:rsidRDefault="00214B2D" w:rsidP="008F237B">
      <w:pPr>
        <w:rPr>
          <w:sz w:val="22"/>
          <w:szCs w:val="22"/>
        </w:rPr>
      </w:pPr>
      <w:r w:rsidRPr="00214B2D">
        <w:rPr>
          <w:sz w:val="22"/>
          <w:szCs w:val="22"/>
        </w:rPr>
        <w:t>Hal performs the role of the heroic leader by killing Hotspur.</w:t>
      </w:r>
      <w:r>
        <w:rPr>
          <w:sz w:val="22"/>
          <w:szCs w:val="22"/>
          <w:u w:val="single"/>
        </w:rPr>
        <w:br/>
      </w:r>
      <w:r>
        <w:rPr>
          <w:sz w:val="22"/>
          <w:szCs w:val="22"/>
        </w:rPr>
        <w:t xml:space="preserve">Hotspurs never departs from his ideals, whereas Hal proves that </w:t>
      </w:r>
      <w:r w:rsidRPr="00214B2D">
        <w:rPr>
          <w:sz w:val="22"/>
          <w:szCs w:val="22"/>
        </w:rPr>
        <w:t>statecraft, requires a departure from rigid adherence to personal principles</w:t>
      </w:r>
      <w:r>
        <w:rPr>
          <w:sz w:val="22"/>
          <w:szCs w:val="22"/>
        </w:rPr>
        <w:t>.</w:t>
      </w:r>
      <w:r w:rsidR="00D71498">
        <w:rPr>
          <w:sz w:val="22"/>
          <w:szCs w:val="22"/>
          <w:u w:val="single"/>
        </w:rPr>
        <w:br/>
      </w:r>
      <w:r w:rsidR="00D71498">
        <w:rPr>
          <w:sz w:val="22"/>
          <w:szCs w:val="22"/>
        </w:rPr>
        <w:t xml:space="preserve">Hotspurs death functions as a symbol of Hal (Elizabeth) defeating the </w:t>
      </w:r>
      <w:r>
        <w:rPr>
          <w:sz w:val="22"/>
          <w:szCs w:val="22"/>
        </w:rPr>
        <w:t>his old self-destructing ideology, proving that the world has moved on.</w:t>
      </w:r>
      <w:r>
        <w:rPr>
          <w:sz w:val="22"/>
          <w:szCs w:val="22"/>
        </w:rPr>
        <w:br/>
        <w:t>Zelensky takes the skills he has learned from non-serious world of comedy acting and applies them to the serious world of war.</w:t>
      </w:r>
    </w:p>
    <w:p w14:paraId="0940BD6B" w14:textId="77777777" w:rsidR="00D71498" w:rsidRDefault="001B5D23" w:rsidP="002E597B">
      <w:pPr>
        <w:rPr>
          <w:sz w:val="22"/>
          <w:szCs w:val="22"/>
        </w:rPr>
      </w:pPr>
      <w:r>
        <w:rPr>
          <w:sz w:val="22"/>
          <w:szCs w:val="22"/>
        </w:rPr>
        <w:t>Timelessness</w:t>
      </w:r>
    </w:p>
    <w:p w14:paraId="7C1A90CF" w14:textId="77777777" w:rsidR="00D71498" w:rsidRDefault="00D71498" w:rsidP="00D7149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D71498">
        <w:rPr>
          <w:sz w:val="22"/>
          <w:szCs w:val="22"/>
        </w:rPr>
        <w:t>The absence of a divinely sanctioned ruler in the play mirrors the modern erosion of trust in institutional authority.</w:t>
      </w:r>
    </w:p>
    <w:p w14:paraId="73FB3D33" w14:textId="49B0883A" w:rsidR="00D71498" w:rsidRDefault="00D71498" w:rsidP="00D7149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D71498">
        <w:rPr>
          <w:sz w:val="22"/>
          <w:szCs w:val="22"/>
        </w:rPr>
        <w:t>Examples such as Nelson Mandela and Martin Luther King Jr. rose from outside the traditional elite by connecting with and inspiring "their people".</w:t>
      </w:r>
    </w:p>
    <w:p w14:paraId="1F2B7700" w14:textId="77777777" w:rsidR="00214B2D" w:rsidRDefault="00D71498" w:rsidP="00D7149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D71498">
        <w:rPr>
          <w:sz w:val="22"/>
          <w:szCs w:val="22"/>
        </w:rPr>
        <w:t>Hal’s path to power—bypassing the crumbling aristocratic system to earn a popular mandate—is a proto-populist narrative</w:t>
      </w:r>
    </w:p>
    <w:p w14:paraId="094BD22B" w14:textId="11A340F7" w:rsidR="00D71498" w:rsidRDefault="00214B2D" w:rsidP="00D7149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14B2D">
        <w:rPr>
          <w:sz w:val="22"/>
          <w:szCs w:val="22"/>
        </w:rPr>
        <w:t>Today’s leaders constantly face the dilemma of balancing their stated ideals with the practical needs of the state.</w:t>
      </w:r>
      <w:r w:rsidR="001B5D23" w:rsidRPr="00D71498">
        <w:rPr>
          <w:sz w:val="22"/>
          <w:szCs w:val="22"/>
        </w:rPr>
        <w:br/>
      </w:r>
    </w:p>
    <w:p w14:paraId="1348B75E" w14:textId="3CCA5F83" w:rsidR="001B5D23" w:rsidRPr="00D71498" w:rsidRDefault="00952ACD" w:rsidP="00D71498">
      <w:pPr>
        <w:rPr>
          <w:sz w:val="22"/>
          <w:szCs w:val="22"/>
        </w:rPr>
      </w:pPr>
      <w:r w:rsidRPr="00D71498">
        <w:rPr>
          <w:sz w:val="22"/>
          <w:szCs w:val="22"/>
        </w:rPr>
        <w:t>Drama</w:t>
      </w:r>
      <w:r w:rsidRPr="00D71498">
        <w:rPr>
          <w:sz w:val="22"/>
          <w:szCs w:val="22"/>
        </w:rPr>
        <w:br/>
        <w:t xml:space="preserve">Comedy </w:t>
      </w:r>
      <w:r w:rsidRPr="00D71498">
        <w:rPr>
          <w:sz w:val="22"/>
          <w:szCs w:val="22"/>
        </w:rPr>
        <w:br/>
        <w:t>History</w:t>
      </w:r>
      <w:r w:rsidR="001B5D23" w:rsidRPr="00D71498">
        <w:rPr>
          <w:sz w:val="22"/>
          <w:szCs w:val="22"/>
        </w:rPr>
        <w:br/>
        <w:t>Authenticity of Characters</w:t>
      </w:r>
      <w:r w:rsidR="001B5D23" w:rsidRPr="00D71498">
        <w:rPr>
          <w:sz w:val="22"/>
          <w:szCs w:val="22"/>
        </w:rPr>
        <w:br/>
        <w:t>Desires and Reality</w:t>
      </w:r>
      <w:r w:rsidR="001B5D23" w:rsidRPr="00D71498">
        <w:rPr>
          <w:sz w:val="22"/>
          <w:szCs w:val="22"/>
        </w:rPr>
        <w:br/>
        <w:t>Theatrical techniques</w:t>
      </w:r>
    </w:p>
    <w:sectPr w:rsidR="001B5D23" w:rsidRPr="00D71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7443"/>
    <w:multiLevelType w:val="hybridMultilevel"/>
    <w:tmpl w:val="15B085A2"/>
    <w:lvl w:ilvl="0" w:tplc="194493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2A580D"/>
    <w:multiLevelType w:val="hybridMultilevel"/>
    <w:tmpl w:val="ADDA019A"/>
    <w:lvl w:ilvl="0" w:tplc="194493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6A5414"/>
    <w:multiLevelType w:val="hybridMultilevel"/>
    <w:tmpl w:val="EF7C10C6"/>
    <w:lvl w:ilvl="0" w:tplc="C7660C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689618">
    <w:abstractNumId w:val="1"/>
  </w:num>
  <w:num w:numId="2" w16cid:durableId="1428651219">
    <w:abstractNumId w:val="0"/>
  </w:num>
  <w:num w:numId="3" w16cid:durableId="1902672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8C"/>
    <w:rsid w:val="000D69C8"/>
    <w:rsid w:val="001B5D23"/>
    <w:rsid w:val="00214B2D"/>
    <w:rsid w:val="002E597B"/>
    <w:rsid w:val="00631CC2"/>
    <w:rsid w:val="00697952"/>
    <w:rsid w:val="007D2FC0"/>
    <w:rsid w:val="008C332A"/>
    <w:rsid w:val="008F237B"/>
    <w:rsid w:val="008F2DA6"/>
    <w:rsid w:val="008F5F72"/>
    <w:rsid w:val="00941C2D"/>
    <w:rsid w:val="00952ACD"/>
    <w:rsid w:val="00AB0FB9"/>
    <w:rsid w:val="00AD648C"/>
    <w:rsid w:val="00C75AF8"/>
    <w:rsid w:val="00D71498"/>
    <w:rsid w:val="00E7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5C02D4"/>
  <w15:chartTrackingRefBased/>
  <w15:docId w15:val="{55C354F3-0638-F341-A877-5909A023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taylojax2025 - J.Taylor</dc:creator>
  <cp:keywords/>
  <dc:description/>
  <cp:lastModifiedBy>taylojax2025 - J.Taylor</cp:lastModifiedBy>
  <cp:revision>8</cp:revision>
  <dcterms:created xsi:type="dcterms:W3CDTF">2025-09-07T23:40:00Z</dcterms:created>
  <dcterms:modified xsi:type="dcterms:W3CDTF">2025-09-11T00:00:00Z</dcterms:modified>
</cp:coreProperties>
</file>