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CD95" w14:textId="77777777" w:rsidR="003C5FAE" w:rsidRDefault="003C5FAE">
      <w:pPr>
        <w:widowControl w:val="0"/>
        <w:spacing w:line="275" w:lineRule="auto"/>
        <w:rPr>
          <w:color w:val="000000"/>
          <w:sz w:val="22"/>
          <w:szCs w:val="22"/>
        </w:rPr>
      </w:pPr>
    </w:p>
    <w:p w14:paraId="16A8AE50" w14:textId="77777777" w:rsidR="003C5FAE" w:rsidRDefault="00000000">
      <w:pPr>
        <w:pStyle w:val="Heading1"/>
        <w:keepNext w:val="0"/>
        <w:keepLines w:val="0"/>
        <w:widowControl w:val="0"/>
        <w:spacing w:before="0" w:line="275" w:lineRule="auto"/>
        <w:rPr>
          <w:rFonts w:ascii="Google Sans" w:eastAsia="Google Sans" w:hAnsi="Google Sans" w:cs="Google Sans"/>
          <w:color w:val="1B1C1D"/>
          <w:sz w:val="22"/>
          <w:szCs w:val="22"/>
        </w:rPr>
      </w:pPr>
      <w:r>
        <w:rPr>
          <w:rFonts w:ascii="Google Sans" w:eastAsia="Google Sans" w:hAnsi="Google Sans" w:cs="Google Sans"/>
          <w:b/>
          <w:color w:val="1B1C1D"/>
          <w:sz w:val="48"/>
          <w:szCs w:val="48"/>
        </w:rPr>
        <w:t xml:space="preserve">The Creation of a Modern Prince: Shakespeare's </w:t>
      </w:r>
      <w:r>
        <w:rPr>
          <w:rFonts w:ascii="Google Sans Text" w:eastAsia="Google Sans Text" w:hAnsi="Google Sans Text" w:cs="Google Sans Text"/>
          <w:b/>
          <w:i/>
          <w:color w:val="1B1C1D"/>
          <w:sz w:val="48"/>
          <w:szCs w:val="48"/>
        </w:rPr>
        <w:t>Henry IV, Part 1</w:t>
      </w:r>
      <w:r>
        <w:rPr>
          <w:rFonts w:ascii="Google Sans" w:eastAsia="Google Sans" w:hAnsi="Google Sans" w:cs="Google Sans"/>
          <w:b/>
          <w:color w:val="1B1C1D"/>
          <w:sz w:val="48"/>
          <w:szCs w:val="48"/>
        </w:rPr>
        <w:t xml:space="preserve"> and the Re-evaluation of Kingship in an Age of Anxiety</w:t>
      </w:r>
    </w:p>
    <w:p w14:paraId="6033FD17" w14:textId="77777777" w:rsidR="003C5FAE" w:rsidRDefault="00000000">
      <w:pPr>
        <w:pStyle w:val="Heading3"/>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Chapter 1: The Elizabethan Context: A Crisis of Legitimacy and the Rise of a New Worldview</w:t>
      </w:r>
    </w:p>
    <w:p w14:paraId="458146E1" w14:textId="77777777" w:rsidR="003C5FAE" w:rsidRDefault="003C5FAE">
      <w:pPr>
        <w:widowControl w:val="0"/>
        <w:spacing w:line="275" w:lineRule="auto"/>
        <w:rPr>
          <w:rFonts w:ascii="Google Sans" w:eastAsia="Google Sans" w:hAnsi="Google Sans" w:cs="Google Sans"/>
          <w:color w:val="1B1C1D"/>
          <w:sz w:val="22"/>
          <w:szCs w:val="22"/>
        </w:rPr>
      </w:pPr>
    </w:p>
    <w:p w14:paraId="0B88F252"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Shakespeare's </w:t>
      </w:r>
      <w:r>
        <w:rPr>
          <w:rFonts w:ascii="Google Sans Text" w:eastAsia="Google Sans Text" w:hAnsi="Google Sans Text" w:cs="Google Sans Text"/>
          <w:i/>
          <w:color w:val="1B1C1D"/>
          <w:sz w:val="22"/>
          <w:szCs w:val="22"/>
        </w:rPr>
        <w:t>Henry IV, Part 1</w:t>
      </w:r>
      <w:r>
        <w:rPr>
          <w:rFonts w:ascii="Google Sans Text" w:eastAsia="Google Sans Text" w:hAnsi="Google Sans Text" w:cs="Google Sans Text"/>
          <w:color w:val="1B1C1D"/>
          <w:sz w:val="22"/>
          <w:szCs w:val="22"/>
        </w:rPr>
        <w:t xml:space="preserve"> is not merely a historical chronicle but a profound political commentary, born from the unique anxieties and intellectual currents of the late Elizabethan era. The play's purpose is inextricably linked to its context, serving as a powerful exploration of a nation grappling with fundamental questions of power, succession, and legitimacy. Written around 1596-1597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the play mirrors the very real political instability faced by England under a childless Queen Elizabeth I. By dramatizing the turbulent reign of a 15th-century usurper, Shakespeare created a safe historical allegory to interrogate contemporary concerns about the nature of a just and stable monarchy.</w:t>
      </w:r>
    </w:p>
    <w:p w14:paraId="1FC4D955"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5DD2456E"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1.1 The Anxious Throne: The Tudor Succession Crisis</w:t>
      </w:r>
    </w:p>
    <w:p w14:paraId="66BE6599" w14:textId="77777777" w:rsidR="003C5FAE" w:rsidRDefault="003C5FAE">
      <w:pPr>
        <w:widowControl w:val="0"/>
        <w:spacing w:line="275" w:lineRule="auto"/>
        <w:rPr>
          <w:rFonts w:ascii="Google Sans" w:eastAsia="Google Sans" w:hAnsi="Google Sans" w:cs="Google Sans"/>
          <w:color w:val="1B1C1D"/>
          <w:sz w:val="22"/>
          <w:szCs w:val="22"/>
        </w:rPr>
      </w:pPr>
    </w:p>
    <w:p w14:paraId="314C9A37"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The Tudor dynasty, despite its consolidation of power, rested on a precarious foundation. King Henry VII's claim to the throne was tenuous, a product of military victory rather than direct hereditary succession.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2"/>
          <w:szCs w:val="22"/>
        </w:rPr>
        <w:t xml:space="preserve"> To fortify their position and deter further rebellions and royal assassination attempts, the Tudors heavily promoted the theory of the Divine Right of Kings.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sz w:val="22"/>
          <w:szCs w:val="22"/>
        </w:rPr>
        <w:t xml:space="preserve"> This political and religious doctrine asserted that a monarch’s authority was derived directly from God, making them accountable only to a divine power and placing them above parliamentary or aristocratic judgment.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sz w:val="22"/>
          <w:szCs w:val="22"/>
        </w:rPr>
        <w:t xml:space="preserve"> Any attempt to depose or resist a divinely sanctioned ruler was considered a "sacrilegious act".</w:t>
      </w:r>
      <w:r>
        <w:rPr>
          <w:rFonts w:ascii="Google Sans Text" w:eastAsia="Google Sans Text" w:hAnsi="Google Sans Text" w:cs="Google Sans Text"/>
          <w:color w:val="575B5F"/>
          <w:sz w:val="24"/>
          <w:szCs w:val="24"/>
          <w:vertAlign w:val="superscript"/>
        </w:rPr>
        <w:t>4</w:t>
      </w:r>
    </w:p>
    <w:p w14:paraId="62C4FE94"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This official doctrine, however, was in direct contradiction to the historical reality of the Tudor ascendancy. The victory of Henry Tudor over Richard III at the Battle of Bosworth Field was a </w:t>
      </w:r>
      <w:r>
        <w:rPr>
          <w:rFonts w:ascii="Google Sans Text" w:eastAsia="Google Sans Text" w:hAnsi="Google Sans Text" w:cs="Google Sans Text"/>
          <w:color w:val="1B1C1D"/>
          <w:sz w:val="22"/>
          <w:szCs w:val="22"/>
        </w:rPr>
        <w:lastRenderedPageBreak/>
        <w:t xml:space="preserve">testament to force and political </w:t>
      </w:r>
      <w:proofErr w:type="spellStart"/>
      <w:r>
        <w:rPr>
          <w:rFonts w:ascii="Google Sans Text" w:eastAsia="Google Sans Text" w:hAnsi="Google Sans Text" w:cs="Google Sans Text"/>
          <w:color w:val="1B1C1D"/>
          <w:sz w:val="22"/>
          <w:szCs w:val="22"/>
        </w:rPr>
        <w:t>maneuvering</w:t>
      </w:r>
      <w:proofErr w:type="spellEnd"/>
      <w:r>
        <w:rPr>
          <w:rFonts w:ascii="Google Sans Text" w:eastAsia="Google Sans Text" w:hAnsi="Google Sans Text" w:cs="Google Sans Text"/>
          <w:color w:val="1B1C1D"/>
          <w:sz w:val="22"/>
          <w:szCs w:val="22"/>
        </w:rPr>
        <w:t xml:space="preserve">, not an act of divine sanction. Shakespeare, in his </w:t>
      </w:r>
      <w:proofErr w:type="spellStart"/>
      <w:r>
        <w:rPr>
          <w:rFonts w:ascii="Google Sans Text" w:eastAsia="Google Sans Text" w:hAnsi="Google Sans Text" w:cs="Google Sans Text"/>
          <w:i/>
          <w:color w:val="1B1C1D"/>
          <w:sz w:val="22"/>
          <w:szCs w:val="22"/>
        </w:rPr>
        <w:t>Henriad</w:t>
      </w:r>
      <w:proofErr w:type="spellEnd"/>
      <w:r>
        <w:rPr>
          <w:rFonts w:ascii="Google Sans Text" w:eastAsia="Google Sans Text" w:hAnsi="Google Sans Text" w:cs="Google Sans Text"/>
          <w:color w:val="1B1C1D"/>
          <w:sz w:val="22"/>
          <w:szCs w:val="22"/>
        </w:rPr>
        <w:t xml:space="preserve"> tetralogy, engages with this very paradox by setting his plays in a period of historical usurpation. The impending death of the childless Queen Elizabeth I created a palpable sense of anxiety and political uncertainty across the nation.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In this climate of fear over a fragile political future, Shakespeare’s plays function as a collective guide, offering a blueprint for a successful ruler for a nation on the brink of a new political reality.</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2"/>
          <w:szCs w:val="22"/>
        </w:rPr>
        <w:t xml:space="preserve"> By examining a past cycle of instability, the play offers a cautionary tale for the present, suggesting that a ruler's legitimacy depends on more than a single, flawed principle.</w:t>
      </w:r>
    </w:p>
    <w:p w14:paraId="3A67625C"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2B354129"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1.2 Henry IV's Tainted Crown: The Usurper's Burden</w:t>
      </w:r>
    </w:p>
    <w:p w14:paraId="35117E4A" w14:textId="77777777" w:rsidR="003C5FAE" w:rsidRDefault="003C5FAE">
      <w:pPr>
        <w:widowControl w:val="0"/>
        <w:spacing w:line="275" w:lineRule="auto"/>
        <w:rPr>
          <w:rFonts w:ascii="Google Sans" w:eastAsia="Google Sans" w:hAnsi="Google Sans" w:cs="Google Sans"/>
          <w:color w:val="1B1C1D"/>
          <w:sz w:val="22"/>
          <w:szCs w:val="22"/>
        </w:rPr>
      </w:pPr>
    </w:p>
    <w:p w14:paraId="7B269FCA"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 xml:space="preserve">The central conflict of </w:t>
      </w:r>
      <w:r>
        <w:rPr>
          <w:rFonts w:ascii="Google Sans Text" w:eastAsia="Google Sans Text" w:hAnsi="Google Sans Text" w:cs="Google Sans Text"/>
          <w:i/>
          <w:color w:val="1B1C1D"/>
          <w:sz w:val="22"/>
          <w:szCs w:val="22"/>
        </w:rPr>
        <w:t>Henry IV, Part 1</w:t>
      </w:r>
      <w:r>
        <w:rPr>
          <w:rFonts w:ascii="Google Sans Text" w:eastAsia="Google Sans Text" w:hAnsi="Google Sans Text" w:cs="Google Sans Text"/>
          <w:color w:val="1B1C1D"/>
          <w:sz w:val="22"/>
          <w:szCs w:val="22"/>
        </w:rPr>
        <w:t xml:space="preserve"> stems from the profound crisis of legitimacy faced by King Henry IV. His ascent to the throne was the result of a political coup, in which he usurped the crown from the divinely appointed Richard II.</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This act created a fundamental vacuum of "divine right" in the English monarchy, as the throne was no longer occupied by a ruler with "birthright".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2"/>
          <w:szCs w:val="22"/>
        </w:rPr>
        <w:t xml:space="preserve"> Instead, it was occupied by a monarch whose power stemmed from "political manipulation" and force rather than a sacred bloodline.</w:t>
      </w:r>
      <w:r>
        <w:rPr>
          <w:rFonts w:ascii="Google Sans Text" w:eastAsia="Google Sans Text" w:hAnsi="Google Sans Text" w:cs="Google Sans Text"/>
          <w:color w:val="575B5F"/>
          <w:sz w:val="24"/>
          <w:szCs w:val="24"/>
          <w:vertAlign w:val="superscript"/>
        </w:rPr>
        <w:t>1</w:t>
      </w:r>
    </w:p>
    <w:p w14:paraId="13CD1075"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The play masterfully portrays the psychological and political burden of this stolen crown. King Henry IV's reign is plagued by civil unrest and noble rebellion, a direct consequence of his tainted rise to power.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His internal guilt is evident in his lamentations about his "guilty hand" and the personal torment conveyed in his famous line, "Uneasy lies the head that wears a crown".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He is a king who possesses political skill and competence, qualities Richard II lacked, but his authority is constantly undermined by the absence of the birthright that Richard had.</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2"/>
          <w:szCs w:val="22"/>
        </w:rPr>
        <w:t xml:space="preserve"> Shakespeare's purpose in depicting this flawed foundation of power is to expose the psychological toll of illegitimate rule and to highlight the fragility of a monarchy that relies solely on force and competence without divine or moral authority. The play thereby poses a crucial question: what constitutes a legitimate and stable ruler in a world where the old, medieval certainties are no longer valid?</w:t>
      </w:r>
    </w:p>
    <w:p w14:paraId="3CFD0696"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51F2772B"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1.3 The Dawn of Humanism: A New Measure of Man and Monarch</w:t>
      </w:r>
    </w:p>
    <w:p w14:paraId="5DD27BD2" w14:textId="77777777" w:rsidR="003C5FAE" w:rsidRDefault="003C5FAE">
      <w:pPr>
        <w:widowControl w:val="0"/>
        <w:spacing w:line="275" w:lineRule="auto"/>
        <w:rPr>
          <w:rFonts w:ascii="Google Sans" w:eastAsia="Google Sans" w:hAnsi="Google Sans" w:cs="Google Sans"/>
          <w:color w:val="1B1C1D"/>
          <w:sz w:val="22"/>
          <w:szCs w:val="22"/>
        </w:rPr>
      </w:pPr>
    </w:p>
    <w:p w14:paraId="6EE500E7"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While the Tudor monarchy officially championed the Divine Right of Kings, the late 16th century was witnessing the powerful rise of Renaissance Humanism, a new intellectual current that challenged traditional hierarchies and modes of thought.</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2"/>
          <w:szCs w:val="22"/>
        </w:rPr>
        <w:t xml:space="preserve"> Originating from Italy, </w:t>
      </w:r>
      <w:r>
        <w:rPr>
          <w:rFonts w:ascii="Google Sans Text" w:eastAsia="Google Sans Text" w:hAnsi="Google Sans Text" w:cs="Google Sans Text"/>
          <w:color w:val="1B1C1D"/>
          <w:sz w:val="22"/>
          <w:szCs w:val="22"/>
        </w:rPr>
        <w:lastRenderedPageBreak/>
        <w:t xml:space="preserve">this movement placed humans at the </w:t>
      </w:r>
      <w:proofErr w:type="spellStart"/>
      <w:r>
        <w:rPr>
          <w:rFonts w:ascii="Google Sans Text" w:eastAsia="Google Sans Text" w:hAnsi="Google Sans Text" w:cs="Google Sans Text"/>
          <w:color w:val="1B1C1D"/>
          <w:sz w:val="22"/>
          <w:szCs w:val="22"/>
        </w:rPr>
        <w:t>center</w:t>
      </w:r>
      <w:proofErr w:type="spellEnd"/>
      <w:r>
        <w:rPr>
          <w:rFonts w:ascii="Google Sans Text" w:eastAsia="Google Sans Text" w:hAnsi="Google Sans Text" w:cs="Google Sans Text"/>
          <w:color w:val="1B1C1D"/>
          <w:sz w:val="22"/>
          <w:szCs w:val="22"/>
        </w:rPr>
        <w:t xml:space="preserve"> of the universe, celebrating individual agency and emphasizing the capacity of individuals to shape their own destinies through "reason, will, and action".</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2"/>
          <w:szCs w:val="22"/>
        </w:rPr>
        <w:t xml:space="preserve"> This philosophical shift had a profound impact on political thought, encouraging a more rational and merit-based approach to leadership and personal advancement.</w:t>
      </w:r>
      <w:r>
        <w:rPr>
          <w:rFonts w:ascii="Google Sans Text" w:eastAsia="Google Sans Text" w:hAnsi="Google Sans Text" w:cs="Google Sans Text"/>
          <w:color w:val="575B5F"/>
          <w:sz w:val="24"/>
          <w:szCs w:val="24"/>
          <w:vertAlign w:val="superscript"/>
        </w:rPr>
        <w:t>14</w:t>
      </w:r>
    </w:p>
    <w:p w14:paraId="6260810C"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Humanist ideas proposed a world where an individual's value was not determined solely by their birthright but by their virtue, intelligence, and competence.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2"/>
          <w:szCs w:val="22"/>
        </w:rPr>
        <w:t xml:space="preserve"> This new intellectual framework provided Shakespeare with a powerful counter-narrative to the crisis of Henry IV's rule. The play's central dramatic question is how to reconcile the old medieval notion of divine right with the new, pragmatic, and humanist ideal of earned authority. By depicting the failure of a king who relied only on divine sanction (Richard II) and the turmoil of a king who lacked it (Henry IV), Shakespeare creates a fertile ground to propose a synthesis of the two: a new kind of monarch whose authority is earned through a combination of inherent right and proven merit.</w:t>
      </w:r>
    </w:p>
    <w:p w14:paraId="2B438F30"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59D8F881" w14:textId="77777777" w:rsidR="003C5FAE" w:rsidRDefault="00000000">
      <w:pPr>
        <w:pStyle w:val="Heading3"/>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Chapter 2: Hal's Self-Fashioning: The Calculated Performance of a Modern Prince</w:t>
      </w:r>
    </w:p>
    <w:p w14:paraId="73C2656C" w14:textId="77777777" w:rsidR="003C5FAE" w:rsidRDefault="003C5FAE">
      <w:pPr>
        <w:widowControl w:val="0"/>
        <w:spacing w:line="275" w:lineRule="auto"/>
        <w:rPr>
          <w:rFonts w:ascii="Google Sans" w:eastAsia="Google Sans" w:hAnsi="Google Sans" w:cs="Google Sans"/>
          <w:color w:val="1B1C1D"/>
          <w:sz w:val="22"/>
          <w:szCs w:val="22"/>
        </w:rPr>
      </w:pPr>
    </w:p>
    <w:p w14:paraId="03B9C40B"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 xml:space="preserve">Prince Hal's transformation is the central arc of </w:t>
      </w:r>
      <w:r>
        <w:rPr>
          <w:rFonts w:ascii="Google Sans Text" w:eastAsia="Google Sans Text" w:hAnsi="Google Sans Text" w:cs="Google Sans Text"/>
          <w:i/>
          <w:color w:val="1B1C1D"/>
          <w:sz w:val="22"/>
          <w:szCs w:val="22"/>
        </w:rPr>
        <w:t>Henry IV, Part 1</w:t>
      </w:r>
      <w:r>
        <w:rPr>
          <w:rFonts w:ascii="Google Sans Text" w:eastAsia="Google Sans Text" w:hAnsi="Google Sans Text" w:cs="Google Sans Text"/>
          <w:color w:val="1B1C1D"/>
          <w:sz w:val="22"/>
          <w:szCs w:val="22"/>
        </w:rPr>
        <w:t xml:space="preserve">, but Shakespeare deliberately frames it not as a natural maturation but as a conscious, strategic act of "self-fashioning." This concept, deeply rooted in the humanist emphasis on individual agency, provides the play's most significant departure from earlier historical and literary portrayals of the </w:t>
      </w:r>
      <w:proofErr w:type="gramStart"/>
      <w:r>
        <w:rPr>
          <w:rFonts w:ascii="Google Sans Text" w:eastAsia="Google Sans Text" w:hAnsi="Google Sans Text" w:cs="Google Sans Text"/>
          <w:color w:val="1B1C1D"/>
          <w:sz w:val="22"/>
          <w:szCs w:val="22"/>
        </w:rPr>
        <w:t>Prince</w:t>
      </w:r>
      <w:proofErr w:type="gramEnd"/>
      <w:r>
        <w:rPr>
          <w:rFonts w:ascii="Google Sans Text" w:eastAsia="Google Sans Text" w:hAnsi="Google Sans Text" w:cs="Google Sans Text"/>
          <w:color w:val="1B1C1D"/>
          <w:sz w:val="22"/>
          <w:szCs w:val="22"/>
        </w:rPr>
        <w:t>.</w:t>
      </w:r>
      <w:r>
        <w:rPr>
          <w:rFonts w:ascii="Google Sans Text" w:eastAsia="Google Sans Text" w:hAnsi="Google Sans Text" w:cs="Google Sans Text"/>
          <w:color w:val="575B5F"/>
          <w:sz w:val="24"/>
          <w:szCs w:val="24"/>
          <w:vertAlign w:val="superscript"/>
        </w:rPr>
        <w:t>12</w:t>
      </w:r>
    </w:p>
    <w:p w14:paraId="08A28B61" w14:textId="77777777" w:rsidR="003C5FAE" w:rsidRDefault="003C5FAE">
      <w:pPr>
        <w:widowControl w:val="0"/>
        <w:spacing w:line="275" w:lineRule="auto"/>
        <w:rPr>
          <w:rFonts w:ascii="Google Sans Text" w:eastAsia="Google Sans Text" w:hAnsi="Google Sans Text" w:cs="Google Sans Text"/>
          <w:color w:val="575B5F"/>
          <w:sz w:val="24"/>
          <w:szCs w:val="24"/>
          <w:vertAlign w:val="superscript"/>
        </w:rPr>
      </w:pPr>
    </w:p>
    <w:p w14:paraId="5EC9B040"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2.1 The Strategic Bildungsroman: The "I Know You All" Soliloquy</w:t>
      </w:r>
    </w:p>
    <w:p w14:paraId="7A7B60F0" w14:textId="77777777" w:rsidR="003C5FAE" w:rsidRDefault="003C5FAE">
      <w:pPr>
        <w:widowControl w:val="0"/>
        <w:spacing w:line="275" w:lineRule="auto"/>
        <w:rPr>
          <w:rFonts w:ascii="Google Sans" w:eastAsia="Google Sans" w:hAnsi="Google Sans" w:cs="Google Sans"/>
          <w:color w:val="1B1C1D"/>
          <w:sz w:val="22"/>
          <w:szCs w:val="22"/>
        </w:rPr>
      </w:pPr>
    </w:p>
    <w:p w14:paraId="6A42C149" w14:textId="7AE03576"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The play's thesis on Hal's character is revealed in his famous soliloquy in Act 1, Scene 2. Here, Hal explicitly tells the audience that his time spent in the taverns of </w:t>
      </w:r>
      <w:proofErr w:type="spellStart"/>
      <w:r>
        <w:rPr>
          <w:rFonts w:ascii="Google Sans Text" w:eastAsia="Google Sans Text" w:hAnsi="Google Sans Text" w:cs="Google Sans Text"/>
          <w:color w:val="1B1C1D"/>
          <w:sz w:val="22"/>
          <w:szCs w:val="22"/>
        </w:rPr>
        <w:t>Eastcheap</w:t>
      </w:r>
      <w:proofErr w:type="spellEnd"/>
      <w:r>
        <w:rPr>
          <w:rFonts w:ascii="Google Sans Text" w:eastAsia="Google Sans Text" w:hAnsi="Google Sans Text" w:cs="Google Sans Text"/>
          <w:color w:val="1B1C1D"/>
          <w:sz w:val="22"/>
          <w:szCs w:val="22"/>
        </w:rPr>
        <w:t xml:space="preserve"> is a "calculated performance" and not an aimless waste of youth.</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2"/>
          <w:szCs w:val="22"/>
        </w:rPr>
        <w:t xml:space="preserve"> He explains his intention to create a misleading public impression of his worthlessness, reasoning that his eventual "reformation, glittering o'er my fault," will be a dramatic and impactful revelation.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He plans for his "reformation" to appear brighter by having it emerge from a background of perceived "riot and dishonour".</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2"/>
          <w:szCs w:val="22"/>
        </w:rPr>
        <w:t xml:space="preserve"> This deliberate strategic choice is a key element of Shakespeare's purpose; it signals to the audience that Hal is a new kind of leader, one who understands the power of </w:t>
      </w:r>
      <w:r>
        <w:rPr>
          <w:rFonts w:ascii="Google Sans Text" w:eastAsia="Google Sans Text" w:hAnsi="Google Sans Text" w:cs="Google Sans Text"/>
          <w:color w:val="1B1C1D"/>
          <w:sz w:val="22"/>
          <w:szCs w:val="22"/>
        </w:rPr>
        <w:lastRenderedPageBreak/>
        <w:t xml:space="preserve">public image and theatricality in securing legitimacy. This portrayal stands in stark contrast to earlier </w:t>
      </w:r>
      <w:r w:rsidR="00EC5196" w:rsidRPr="00EC5196">
        <w:rPr>
          <w:rFonts w:ascii="Google Sans Text" w:eastAsia="Google Sans Text" w:hAnsi="Google Sans Text" w:cs="Google Sans Text"/>
          <w:color w:val="1B1C1D"/>
          <w:sz w:val="22"/>
          <w:szCs w:val="22"/>
        </w:rPr>
        <w:t>theatrical depictions</w:t>
      </w:r>
      <w:r>
        <w:rPr>
          <w:rFonts w:ascii="Google Sans Text" w:eastAsia="Google Sans Text" w:hAnsi="Google Sans Text" w:cs="Google Sans Text"/>
          <w:color w:val="1B1C1D"/>
          <w:sz w:val="22"/>
          <w:szCs w:val="22"/>
        </w:rPr>
        <w:t>, such as in</w:t>
      </w:r>
    </w:p>
    <w:p w14:paraId="1DFDEF27"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i/>
          <w:color w:val="1B1C1D"/>
          <w:sz w:val="22"/>
          <w:szCs w:val="22"/>
        </w:rPr>
        <w:t>The Famous Victories of Henry V</w:t>
      </w:r>
      <w:r>
        <w:rPr>
          <w:rFonts w:ascii="Google Sans Text" w:eastAsia="Google Sans Text" w:hAnsi="Google Sans Text" w:cs="Google Sans Text"/>
          <w:color w:val="1B1C1D"/>
          <w:sz w:val="22"/>
          <w:szCs w:val="22"/>
        </w:rPr>
        <w:t>, where Hal’s reform is presented as a spontaneous, almost divine, event.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2"/>
          <w:szCs w:val="22"/>
        </w:rPr>
        <w:t xml:space="preserve"> Shakespeare's alteration of this source material highlights Hal’s deliberate, strategic nature, aligning him with the emerging, pragmatic ideals of statecraft.</w:t>
      </w:r>
    </w:p>
    <w:p w14:paraId="31CC78A5"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Hal’s journey is a powerful reflection of the humanist emphasis on "individual autonomy and personal development" that was reshaping Tudor society.</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2"/>
          <w:szCs w:val="22"/>
        </w:rPr>
        <w:t xml:space="preserve"> The societal shift towards a "merit-based approach to personal advancement" and the rise of a "self-reliant middle class" meant that the idea of consciously shaping one's own destiny would have resonated profoundly with a contemporary audience.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2"/>
          <w:szCs w:val="22"/>
        </w:rPr>
        <w:t xml:space="preserve"> Hal is the ultimate embodiment of this progressive, social-climbing spirit, but on a royal scale, a testament to the belief that true power could be an earned achievement, not a passive inheritance.</w:t>
      </w:r>
    </w:p>
    <w:p w14:paraId="0C3D24BE"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20B7357D"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2.2 The Prince and the Player: The Art of Duality and "Code-Switching"</w:t>
      </w:r>
    </w:p>
    <w:p w14:paraId="2F8BB32F" w14:textId="77777777" w:rsidR="003C5FAE" w:rsidRDefault="003C5FAE">
      <w:pPr>
        <w:widowControl w:val="0"/>
        <w:spacing w:line="275" w:lineRule="auto"/>
        <w:rPr>
          <w:rFonts w:ascii="Google Sans" w:eastAsia="Google Sans" w:hAnsi="Google Sans" w:cs="Google Sans"/>
          <w:color w:val="1B1C1D"/>
          <w:sz w:val="22"/>
          <w:szCs w:val="22"/>
        </w:rPr>
      </w:pPr>
    </w:p>
    <w:p w14:paraId="1D65E373"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Hal's self-fashioning is a continuous act of "code-switching".</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2"/>
          <w:szCs w:val="22"/>
        </w:rPr>
        <w:t xml:space="preserve"> He moves seamlessly between the "low" world of the tavern and the "high" world of the court, mastering the language, wit, and etiquette of both.</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2"/>
          <w:szCs w:val="22"/>
        </w:rPr>
        <w:t xml:space="preserve"> The play highlights this duality through the striking contrast between the "prose-heavy dialogue" of </w:t>
      </w:r>
      <w:proofErr w:type="spellStart"/>
      <w:r>
        <w:rPr>
          <w:rFonts w:ascii="Google Sans Text" w:eastAsia="Google Sans Text" w:hAnsi="Google Sans Text" w:cs="Google Sans Text"/>
          <w:color w:val="1B1C1D"/>
          <w:sz w:val="22"/>
          <w:szCs w:val="22"/>
        </w:rPr>
        <w:t>Eastcheap</w:t>
      </w:r>
      <w:proofErr w:type="spellEnd"/>
      <w:r>
        <w:rPr>
          <w:rFonts w:ascii="Google Sans Text" w:eastAsia="Google Sans Text" w:hAnsi="Google Sans Text" w:cs="Google Sans Text"/>
          <w:color w:val="1B1C1D"/>
          <w:sz w:val="22"/>
          <w:szCs w:val="22"/>
        </w:rPr>
        <w:t xml:space="preserve"> and the "formal, poetic, verse-heavy dialogue" of the court.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2"/>
          <w:szCs w:val="22"/>
        </w:rPr>
        <w:t xml:space="preserve"> His time with Falstaff and the tavern crew serves as a crucial training ground, a "rehearsal for his future kingship".</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In the play-acting scenes, for instance, Hal practices a "devastating attack" on Falstaff, a moment that foreshadows the kind of command and rhetorical authority he will later wield as king.</w:t>
      </w:r>
      <w:r>
        <w:rPr>
          <w:rFonts w:ascii="Google Sans Text" w:eastAsia="Google Sans Text" w:hAnsi="Google Sans Text" w:cs="Google Sans Text"/>
          <w:color w:val="575B5F"/>
          <w:sz w:val="24"/>
          <w:szCs w:val="24"/>
          <w:vertAlign w:val="superscript"/>
        </w:rPr>
        <w:t>17</w:t>
      </w:r>
    </w:p>
    <w:p w14:paraId="68D3704B"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The play's most profound commentary on the nature of appearance and reality occurs at the Battle of Shrewsbury. While a battle might be expected to reveal a character's "true nature," Shakespeare presents it as an extension of the tavern's deceptions.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Falstaff "impersonates a corpse" and survives, while Sir Walter Blunt "impersonates the king" and is killed.</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The most significant political </w:t>
      </w:r>
      <w:proofErr w:type="spellStart"/>
      <w:r>
        <w:rPr>
          <w:rFonts w:ascii="Google Sans Text" w:eastAsia="Google Sans Text" w:hAnsi="Google Sans Text" w:cs="Google Sans Text"/>
          <w:color w:val="1B1C1D"/>
          <w:sz w:val="22"/>
          <w:szCs w:val="22"/>
        </w:rPr>
        <w:t>maneuver</w:t>
      </w:r>
      <w:proofErr w:type="spellEnd"/>
      <w:r>
        <w:rPr>
          <w:rFonts w:ascii="Google Sans Text" w:eastAsia="Google Sans Text" w:hAnsi="Google Sans Text" w:cs="Google Sans Text"/>
          <w:color w:val="1B1C1D"/>
          <w:sz w:val="22"/>
          <w:szCs w:val="22"/>
        </w:rPr>
        <w:t xml:space="preserve"> comes after the battle, when Hal, who has single-handedly killed Hotspur, allows Falstaff to "get away with the lie" that he was the victor.</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Hal even promises to "gild it with the happiest terms I have".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This is not a moment of weakness; it is a display of a profound grasp of</w:t>
      </w:r>
    </w:p>
    <w:p w14:paraId="1287CBF5"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i/>
          <w:color w:val="1B1C1D"/>
          <w:sz w:val="22"/>
          <w:szCs w:val="22"/>
        </w:rPr>
        <w:t>realpolitik</w:t>
      </w:r>
      <w:r>
        <w:rPr>
          <w:rFonts w:ascii="Google Sans Text" w:eastAsia="Google Sans Text" w:hAnsi="Google Sans Text" w:cs="Google Sans Text"/>
          <w:color w:val="1B1C1D"/>
          <w:sz w:val="22"/>
          <w:szCs w:val="22"/>
        </w:rPr>
        <w:t xml:space="preserve">. Hal understands that the official narrative, the perception of his heroism and the </w:t>
      </w:r>
      <w:proofErr w:type="spellStart"/>
      <w:r>
        <w:rPr>
          <w:rFonts w:ascii="Google Sans Text" w:eastAsia="Google Sans Text" w:hAnsi="Google Sans Text" w:cs="Google Sans Text"/>
          <w:color w:val="1B1C1D"/>
          <w:sz w:val="22"/>
          <w:szCs w:val="22"/>
        </w:rPr>
        <w:t>valor</w:t>
      </w:r>
      <w:proofErr w:type="spellEnd"/>
      <w:r>
        <w:rPr>
          <w:rFonts w:ascii="Google Sans Text" w:eastAsia="Google Sans Text" w:hAnsi="Google Sans Text" w:cs="Google Sans Text"/>
          <w:color w:val="1B1C1D"/>
          <w:sz w:val="22"/>
          <w:szCs w:val="22"/>
        </w:rPr>
        <w:t xml:space="preserve"> of his allies, is more valuable than the "plain facts".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His willingness to manipulate the story demonstrates his mastery of statecraft and his Machiavellian understanding that in a </w:t>
      </w:r>
      <w:r>
        <w:rPr>
          <w:rFonts w:ascii="Google Sans Text" w:eastAsia="Google Sans Text" w:hAnsi="Google Sans Text" w:cs="Google Sans Text"/>
          <w:color w:val="1B1C1D"/>
          <w:sz w:val="22"/>
          <w:szCs w:val="22"/>
        </w:rPr>
        <w:lastRenderedPageBreak/>
        <w:t>post-divine right world, leadership is as much about performance and narrative control as it is about inherent virtue.</w:t>
      </w:r>
    </w:p>
    <w:p w14:paraId="7EA84041"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17B5FE0B" w14:textId="77777777" w:rsidR="003C5FAE" w:rsidRDefault="00000000">
      <w:pPr>
        <w:pStyle w:val="Heading3"/>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Chapter 3: The Triad of Honor: A Synthesis of Ideals and Realities</w:t>
      </w:r>
    </w:p>
    <w:p w14:paraId="3BDFAC36" w14:textId="77777777" w:rsidR="003C5FAE" w:rsidRDefault="003C5FAE">
      <w:pPr>
        <w:widowControl w:val="0"/>
        <w:spacing w:line="275" w:lineRule="auto"/>
        <w:rPr>
          <w:rFonts w:ascii="Google Sans" w:eastAsia="Google Sans" w:hAnsi="Google Sans" w:cs="Google Sans"/>
          <w:color w:val="1B1C1D"/>
          <w:sz w:val="22"/>
          <w:szCs w:val="22"/>
        </w:rPr>
      </w:pPr>
    </w:p>
    <w:p w14:paraId="0EDE60A6"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The play's philosophical depth is most evident in its deconstruction of the concept of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xml:space="preserve">, primarily through the two foil characters of Hotspur and Falstaff. They are not merely narrative devices but represent two conflicting philosophical extremes, creating a "moral psychomachia" for the </w:t>
      </w:r>
      <w:proofErr w:type="gramStart"/>
      <w:r>
        <w:rPr>
          <w:rFonts w:ascii="Google Sans Text" w:eastAsia="Google Sans Text" w:hAnsi="Google Sans Text" w:cs="Google Sans Text"/>
          <w:color w:val="1B1C1D"/>
          <w:sz w:val="22"/>
          <w:szCs w:val="22"/>
        </w:rPr>
        <w:t>Prince</w:t>
      </w:r>
      <w:proofErr w:type="gramEnd"/>
      <w:r>
        <w:rPr>
          <w:rFonts w:ascii="Google Sans Text" w:eastAsia="Google Sans Text" w:hAnsi="Google Sans Text" w:cs="Google Sans Text"/>
          <w:color w:val="1B1C1D"/>
          <w:sz w:val="22"/>
          <w:szCs w:val="22"/>
        </w:rPr>
        <w: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2"/>
          <w:szCs w:val="22"/>
        </w:rPr>
        <w:t xml:space="preserve"> Hal’s true genius lies in his ability to transcend the flaws of both, forging a new, pragmatic, and viable model of kingship.</w:t>
      </w:r>
    </w:p>
    <w:p w14:paraId="042E694B"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038A2370"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3.1 Hotspur and the Perils of Idealistic Honor</w:t>
      </w:r>
    </w:p>
    <w:p w14:paraId="657E3436" w14:textId="77777777" w:rsidR="003C5FAE" w:rsidRDefault="003C5FAE">
      <w:pPr>
        <w:widowControl w:val="0"/>
        <w:spacing w:line="275" w:lineRule="auto"/>
        <w:rPr>
          <w:rFonts w:ascii="Google Sans" w:eastAsia="Google Sans" w:hAnsi="Google Sans" w:cs="Google Sans"/>
          <w:color w:val="1B1C1D"/>
          <w:sz w:val="22"/>
          <w:szCs w:val="22"/>
        </w:rPr>
      </w:pPr>
    </w:p>
    <w:p w14:paraId="35A5E21F"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Hotspur, the "theme of honour's tongue," is a powerful "embodiment of honour".</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2"/>
          <w:szCs w:val="22"/>
        </w:rPr>
        <w:t xml:space="preserve"> He represents an outdated, medieval chivalric code, an "impatient fool" whose "single-minded desire" for glory blinds him to reason and strategic foresight.</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2"/>
          <w:szCs w:val="22"/>
        </w:rPr>
        <w:t xml:space="preserve"> His obsession is presented as an "excess" that leads to his downfall; he is so consumed by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xml:space="preserve"> that he wants it all for himself "without corrival".</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2"/>
          <w:szCs w:val="22"/>
        </w:rPr>
        <w:t xml:space="preserve"> His rashness and impulsive, "glory-driven masculinity" are critiqued throughout the play, as he disregards responsibility and prudence.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The contrast between his quixotic idealism and the brutal reality of warfare culminates in his death, which symbolizes the failure of a philosophy that privileges reputation over life itself.</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2"/>
          <w:szCs w:val="22"/>
        </w:rPr>
        <w:t xml:space="preserve"> He is a static character whose unyielding devotion to an abstract ideal proves his undoing.</w:t>
      </w:r>
    </w:p>
    <w:p w14:paraId="37E08552"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3B676E43"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3.2 Falstaff's Cynical Catechism: The Realism of Survival</w:t>
      </w:r>
    </w:p>
    <w:p w14:paraId="09FDC128" w14:textId="77777777" w:rsidR="003C5FAE" w:rsidRDefault="003C5FAE">
      <w:pPr>
        <w:widowControl w:val="0"/>
        <w:spacing w:line="275" w:lineRule="auto"/>
        <w:rPr>
          <w:rFonts w:ascii="Google Sans" w:eastAsia="Google Sans" w:hAnsi="Google Sans" w:cs="Google Sans"/>
          <w:color w:val="1B1C1D"/>
          <w:sz w:val="22"/>
          <w:szCs w:val="22"/>
        </w:rPr>
      </w:pPr>
    </w:p>
    <w:p w14:paraId="66E7D393"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Falstaff is the antithesis of Hotspur, a "cynical realist" who stands on the opposite pole of the debate on honor.</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2"/>
          <w:szCs w:val="22"/>
        </w:rPr>
        <w:t xml:space="preserve"> In his famous "catechism on honour," delivered on the eve of battle, he cynically dismantles the very concept, calling it a "word" and "air" that "does not live with the living".</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sz w:val="22"/>
          <w:szCs w:val="22"/>
        </w:rPr>
        <w:t xml:space="preserve"> He reasons that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xml:space="preserve"> cannot mend a broken limb or save a life, making it a "mere scutcheon," a useless emblem for the dead.</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sz w:val="22"/>
          <w:szCs w:val="22"/>
        </w:rPr>
        <w:t xml:space="preserve"> His philosophy is presented as a "pragmatic" and realistic counterpoint to Hotspur's naive idealism, one that is "representative of the </w:t>
      </w:r>
      <w:r>
        <w:rPr>
          <w:rFonts w:ascii="Google Sans Text" w:eastAsia="Google Sans Text" w:hAnsi="Google Sans Text" w:cs="Google Sans Text"/>
          <w:color w:val="1B1C1D"/>
          <w:sz w:val="22"/>
          <w:szCs w:val="22"/>
        </w:rPr>
        <w:lastRenderedPageBreak/>
        <w:t>brutal realities of warfare".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2"/>
          <w:szCs w:val="22"/>
        </w:rPr>
        <w:t xml:space="preserve"> Falstaff prioritizes life and survival above all else, and his "cowardly" act of feigning death is ironically an act of genius, as it allows him to live and later seize the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xml:space="preserve"> of killing Hotspur, a key symbol of the play’s commentary on appearances.</w:t>
      </w:r>
      <w:r>
        <w:rPr>
          <w:rFonts w:ascii="Google Sans Text" w:eastAsia="Google Sans Text" w:hAnsi="Google Sans Text" w:cs="Google Sans Text"/>
          <w:color w:val="575B5F"/>
          <w:sz w:val="24"/>
          <w:szCs w:val="24"/>
          <w:vertAlign w:val="superscript"/>
        </w:rPr>
        <w:t>29</w:t>
      </w:r>
    </w:p>
    <w:p w14:paraId="66ACA982"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The play also subtly presents a Protestant undercurrent through this ideological conflict. King Henry IV's failed crusade to Jerusalem is an anachronistic, Catholic ideal, and the text notes that in Protestant England, the true journey was an "inward spiritual struggle".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sz w:val="22"/>
          <w:szCs w:val="22"/>
        </w:rPr>
        <w:t xml:space="preserve"> Hal's reformation from his vice-laden lifestyle can be seen as a </w:t>
      </w:r>
      <w:proofErr w:type="spellStart"/>
      <w:r>
        <w:rPr>
          <w:rFonts w:ascii="Google Sans Text" w:eastAsia="Google Sans Text" w:hAnsi="Google Sans Text" w:cs="Google Sans Text"/>
          <w:color w:val="1B1C1D"/>
          <w:sz w:val="22"/>
          <w:szCs w:val="22"/>
        </w:rPr>
        <w:t>fulfillment</w:t>
      </w:r>
      <w:proofErr w:type="spellEnd"/>
      <w:r>
        <w:rPr>
          <w:rFonts w:ascii="Google Sans Text" w:eastAsia="Google Sans Text" w:hAnsi="Google Sans Text" w:cs="Google Sans Text"/>
          <w:color w:val="1B1C1D"/>
          <w:sz w:val="22"/>
          <w:szCs w:val="22"/>
        </w:rPr>
        <w:t xml:space="preserve"> of these "Protestant virtues" such as "temperance, fortitude, justice, and wisdom," placing his journey within a contemporary religious context.</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sz w:val="22"/>
          <w:szCs w:val="22"/>
        </w:rPr>
        <w:t xml:space="preserve"> The defeat of Hotspur and the rejection of Falstaff can therefore be interpreted not only as a political victory but as a triumph of a new, Protestant-infused path to leadership over outdated aristocratic ideals and moral vice.</w:t>
      </w:r>
    </w:p>
    <w:p w14:paraId="08EFCAC7"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7242F301" w14:textId="77777777" w:rsidR="003C5FAE" w:rsidRDefault="00000000">
      <w:pPr>
        <w:pStyle w:val="Heading4"/>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3.3 The New Model of Kingship: Hal's Synthesis of Extremes</w:t>
      </w:r>
    </w:p>
    <w:p w14:paraId="0D716ED8" w14:textId="77777777" w:rsidR="003C5FAE" w:rsidRDefault="003C5FAE">
      <w:pPr>
        <w:widowControl w:val="0"/>
        <w:spacing w:line="275" w:lineRule="auto"/>
        <w:rPr>
          <w:rFonts w:ascii="Google Sans" w:eastAsia="Google Sans" w:hAnsi="Google Sans" w:cs="Google Sans"/>
          <w:color w:val="1B1C1D"/>
          <w:sz w:val="22"/>
          <w:szCs w:val="22"/>
        </w:rPr>
      </w:pPr>
    </w:p>
    <w:p w14:paraId="53B60326" w14:textId="77777777" w:rsidR="003C5FAE" w:rsidRDefault="00000000">
      <w:pPr>
        <w:widowControl w:val="0"/>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sz w:val="22"/>
          <w:szCs w:val="22"/>
        </w:rPr>
        <w:t>Hal's journey is the search for a viable middle ground between the two flawed extremes. He understands Hotspur's need for martial prowess and glory but tempers it with strategic foresight and prudence.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2"/>
          <w:szCs w:val="22"/>
        </w:rPr>
        <w:t xml:space="preserve"> He also grasps the pragmatic realism of Falstaff, recognizing the hollowness of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xml:space="preserve"> in a world of violence and deception.</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sz w:val="22"/>
          <w:szCs w:val="22"/>
        </w:rPr>
        <w:t xml:space="preserve"> His victory over Hotspur at the Battle of Shrewsbury is the play's climax and a symbolic act of transcendence. By killing his rival, he takes his "proud titles" and "budding honours" for himself, demonstrating his martial superiority.</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2"/>
          <w:szCs w:val="22"/>
        </w:rPr>
        <w:t xml:space="preserve"> Simultaneously, by allowing Falstaff to claim the kill, he proves his mastery of political cunning and narrative control.</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sz w:val="22"/>
          <w:szCs w:val="22"/>
        </w:rPr>
        <w:t xml:space="preserve"> Hal does not "completely seek nor completely reject"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 he forges a new, pragmatic form of it that serves the state.</w:t>
      </w:r>
      <w:r>
        <w:rPr>
          <w:rFonts w:ascii="Google Sans Text" w:eastAsia="Google Sans Text" w:hAnsi="Google Sans Text" w:cs="Google Sans Text"/>
          <w:color w:val="575B5F"/>
          <w:sz w:val="24"/>
          <w:szCs w:val="24"/>
          <w:vertAlign w:val="superscript"/>
        </w:rPr>
        <w:t>25</w:t>
      </w:r>
    </w:p>
    <w:p w14:paraId="08A3A8DE"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The profound meaning of the play is that Hal's character is a synthesis of the conflicting ideals represented by his foils. Hotspur embodies the virtue of "glory and honour," while Falstaff represents the vice of "selfish, pleasure-seeking ways".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2"/>
          <w:szCs w:val="22"/>
        </w:rPr>
        <w:t xml:space="preserve"> The play's central dramatic conflict is Hal's internal struggle to choose a path, and his ultimate choice is to transcend both, forging a new identity. This transforms a simple history play into a profound philosophical and moral one.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C5FAE" w14:paraId="729864F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1FAE2" w14:textId="77777777" w:rsidR="003C5FAE" w:rsidRDefault="003C5FAE">
            <w:pPr>
              <w:widowControl w:val="0"/>
              <w:spacing w:after="0" w:line="276" w:lineRule="auto"/>
              <w:rPr>
                <w:rFonts w:ascii="Google Sans Text" w:eastAsia="Google Sans Text" w:hAnsi="Google Sans Text" w:cs="Google Sans Text"/>
                <w:color w:val="1B1C1D"/>
                <w:sz w:val="22"/>
                <w:szCs w:val="22"/>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2665A"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t>Hotspur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D51A7"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t>Falstaff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24E08"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t>Prince Hal</w:t>
            </w:r>
          </w:p>
        </w:tc>
      </w:tr>
      <w:tr w:rsidR="003C5FAE" w14:paraId="75C17B0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7472D"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t>Core Philosophy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28090"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Chivalric Idealism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AC76A"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Cynical Realism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102B3"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Pragmatic </w:t>
            </w:r>
            <w:r>
              <w:rPr>
                <w:rFonts w:ascii="Google Sans Text" w:eastAsia="Google Sans Text" w:hAnsi="Google Sans Text" w:cs="Google Sans Text"/>
                <w:color w:val="1B1C1D"/>
                <w:sz w:val="22"/>
                <w:szCs w:val="22"/>
              </w:rPr>
              <w:lastRenderedPageBreak/>
              <w:t>Synthesis</w:t>
            </w:r>
          </w:p>
        </w:tc>
      </w:tr>
      <w:tr w:rsidR="003C5FAE" w14:paraId="4897D69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96189"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lastRenderedPageBreak/>
              <w:t>Relationship to Honor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F7BD8"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Obsessed; seeks glory at any cost.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7ED459"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Rejects as a useless "word" for the dead.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55418"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Acknowledges its value but uses it pragmatically.</w:t>
            </w:r>
          </w:p>
        </w:tc>
      </w:tr>
      <w:tr w:rsidR="003C5FAE" w14:paraId="4CBCA25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F34D9"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r>
              <w:rPr>
                <w:rFonts w:ascii="Google Sans Text" w:eastAsia="Google Sans Text" w:hAnsi="Google Sans Text" w:cs="Google Sans Text"/>
                <w:b/>
                <w:color w:val="1B1C1D"/>
                <w:sz w:val="22"/>
                <w:szCs w:val="22"/>
              </w:rPr>
              <w:t>Political Viability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B16D6"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Unviable; rashness and pride lead to his downfall.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7FDCF"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Unviable; self-interest and cowardice prevent leadership.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0E7E1"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Viable; balances ideals with reality for stability.</w:t>
            </w:r>
          </w:p>
        </w:tc>
      </w:tr>
      <w:tr w:rsidR="003C5FAE" w14:paraId="23E48A3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CCA54" w14:textId="77777777" w:rsidR="003C5FAE" w:rsidRDefault="00000000">
            <w:pPr>
              <w:widowControl w:val="0"/>
              <w:spacing w:before="120" w:after="120" w:line="275" w:lineRule="auto"/>
              <w:rPr>
                <w:rFonts w:ascii="Google Sans Text" w:eastAsia="Google Sans Text" w:hAnsi="Google Sans Text" w:cs="Google Sans Text"/>
                <w:b/>
                <w:color w:val="1B1C1D"/>
                <w:sz w:val="22"/>
                <w:szCs w:val="22"/>
              </w:rPr>
            </w:pPr>
            <w:proofErr w:type="gramStart"/>
            <w:r>
              <w:rPr>
                <w:rFonts w:ascii="Google Sans Text" w:eastAsia="Google Sans Text" w:hAnsi="Google Sans Text" w:cs="Google Sans Text"/>
                <w:b/>
                <w:color w:val="1B1C1D"/>
                <w:sz w:val="22"/>
                <w:szCs w:val="22"/>
              </w:rPr>
              <w:t>Ultimate Fate</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AF9D8"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Dies for an abstract ideal.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AF9A94"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Survives and gains false </w:t>
            </w:r>
            <w:proofErr w:type="spellStart"/>
            <w:r>
              <w:rPr>
                <w:rFonts w:ascii="Google Sans Text" w:eastAsia="Google Sans Text" w:hAnsi="Google Sans Text" w:cs="Google Sans Text"/>
                <w:color w:val="1B1C1D"/>
                <w:sz w:val="22"/>
                <w:szCs w:val="22"/>
              </w:rPr>
              <w:t>honor</w:t>
            </w:r>
            <w:proofErr w:type="spellEnd"/>
            <w:r>
              <w:rPr>
                <w:rFonts w:ascii="Google Sans Text" w:eastAsia="Google Sans Text" w:hAnsi="Google Sans Text" w:cs="Google Sans Text"/>
                <w:color w:val="1B1C1D"/>
                <w:sz w:val="22"/>
                <w:szCs w:val="22"/>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9E1B3" w14:textId="77777777" w:rsidR="003C5FAE" w:rsidRDefault="00000000">
            <w:pPr>
              <w:widowControl w:val="0"/>
              <w:spacing w:before="120" w:after="12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Triumphs and earns true legitimacy.</w:t>
            </w:r>
          </w:p>
        </w:tc>
      </w:tr>
    </w:tbl>
    <w:p w14:paraId="11980374" w14:textId="77777777" w:rsidR="003C5FAE" w:rsidRDefault="00000000">
      <w:pPr>
        <w:widowControl w:val="0"/>
        <w:spacing w:before="480"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This table provides a concise, comparative analysis of the triad of leadership, visually demonstrating how Hal's character synthesizes the strengths and avoids the weaknesses of the other two, proving his viability as a leader.</w:t>
      </w:r>
    </w:p>
    <w:p w14:paraId="0FC942F3" w14:textId="77777777" w:rsidR="003C5FAE" w:rsidRDefault="003C5FAE">
      <w:pPr>
        <w:widowControl w:val="0"/>
        <w:spacing w:line="275" w:lineRule="auto"/>
        <w:rPr>
          <w:rFonts w:ascii="Google Sans Text" w:eastAsia="Google Sans Text" w:hAnsi="Google Sans Text" w:cs="Google Sans Text"/>
          <w:color w:val="1B1C1D"/>
          <w:sz w:val="22"/>
          <w:szCs w:val="22"/>
        </w:rPr>
      </w:pPr>
    </w:p>
    <w:p w14:paraId="371A1488" w14:textId="77777777" w:rsidR="003C5FAE" w:rsidRDefault="00000000">
      <w:pPr>
        <w:pStyle w:val="Heading3"/>
        <w:keepNext w:val="0"/>
        <w:keepLines w:val="0"/>
        <w:widowControl w:val="0"/>
        <w:spacing w:before="0" w:after="120" w:line="275" w:lineRule="auto"/>
        <w:rPr>
          <w:rFonts w:ascii="Google Sans" w:eastAsia="Google Sans" w:hAnsi="Google Sans" w:cs="Google Sans"/>
          <w:b/>
          <w:color w:val="1B1C1D"/>
        </w:rPr>
      </w:pPr>
      <w:r>
        <w:rPr>
          <w:rFonts w:ascii="Google Sans" w:eastAsia="Google Sans" w:hAnsi="Google Sans" w:cs="Google Sans"/>
          <w:b/>
          <w:color w:val="1B1C1D"/>
        </w:rPr>
        <w:t>Chapter 4: Conclusion: A New Vision of Kingship for a New Age</w:t>
      </w:r>
    </w:p>
    <w:p w14:paraId="7E927E58" w14:textId="77777777" w:rsidR="003C5FAE" w:rsidRDefault="003C5FAE">
      <w:pPr>
        <w:widowControl w:val="0"/>
        <w:spacing w:line="275" w:lineRule="auto"/>
        <w:rPr>
          <w:rFonts w:ascii="Google Sans" w:eastAsia="Google Sans" w:hAnsi="Google Sans" w:cs="Google Sans"/>
          <w:color w:val="1B1C1D"/>
          <w:sz w:val="22"/>
          <w:szCs w:val="22"/>
        </w:rPr>
      </w:pPr>
    </w:p>
    <w:p w14:paraId="5505E71C"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 xml:space="preserve">Shakespeare’s creation of </w:t>
      </w:r>
      <w:r>
        <w:rPr>
          <w:rFonts w:ascii="Google Sans Text" w:eastAsia="Google Sans Text" w:hAnsi="Google Sans Text" w:cs="Google Sans Text"/>
          <w:i/>
          <w:color w:val="1B1C1D"/>
          <w:sz w:val="22"/>
          <w:szCs w:val="22"/>
        </w:rPr>
        <w:t>Henry IV, Part 1</w:t>
      </w:r>
      <w:r>
        <w:rPr>
          <w:rFonts w:ascii="Google Sans Text" w:eastAsia="Google Sans Text" w:hAnsi="Google Sans Text" w:cs="Google Sans Text"/>
          <w:color w:val="1B1C1D"/>
          <w:sz w:val="22"/>
          <w:szCs w:val="22"/>
        </w:rPr>
        <w:t xml:space="preserve"> is a masterclass in weaving historical context with dramatic purpose. The play serves as a political treatise that addresses the most pressing anxieties of its time: the crisis of legitimacy in the English monarchy and the redefinition of power in a post-medieval world.</w:t>
      </w:r>
    </w:p>
    <w:p w14:paraId="5E8001A6" w14:textId="77777777" w:rsidR="003C5FAE" w:rsidRDefault="00000000">
      <w:pPr>
        <w:widowControl w:val="0"/>
        <w:spacing w:line="275" w:lineRule="auto"/>
        <w:rPr>
          <w:rFonts w:ascii="Google Sans Text" w:eastAsia="Google Sans Text" w:hAnsi="Google Sans Text" w:cs="Google Sans Text"/>
          <w:color w:val="1B1C1D"/>
          <w:sz w:val="22"/>
          <w:szCs w:val="22"/>
        </w:rPr>
      </w:pPr>
      <w:r>
        <w:rPr>
          <w:rFonts w:ascii="Google Sans Text" w:eastAsia="Google Sans Text" w:hAnsi="Google Sans Text" w:cs="Google Sans Text"/>
          <w:color w:val="1B1C1D"/>
          <w:sz w:val="22"/>
          <w:szCs w:val="22"/>
        </w:rPr>
        <w:t>The play resolves the central political paradox that plagues its narrative: how to reconcile a ruler's legitimacy with their competence. Richard II had the divine right but lacked the political skill, while Henry IV possessed the skill but was burdened by a lack of birthright. Hal’s character is the answer to this problem; he is the perfect synthesis, a king who has both.</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sz w:val="22"/>
          <w:szCs w:val="22"/>
        </w:rPr>
        <w:t xml:space="preserve"> He possesses the birthright that his father lacked, but also the strategic intelligence and self-awareness that his predecessor, Richard II, tragically lacked.</w:t>
      </w:r>
    </w:p>
    <w:p w14:paraId="6FCC2D65" w14:textId="77777777" w:rsidR="003C5FAE" w:rsidRDefault="00000000">
      <w:pPr>
        <w:widowControl w:val="0"/>
        <w:spacing w:after="255" w:line="275" w:lineRule="auto"/>
      </w:pPr>
      <w:r>
        <w:rPr>
          <w:rFonts w:ascii="Google Sans Text" w:eastAsia="Google Sans Text" w:hAnsi="Google Sans Text" w:cs="Google Sans Text"/>
          <w:color w:val="1B1C1D"/>
          <w:sz w:val="22"/>
          <w:szCs w:val="22"/>
        </w:rPr>
        <w:t xml:space="preserve">Hal's journey, which is firmly rooted in humanist ideals, presents a form of leadership that is not a passive inheritance but an active, earned achievement. His self-fashioning and mastery of "statecraft" prove that in a world where divine authority is no longer unquestioned, a </w:t>
      </w:r>
      <w:r>
        <w:rPr>
          <w:rFonts w:ascii="Google Sans Text" w:eastAsia="Google Sans Text" w:hAnsi="Google Sans Text" w:cs="Google Sans Text"/>
          <w:color w:val="1B1C1D"/>
          <w:sz w:val="22"/>
          <w:szCs w:val="22"/>
        </w:rPr>
        <w:lastRenderedPageBreak/>
        <w:t>monarch's legitimacy must be "proven through action, not lineage".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2"/>
          <w:szCs w:val="22"/>
        </w:rPr>
        <w:t xml:space="preserve"> By creating a character who triumphs by blending the chivalric ideals of Hotspur with the political realism of Falstaff, Shakespeare offers a profound and enduring commentary on the nature of power. Hal is not just a historical figure; he is the "modern prince," a leader who understands that power is as much about performance and narrative as it is about birthright and brute force. The play’s purpose was to speak to the anxieties of his time, and its genius is that it continues to speak to ours, offering a timeless meditation on the complex relationship between ideals and reality in the exercise of authority.</w:t>
      </w:r>
    </w:p>
    <w:sectPr w:rsidR="003C5F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9604E3B-0E2C-7A46-9D94-7D4C985E4AB6}"/>
    <w:embedItalic r:id="rId2" w:fontKey="{74B42AFB-EE16-624A-B2B3-600C71BDBE92}"/>
  </w:font>
  <w:font w:name="Times New Roman">
    <w:panose1 w:val="02020603050405020304"/>
    <w:charset w:val="00"/>
    <w:family w:val="roman"/>
    <w:pitch w:val="variable"/>
    <w:sig w:usb0="E0002EFF" w:usb1="C000785B" w:usb2="00000009" w:usb3="00000000" w:csb0="000001FF" w:csb1="00000000"/>
    <w:embedRegular r:id="rId3" w:fontKey="{AA97EE80-9279-CD45-99B0-C3141817D0ED}"/>
  </w:font>
  <w:font w:name="Google Sans">
    <w:charset w:val="00"/>
    <w:family w:val="auto"/>
    <w:pitch w:val="default"/>
    <w:embedRegular r:id="rId4" w:fontKey="{36D2941E-1F9F-3346-A643-9186D7C943E7}"/>
    <w:embedBold r:id="rId5" w:fontKey="{5632BFBC-AC8C-8D4D-8510-656961716116}"/>
  </w:font>
  <w:font w:name="Google Sans Text">
    <w:altName w:val="Calibri"/>
    <w:charset w:val="00"/>
    <w:family w:val="auto"/>
    <w:pitch w:val="default"/>
    <w:embedRegular r:id="rId6" w:fontKey="{3BE0BFC8-AC4E-E340-9477-6F06DA6C1640}"/>
    <w:embedBold r:id="rId7" w:fontKey="{7FA4B90B-6DFA-B942-9C23-ED5287B755E1}"/>
    <w:embedItalic r:id="rId8" w:fontKey="{710B0D2D-7D2B-B94A-A049-B90D2BA29733}"/>
    <w:embedBoldItalic r:id="rId9" w:fontKey="{7E12C62E-ACC6-0A41-9467-B93A07E5D44C}"/>
  </w:font>
  <w:font w:name="Calibri">
    <w:panose1 w:val="020F0502020204030204"/>
    <w:charset w:val="00"/>
    <w:family w:val="swiss"/>
    <w:pitch w:val="variable"/>
    <w:sig w:usb0="E4002EFF" w:usb1="C200247B" w:usb2="00000009" w:usb3="00000000" w:csb0="000001FF" w:csb1="00000000"/>
    <w:embedRegular r:id="rId10" w:fontKey="{E48C68FF-3F49-784C-9036-10F934369C21}"/>
  </w:font>
  <w:font w:name="Cambria">
    <w:panose1 w:val="02040503050406030204"/>
    <w:charset w:val="00"/>
    <w:family w:val="roman"/>
    <w:pitch w:val="variable"/>
    <w:sig w:usb0="E00006FF" w:usb1="420024FF" w:usb2="02000000" w:usb3="00000000" w:csb0="0000019F" w:csb1="00000000"/>
    <w:embedRegular r:id="rId11" w:fontKey="{4C0C3409-291F-6345-BB43-EFE13A176B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AE"/>
    <w:rsid w:val="001D326D"/>
    <w:rsid w:val="003C5FAE"/>
    <w:rsid w:val="009551D7"/>
    <w:rsid w:val="00EC51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1435D64"/>
  <w15:docId w15:val="{F9EADA0F-1D97-4F4D-8D2E-9392CCD1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GB" w:eastAsia="en-GB"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taylojax2025 - J.Taylor</cp:lastModifiedBy>
  <cp:revision>2</cp:revision>
  <dcterms:created xsi:type="dcterms:W3CDTF">2025-09-02T02:05:00Z</dcterms:created>
  <dcterms:modified xsi:type="dcterms:W3CDTF">2025-09-02T02:36:00Z</dcterms:modified>
</cp:coreProperties>
</file>