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b w:val="1"/>
          <w:sz w:val="24"/>
          <w:szCs w:val="24"/>
        </w:rPr>
      </w:pPr>
      <w:r w:rsidDel="00000000" w:rsidR="00000000" w:rsidRPr="00000000">
        <w:rPr>
          <w:b w:val="1"/>
          <w:sz w:val="24"/>
          <w:szCs w:val="24"/>
          <w:rtl w:val="0"/>
        </w:rPr>
        <w:t xml:space="preserve">Introduction:</w:t>
      </w:r>
    </w:p>
    <w:p w:rsidR="00000000" w:rsidDel="00000000" w:rsidP="00000000" w:rsidRDefault="00000000" w:rsidRPr="00000000" w14:paraId="00000002">
      <w:pPr>
        <w:spacing w:after="0" w:lineRule="auto"/>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03">
      <w:pPr>
        <w:spacing w:after="0" w:lineRule="auto"/>
        <w:rPr>
          <w:b w:val="1"/>
          <w:i w:val="1"/>
          <w:sz w:val="24"/>
          <w:szCs w:val="24"/>
          <w:u w:val="single"/>
        </w:rPr>
      </w:pPr>
      <w:r w:rsidDel="00000000" w:rsidR="00000000" w:rsidRPr="00000000">
        <w:rPr>
          <w:b w:val="1"/>
          <w:i w:val="1"/>
          <w:sz w:val="24"/>
          <w:szCs w:val="24"/>
          <w:u w:val="single"/>
          <w:rtl w:val="0"/>
        </w:rPr>
        <w:t xml:space="preserve">Thesis statement (flow from the question)</w:t>
      </w:r>
    </w:p>
    <w:p w:rsidR="00000000" w:rsidDel="00000000" w:rsidP="00000000" w:rsidRDefault="00000000" w:rsidRPr="00000000" w14:paraId="00000004">
      <w:pPr>
        <w:spacing w:after="0" w:lineRule="auto"/>
        <w:rPr>
          <w:b w:val="1"/>
          <w:i w:val="1"/>
          <w:sz w:val="24"/>
          <w:szCs w:val="24"/>
          <w:u w:val="single"/>
        </w:rPr>
      </w:pPr>
      <w:r w:rsidDel="00000000" w:rsidR="00000000" w:rsidRPr="00000000">
        <w:rPr>
          <w:b w:val="1"/>
          <w:i w:val="1"/>
          <w:sz w:val="24"/>
          <w:szCs w:val="24"/>
          <w:u w:val="single"/>
          <w:rtl w:val="0"/>
        </w:rPr>
        <w:t xml:space="preserve"> </w:t>
      </w:r>
    </w:p>
    <w:p w:rsidR="00000000" w:rsidDel="00000000" w:rsidP="00000000" w:rsidRDefault="00000000" w:rsidRPr="00000000" w14:paraId="00000005">
      <w:pPr>
        <w:spacing w:after="0" w:lineRule="auto"/>
        <w:rPr>
          <w:b w:val="1"/>
          <w:i w:val="1"/>
          <w:sz w:val="24"/>
          <w:szCs w:val="24"/>
          <w:u w:val="single"/>
        </w:rPr>
      </w:pPr>
      <w:r w:rsidDel="00000000" w:rsidR="00000000" w:rsidRPr="00000000">
        <w:rPr>
          <w:b w:val="1"/>
          <w:i w:val="1"/>
          <w:sz w:val="24"/>
          <w:szCs w:val="24"/>
          <w:u w:val="single"/>
          <w:rtl w:val="0"/>
        </w:rPr>
        <w:t xml:space="preserve">Paragraph signposts:</w:t>
      </w:r>
    </w:p>
    <w:p w:rsidR="00000000" w:rsidDel="00000000" w:rsidP="00000000" w:rsidRDefault="00000000" w:rsidRPr="00000000" w14:paraId="00000006">
      <w:pPr>
        <w:spacing w:after="0" w:lineRule="auto"/>
        <w:rPr>
          <w:b w:val="1"/>
          <w:sz w:val="24"/>
          <w:szCs w:val="24"/>
        </w:rPr>
      </w:pPr>
      <w:r w:rsidDel="00000000" w:rsidR="00000000" w:rsidRPr="00000000">
        <w:rPr>
          <w:b w:val="1"/>
          <w:sz w:val="24"/>
          <w:szCs w:val="24"/>
          <w:rtl w:val="0"/>
        </w:rPr>
        <w:t xml:space="preserve">Arising from a universal geological and ontological dislocation amidst WW2, Camus asks readers to locate meaning in self-expression rather than by structuring a façade derived from social criteria.</w:t>
      </w:r>
    </w:p>
    <w:p w:rsidR="00000000" w:rsidDel="00000000" w:rsidP="00000000" w:rsidRDefault="00000000" w:rsidRPr="00000000" w14:paraId="00000007">
      <w:pPr>
        <w:spacing w:after="0" w:lineRule="auto"/>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08">
      <w:pPr>
        <w:spacing w:after="0" w:lineRule="auto"/>
        <w:rPr>
          <w:b w:val="1"/>
          <w:sz w:val="24"/>
          <w:szCs w:val="24"/>
        </w:rPr>
      </w:pPr>
      <w:r w:rsidDel="00000000" w:rsidR="00000000" w:rsidRPr="00000000">
        <w:rPr>
          <w:b w:val="1"/>
          <w:sz w:val="24"/>
          <w:szCs w:val="24"/>
          <w:rtl w:val="0"/>
        </w:rPr>
        <w:t xml:space="preserve">Written 72 years after, Daoud’s response extends beyond the superficiality of a post-colonial parody to ultimately place cultural identity on a higher rung than individual freedom on the scale of national hierarchy. As such, deeply concerned with the wider health of Algeria, Daoud’s dialogic injects The Stranger’s acclaim upon a landscape fractured by French colonialism and the restrictive prerogatives of Islamic socio-political fundamentalists.</w:t>
      </w:r>
    </w:p>
    <w:p w:rsidR="00000000" w:rsidDel="00000000" w:rsidP="00000000" w:rsidRDefault="00000000" w:rsidRPr="00000000" w14:paraId="00000009">
      <w:pPr>
        <w:spacing w:after="0" w:lineRule="auto"/>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0A">
      <w:pPr>
        <w:spacing w:after="0" w:lineRule="auto"/>
        <w:rPr>
          <w:b w:val="1"/>
          <w:sz w:val="24"/>
          <w:szCs w:val="24"/>
        </w:rPr>
      </w:pPr>
      <w:r w:rsidDel="00000000" w:rsidR="00000000" w:rsidRPr="00000000">
        <w:rPr>
          <w:b w:val="1"/>
          <w:sz w:val="24"/>
          <w:szCs w:val="24"/>
          <w:rtl w:val="0"/>
        </w:rPr>
        <w:t xml:space="preserve">Ultimately, through the process of resonating and colliding, Daoud’s dialogic hijacks the canonical predominance of Camus’ work, rendering a radical global perspective of how language can be harnessed to reclaim one’s personal identity in the face of overreaching systems of control that impede self-agency.</w:t>
      </w:r>
    </w:p>
    <w:p w:rsidR="00000000" w:rsidDel="00000000" w:rsidP="00000000" w:rsidRDefault="00000000" w:rsidRPr="00000000" w14:paraId="0000000B">
      <w:pPr>
        <w:spacing w:after="0" w:lineRule="auto"/>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0C">
      <w:pPr>
        <w:spacing w:after="0" w:lineRule="auto"/>
        <w:rPr>
          <w:b w:val="1"/>
          <w:sz w:val="24"/>
          <w:szCs w:val="24"/>
        </w:rPr>
      </w:pPr>
      <w:r w:rsidDel="00000000" w:rsidR="00000000" w:rsidRPr="00000000">
        <w:rPr>
          <w:b w:val="1"/>
          <w:sz w:val="24"/>
          <w:szCs w:val="24"/>
          <w:rtl w:val="0"/>
        </w:rPr>
        <w:t xml:space="preserve">Paragraph 1</w:t>
      </w:r>
    </w:p>
    <w:p w:rsidR="00000000" w:rsidDel="00000000" w:rsidP="00000000" w:rsidRDefault="00000000" w:rsidRPr="00000000" w14:paraId="0000000D">
      <w:pPr>
        <w:spacing w:after="0" w:lineRule="auto"/>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0E">
      <w:pPr>
        <w:spacing w:after="0" w:lineRule="auto"/>
        <w:rPr>
          <w:b w:val="1"/>
          <w:sz w:val="24"/>
          <w:szCs w:val="24"/>
        </w:rPr>
      </w:pPr>
      <w:r w:rsidDel="00000000" w:rsidR="00000000" w:rsidRPr="00000000">
        <w:rPr>
          <w:b w:val="1"/>
          <w:sz w:val="24"/>
          <w:szCs w:val="24"/>
          <w:rtl w:val="0"/>
        </w:rPr>
        <w:t xml:space="preserve">As a textual conversation relies on a resonant issue, there must be a sense of common humanity across contexts.</w:t>
      </w:r>
    </w:p>
    <w:p w:rsidR="00000000" w:rsidDel="00000000" w:rsidP="00000000" w:rsidRDefault="00000000" w:rsidRPr="00000000" w14:paraId="0000000F">
      <w:pPr>
        <w:spacing w:after="0" w:lineRule="auto"/>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10">
      <w:pPr>
        <w:spacing w:after="0" w:lineRule="auto"/>
        <w:rPr>
          <w:b w:val="1"/>
          <w:sz w:val="24"/>
          <w:szCs w:val="24"/>
        </w:rPr>
      </w:pPr>
      <w:r w:rsidDel="00000000" w:rsidR="00000000" w:rsidRPr="00000000">
        <w:rPr>
          <w:b w:val="1"/>
          <w:sz w:val="24"/>
          <w:szCs w:val="24"/>
          <w:rtl w:val="0"/>
        </w:rPr>
        <w:t xml:space="preserve">Indeed, across Camus’ WW2-era Algeria and Daoud’s experience of oppressive Islamic Fundamentalism, the central issue of outsider figures’ disenfranchisement with social institutions reveals how ideological repression is resonant across time.</w:t>
      </w:r>
    </w:p>
    <w:p w:rsidR="00000000" w:rsidDel="00000000" w:rsidP="00000000" w:rsidRDefault="00000000" w:rsidRPr="00000000" w14:paraId="00000011">
      <w:pPr>
        <w:spacing w:after="0" w:lineRule="auto"/>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12">
      <w:pPr>
        <w:spacing w:after="0" w:lineRule="auto"/>
        <w:rPr>
          <w:b w:val="1"/>
          <w:sz w:val="24"/>
          <w:szCs w:val="24"/>
        </w:rPr>
      </w:pPr>
      <w:r w:rsidDel="00000000" w:rsidR="00000000" w:rsidRPr="00000000">
        <w:rPr>
          <w:b w:val="1"/>
          <w:sz w:val="24"/>
          <w:szCs w:val="24"/>
          <w:rtl w:val="0"/>
        </w:rPr>
        <w:t xml:space="preserve">Camus constructs the first-person narrative voice of Meursault, whose tangential role in society allows a purely objective perspective. This is seen in his stream-of-consciousness where he ‘hesitates’ when desiring ‘a smoke’; ‘I didn’t know if I could do it with Maman’. Fragmented pauses and uncertain tone are repeated to disconnect the reader from physical events, generating a central motif of indeterminacy – reflecting Camus’ absurdist philosophy of an inherent conflict between socially imposed meaning and life’s inherent meaninglessness.</w:t>
      </w:r>
    </w:p>
    <w:p w:rsidR="00000000" w:rsidDel="00000000" w:rsidP="00000000" w:rsidRDefault="00000000" w:rsidRPr="00000000" w14:paraId="00000013">
      <w:pPr>
        <w:spacing w:after="0" w:lineRule="auto"/>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14">
      <w:pPr>
        <w:spacing w:after="0" w:lineRule="auto"/>
        <w:rPr>
          <w:b w:val="1"/>
          <w:sz w:val="24"/>
          <w:szCs w:val="24"/>
        </w:rPr>
      </w:pPr>
      <w:r w:rsidDel="00000000" w:rsidR="00000000" w:rsidRPr="00000000">
        <w:rPr>
          <w:b w:val="1"/>
          <w:sz w:val="24"/>
          <w:szCs w:val="24"/>
          <w:rtl w:val="0"/>
        </w:rPr>
        <w:t xml:space="preserve">But in full awareness he actively rejects normative values as he declares ‘it didn’t matter. I offered the caretaker a cigarette’. The initial litotes couples with the parataxis to create a flat tone, contrasting with a socially expected ‘hysteria’, relating the audience’s emotional desensitisation wrought by WW2’s mass atrocities.</w:t>
      </w:r>
    </w:p>
    <w:p w:rsidR="00000000" w:rsidDel="00000000" w:rsidP="00000000" w:rsidRDefault="00000000" w:rsidRPr="00000000" w14:paraId="00000015">
      <w:pPr>
        <w:spacing w:after="0" w:lineRule="auto"/>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16">
      <w:pPr>
        <w:spacing w:after="0" w:lineRule="auto"/>
        <w:rPr>
          <w:b w:val="1"/>
          <w:sz w:val="24"/>
          <w:szCs w:val="24"/>
        </w:rPr>
      </w:pPr>
      <w:r w:rsidDel="00000000" w:rsidR="00000000" w:rsidRPr="00000000">
        <w:rPr>
          <w:b w:val="1"/>
          <w:sz w:val="24"/>
          <w:szCs w:val="24"/>
          <w:rtl w:val="0"/>
        </w:rPr>
        <w:t xml:space="preserve">Similarly, Daoud transposes Camus’ construction of the ‘outsider’ into the first-person narrative voice of Harun, whose dislocation from post-colonial Algeria’s religious fervour emphasises the transhistorical resonance of ideological repression. Harun’s callous metaphor narrating “Algiers…is a dirty, corrupt creature” echoes Meursault’s detachment, personifying it in bestial imagery with strong emotive language to mirror a sense of disgust regarding collectivist narratives – instead advertising an absurdist worldview.</w:t>
      </w:r>
    </w:p>
    <w:p w:rsidR="00000000" w:rsidDel="00000000" w:rsidP="00000000" w:rsidRDefault="00000000" w:rsidRPr="00000000" w14:paraId="00000017">
      <w:pPr>
        <w:spacing w:after="0" w:lineRule="auto"/>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18">
      <w:pPr>
        <w:spacing w:after="0" w:lineRule="auto"/>
        <w:rPr>
          <w:b w:val="1"/>
          <w:sz w:val="24"/>
          <w:szCs w:val="24"/>
        </w:rPr>
      </w:pPr>
      <w:r w:rsidDel="00000000" w:rsidR="00000000" w:rsidRPr="00000000">
        <w:rPr>
          <w:b w:val="1"/>
          <w:sz w:val="24"/>
          <w:szCs w:val="24"/>
          <w:rtl w:val="0"/>
        </w:rPr>
        <w:t xml:space="preserve">Daoud thus critiques the oppressive National Liberation front through the somnambulist metaphor of Harun as ‘a sort of sleepwalker”, the imagery of his lack of consciousness mirroring how the ‘Arab’ remains a marginalised figure, oppressed in society beyond colonialism and presently into Islamic Absolutism – perpetuating structural repression. </w:t>
      </w:r>
    </w:p>
    <w:p w:rsidR="00000000" w:rsidDel="00000000" w:rsidP="00000000" w:rsidRDefault="00000000" w:rsidRPr="00000000" w14:paraId="00000019">
      <w:pPr>
        <w:spacing w:after="0" w:lineRule="auto"/>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1A">
      <w:pPr>
        <w:spacing w:after="0" w:lineRule="auto"/>
        <w:rPr>
          <w:b w:val="1"/>
          <w:sz w:val="24"/>
          <w:szCs w:val="24"/>
        </w:rPr>
      </w:pPr>
      <w:r w:rsidDel="00000000" w:rsidR="00000000" w:rsidRPr="00000000">
        <w:rPr>
          <w:b w:val="1"/>
          <w:sz w:val="24"/>
          <w:szCs w:val="24"/>
          <w:rtl w:val="0"/>
        </w:rPr>
        <w:t xml:space="preserve">Paragraph Flow:</w:t>
      </w:r>
    </w:p>
    <w:p w:rsidR="00000000" w:rsidDel="00000000" w:rsidP="00000000" w:rsidRDefault="00000000" w:rsidRPr="00000000" w14:paraId="0000001B">
      <w:pPr>
        <w:spacing w:after="0" w:lineRule="auto"/>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1C">
      <w:pPr>
        <w:spacing w:after="0" w:lineRule="auto"/>
        <w:ind w:left="1080" w:hanging="360"/>
        <w:rPr>
          <w:b w:val="1"/>
          <w:sz w:val="24"/>
          <w:szCs w:val="24"/>
        </w:rPr>
      </w:pPr>
      <w:r w:rsidDel="00000000" w:rsidR="00000000" w:rsidRPr="00000000">
        <w:rPr>
          <w:b w:val="1"/>
          <w:sz w:val="24"/>
          <w:szCs w:val="24"/>
          <w:rtl w:val="0"/>
        </w:rPr>
        <w:t xml:space="preserve">1.</w:t>
      </w:r>
      <w:r w:rsidDel="00000000" w:rsidR="00000000" w:rsidRPr="00000000">
        <w:rPr>
          <w:rFonts w:ascii="Times New Roman" w:cs="Times New Roman" w:eastAsia="Times New Roman" w:hAnsi="Times New Roman"/>
          <w:b w:val="1"/>
          <w:sz w:val="14"/>
          <w:szCs w:val="14"/>
          <w:rtl w:val="0"/>
        </w:rPr>
        <w:t xml:space="preserve">    </w:t>
        <w:tab/>
      </w:r>
      <w:r w:rsidDel="00000000" w:rsidR="00000000" w:rsidRPr="00000000">
        <w:rPr>
          <w:b w:val="1"/>
          <w:sz w:val="24"/>
          <w:szCs w:val="24"/>
          <w:rtl w:val="0"/>
        </w:rPr>
        <w:t xml:space="preserve">Topic sentence – common humanity. Different contexts =&gt; ideological repression resonance</w:t>
      </w:r>
    </w:p>
    <w:p w:rsidR="00000000" w:rsidDel="00000000" w:rsidP="00000000" w:rsidRDefault="00000000" w:rsidRPr="00000000" w14:paraId="0000001D">
      <w:pPr>
        <w:spacing w:after="0" w:lineRule="auto"/>
        <w:ind w:left="1080" w:hanging="360"/>
        <w:rPr>
          <w:b w:val="1"/>
          <w:sz w:val="24"/>
          <w:szCs w:val="24"/>
        </w:rPr>
      </w:pPr>
      <w:r w:rsidDel="00000000" w:rsidR="00000000" w:rsidRPr="00000000">
        <w:rPr>
          <w:b w:val="1"/>
          <w:sz w:val="24"/>
          <w:szCs w:val="24"/>
          <w:rtl w:val="0"/>
        </w:rPr>
        <w:t xml:space="preserve">2.</w:t>
      </w:r>
      <w:r w:rsidDel="00000000" w:rsidR="00000000" w:rsidRPr="00000000">
        <w:rPr>
          <w:rFonts w:ascii="Times New Roman" w:cs="Times New Roman" w:eastAsia="Times New Roman" w:hAnsi="Times New Roman"/>
          <w:b w:val="1"/>
          <w:sz w:val="14"/>
          <w:szCs w:val="14"/>
          <w:rtl w:val="0"/>
        </w:rPr>
        <w:t xml:space="preserve">    </w:t>
        <w:tab/>
      </w:r>
      <w:r w:rsidDel="00000000" w:rsidR="00000000" w:rsidRPr="00000000">
        <w:rPr>
          <w:b w:val="1"/>
          <w:sz w:val="24"/>
          <w:szCs w:val="24"/>
          <w:rtl w:val="0"/>
        </w:rPr>
        <w:t xml:space="preserve">First person narrative voice =&gt; absurdist philosophy</w:t>
      </w:r>
    </w:p>
    <w:p w:rsidR="00000000" w:rsidDel="00000000" w:rsidP="00000000" w:rsidRDefault="00000000" w:rsidRPr="00000000" w14:paraId="0000001E">
      <w:pPr>
        <w:spacing w:after="0" w:lineRule="auto"/>
        <w:ind w:left="1080" w:hanging="360"/>
        <w:rPr>
          <w:b w:val="1"/>
          <w:sz w:val="24"/>
          <w:szCs w:val="24"/>
        </w:rPr>
      </w:pPr>
      <w:r w:rsidDel="00000000" w:rsidR="00000000" w:rsidRPr="00000000">
        <w:rPr>
          <w:b w:val="1"/>
          <w:sz w:val="24"/>
          <w:szCs w:val="24"/>
          <w:rtl w:val="0"/>
        </w:rPr>
        <w:t xml:space="preserve">3.</w:t>
      </w:r>
      <w:r w:rsidDel="00000000" w:rsidR="00000000" w:rsidRPr="00000000">
        <w:rPr>
          <w:rFonts w:ascii="Times New Roman" w:cs="Times New Roman" w:eastAsia="Times New Roman" w:hAnsi="Times New Roman"/>
          <w:b w:val="1"/>
          <w:sz w:val="14"/>
          <w:szCs w:val="14"/>
          <w:rtl w:val="0"/>
        </w:rPr>
        <w:t xml:space="preserve">    </w:t>
        <w:tab/>
      </w:r>
      <w:r w:rsidDel="00000000" w:rsidR="00000000" w:rsidRPr="00000000">
        <w:rPr>
          <w:b w:val="1"/>
          <w:sz w:val="24"/>
          <w:szCs w:val="24"/>
          <w:rtl w:val="0"/>
        </w:rPr>
        <w:t xml:space="preserve">Continuing to reject normative values</w:t>
      </w:r>
    </w:p>
    <w:p w:rsidR="00000000" w:rsidDel="00000000" w:rsidP="00000000" w:rsidRDefault="00000000" w:rsidRPr="00000000" w14:paraId="0000001F">
      <w:pPr>
        <w:spacing w:after="0" w:lineRule="auto"/>
        <w:ind w:left="1080" w:hanging="360"/>
        <w:rPr>
          <w:b w:val="1"/>
          <w:sz w:val="24"/>
          <w:szCs w:val="24"/>
        </w:rPr>
      </w:pPr>
      <w:r w:rsidDel="00000000" w:rsidR="00000000" w:rsidRPr="00000000">
        <w:rPr>
          <w:b w:val="1"/>
          <w:sz w:val="24"/>
          <w:szCs w:val="24"/>
          <w:rtl w:val="0"/>
        </w:rPr>
        <w:t xml:space="preserve">4.</w:t>
      </w:r>
      <w:r w:rsidDel="00000000" w:rsidR="00000000" w:rsidRPr="00000000">
        <w:rPr>
          <w:rFonts w:ascii="Times New Roman" w:cs="Times New Roman" w:eastAsia="Times New Roman" w:hAnsi="Times New Roman"/>
          <w:b w:val="1"/>
          <w:sz w:val="14"/>
          <w:szCs w:val="14"/>
          <w:rtl w:val="0"/>
        </w:rPr>
        <w:t xml:space="preserve">    </w:t>
        <w:tab/>
      </w:r>
      <w:r w:rsidDel="00000000" w:rsidR="00000000" w:rsidRPr="00000000">
        <w:rPr>
          <w:b w:val="1"/>
          <w:sz w:val="24"/>
          <w:szCs w:val="24"/>
          <w:rtl w:val="0"/>
        </w:rPr>
        <w:t xml:space="preserve">Daoud’s first-person narrative voice</w:t>
      </w:r>
    </w:p>
    <w:p w:rsidR="00000000" w:rsidDel="00000000" w:rsidP="00000000" w:rsidRDefault="00000000" w:rsidRPr="00000000" w14:paraId="00000020">
      <w:pPr>
        <w:spacing w:after="0" w:lineRule="auto"/>
        <w:ind w:left="1080" w:hanging="360"/>
        <w:rPr>
          <w:b w:val="1"/>
          <w:sz w:val="24"/>
          <w:szCs w:val="24"/>
        </w:rPr>
      </w:pPr>
      <w:r w:rsidDel="00000000" w:rsidR="00000000" w:rsidRPr="00000000">
        <w:rPr>
          <w:b w:val="1"/>
          <w:sz w:val="24"/>
          <w:szCs w:val="24"/>
          <w:rtl w:val="0"/>
        </w:rPr>
        <w:t xml:space="preserve">5.</w:t>
      </w:r>
      <w:r w:rsidDel="00000000" w:rsidR="00000000" w:rsidRPr="00000000">
        <w:rPr>
          <w:rFonts w:ascii="Times New Roman" w:cs="Times New Roman" w:eastAsia="Times New Roman" w:hAnsi="Times New Roman"/>
          <w:b w:val="1"/>
          <w:sz w:val="14"/>
          <w:szCs w:val="14"/>
          <w:rtl w:val="0"/>
        </w:rPr>
        <w:t xml:space="preserve">    </w:t>
        <w:tab/>
      </w:r>
      <w:r w:rsidDel="00000000" w:rsidR="00000000" w:rsidRPr="00000000">
        <w:rPr>
          <w:b w:val="1"/>
          <w:sz w:val="24"/>
          <w:szCs w:val="24"/>
          <w:rtl w:val="0"/>
        </w:rPr>
        <w:t xml:space="preserve">Sleepwalker</w:t>
      </w:r>
    </w:p>
    <w:p w:rsidR="00000000" w:rsidDel="00000000" w:rsidP="00000000" w:rsidRDefault="00000000" w:rsidRPr="00000000" w14:paraId="00000021">
      <w:pPr>
        <w:spacing w:after="0" w:lineRule="auto"/>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22">
      <w:pPr>
        <w:spacing w:after="0" w:lineRule="auto"/>
        <w:rPr>
          <w:b w:val="1"/>
          <w:sz w:val="24"/>
          <w:szCs w:val="24"/>
        </w:rPr>
      </w:pPr>
      <w:r w:rsidDel="00000000" w:rsidR="00000000" w:rsidRPr="00000000">
        <w:rPr>
          <w:b w:val="1"/>
          <w:sz w:val="24"/>
          <w:szCs w:val="24"/>
          <w:rtl w:val="0"/>
        </w:rPr>
        <w:t xml:space="preserve">Paragraph 2</w:t>
      </w:r>
    </w:p>
    <w:p w:rsidR="00000000" w:rsidDel="00000000" w:rsidP="00000000" w:rsidRDefault="00000000" w:rsidRPr="00000000" w14:paraId="00000023">
      <w:pPr>
        <w:spacing w:after="0" w:lineRule="auto"/>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24">
      <w:pPr>
        <w:spacing w:after="0" w:lineRule="auto"/>
        <w:rPr>
          <w:b w:val="1"/>
          <w:sz w:val="24"/>
          <w:szCs w:val="24"/>
        </w:rPr>
      </w:pPr>
      <w:r w:rsidDel="00000000" w:rsidR="00000000" w:rsidRPr="00000000">
        <w:rPr>
          <w:b w:val="1"/>
          <w:sz w:val="24"/>
          <w:szCs w:val="24"/>
          <w:rtl w:val="0"/>
        </w:rPr>
        <w:t xml:space="preserve">A textual conversation allows for collision, to elucidate concerns lacking in the original, and allow for an additional perspective traditionally marginalised from the canon.</w:t>
      </w:r>
    </w:p>
    <w:p w:rsidR="00000000" w:rsidDel="00000000" w:rsidP="00000000" w:rsidRDefault="00000000" w:rsidRPr="00000000" w14:paraId="00000025">
      <w:pPr>
        <w:spacing w:after="0" w:lineRule="auto"/>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26">
      <w:pPr>
        <w:spacing w:after="0" w:lineRule="auto"/>
        <w:rPr>
          <w:b w:val="1"/>
          <w:sz w:val="24"/>
          <w:szCs w:val="24"/>
        </w:rPr>
      </w:pPr>
      <w:r w:rsidDel="00000000" w:rsidR="00000000" w:rsidRPr="00000000">
        <w:rPr>
          <w:b w:val="1"/>
          <w:sz w:val="24"/>
          <w:szCs w:val="24"/>
          <w:rtl w:val="0"/>
        </w:rPr>
        <w:t xml:space="preserve">Thus, Daoud collides with Camus’ marginalisation of the native Algerian voice, asserting it erodes their identity, defined only in a Eurocentric view.</w:t>
      </w:r>
    </w:p>
    <w:p w:rsidR="00000000" w:rsidDel="00000000" w:rsidP="00000000" w:rsidRDefault="00000000" w:rsidRPr="00000000" w14:paraId="00000027">
      <w:pPr>
        <w:spacing w:after="0" w:lineRule="auto"/>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28">
      <w:pPr>
        <w:spacing w:after="0" w:lineRule="auto"/>
        <w:rPr>
          <w:b w:val="1"/>
          <w:sz w:val="24"/>
          <w:szCs w:val="24"/>
        </w:rPr>
      </w:pPr>
      <w:r w:rsidDel="00000000" w:rsidR="00000000" w:rsidRPr="00000000">
        <w:rPr>
          <w:b w:val="1"/>
          <w:sz w:val="24"/>
          <w:szCs w:val="24"/>
          <w:rtl w:val="0"/>
        </w:rPr>
        <w:t xml:space="preserve">Camus’ treatment towards the Algerian voice is not intentionally dismissive but a side-effect of a philosophical moment: this is embodied in Meursault’s murder. His account that ‘the trigger gave’ upon the shooting of the ‘Arab’ uses inverted sentence structure focalising the weapon over victim, mirroring how they are philosophical entities rather than people – perpetuating Eurocentric colonialist dehumanisation. It is reinforced as he details ‘the bullets lodged without leaving a trace’, symbolising the meaninglessness of the homicide as having ‘no trace’ of guilt on his conscience, indifference responding to indifference.</w:t>
      </w:r>
    </w:p>
    <w:p w:rsidR="00000000" w:rsidDel="00000000" w:rsidP="00000000" w:rsidRDefault="00000000" w:rsidRPr="00000000" w14:paraId="00000029">
      <w:pPr>
        <w:spacing w:after="0" w:lineRule="auto"/>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2A">
      <w:pPr>
        <w:spacing w:after="0" w:lineRule="auto"/>
        <w:rPr>
          <w:b w:val="1"/>
          <w:sz w:val="24"/>
          <w:szCs w:val="24"/>
        </w:rPr>
      </w:pPr>
      <w:r w:rsidDel="00000000" w:rsidR="00000000" w:rsidRPr="00000000">
        <w:rPr>
          <w:b w:val="1"/>
          <w:sz w:val="24"/>
          <w:szCs w:val="24"/>
          <w:rtl w:val="0"/>
        </w:rPr>
        <w:t xml:space="preserve">Daoud rejects this worldview through a metatextual reimagining of Camus’ world, providing ‘The Arab’ with a voice via the emotionally charged Harun. Having witnessed ingrained racism first-hand within the aftermath of French Algerian colonialism, Daoud employs his post-colonial framework of the ‘decolonisation of knowledge’, seen when Harun metafictively alludes to ‘that other writer…their black man Friday’. This intertextuality to Defoe’s colonial novel Robinson Crusoe emphasises how indigenous dehumanisation within the Western canon is resonant across time and culture, thereby emphasising the severity of Camus’ omission.</w:t>
      </w:r>
    </w:p>
    <w:p w:rsidR="00000000" w:rsidDel="00000000" w:rsidP="00000000" w:rsidRDefault="00000000" w:rsidRPr="00000000" w14:paraId="0000002B">
      <w:pPr>
        <w:spacing w:after="0" w:lineRule="auto"/>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2C">
      <w:pPr>
        <w:spacing w:after="0" w:lineRule="auto"/>
        <w:rPr>
          <w:b w:val="1"/>
          <w:sz w:val="24"/>
          <w:szCs w:val="24"/>
        </w:rPr>
      </w:pPr>
      <w:r w:rsidDel="00000000" w:rsidR="00000000" w:rsidRPr="00000000">
        <w:rPr>
          <w:b w:val="1"/>
          <w:sz w:val="24"/>
          <w:szCs w:val="24"/>
          <w:rtl w:val="0"/>
        </w:rPr>
        <w:t xml:space="preserve">Daoud continues to embellish the Algerian world as exploited by defining the ‘city’ as treated like ‘an old Harlot’, a crude simile reflecting the colonial prostitution of both people and setting constructed in Camus’ text. [conclusion/linking statement]</w:t>
      </w:r>
    </w:p>
    <w:p w:rsidR="00000000" w:rsidDel="00000000" w:rsidP="00000000" w:rsidRDefault="00000000" w:rsidRPr="00000000" w14:paraId="0000002D">
      <w:pPr>
        <w:spacing w:after="0" w:lineRule="auto"/>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2E">
      <w:pPr>
        <w:spacing w:after="0" w:lineRule="auto"/>
        <w:rPr>
          <w:b w:val="1"/>
          <w:sz w:val="24"/>
          <w:szCs w:val="24"/>
        </w:rPr>
      </w:pPr>
      <w:r w:rsidDel="00000000" w:rsidR="00000000" w:rsidRPr="00000000">
        <w:rPr>
          <w:b w:val="1"/>
          <w:sz w:val="24"/>
          <w:szCs w:val="24"/>
          <w:rtl w:val="0"/>
        </w:rPr>
        <w:t xml:space="preserve">Paragraph Flow:</w:t>
      </w:r>
    </w:p>
    <w:p w:rsidR="00000000" w:rsidDel="00000000" w:rsidP="00000000" w:rsidRDefault="00000000" w:rsidRPr="00000000" w14:paraId="0000002F">
      <w:pPr>
        <w:spacing w:after="0" w:lineRule="auto"/>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30">
      <w:pPr>
        <w:spacing w:after="0" w:lineRule="auto"/>
        <w:ind w:left="1080" w:hanging="360"/>
        <w:rPr>
          <w:b w:val="1"/>
          <w:sz w:val="24"/>
          <w:szCs w:val="24"/>
        </w:rPr>
      </w:pPr>
      <w:r w:rsidDel="00000000" w:rsidR="00000000" w:rsidRPr="00000000">
        <w:rPr>
          <w:b w:val="1"/>
          <w:sz w:val="24"/>
          <w:szCs w:val="24"/>
          <w:rtl w:val="0"/>
        </w:rPr>
        <w:t xml:space="preserve">1.</w:t>
      </w:r>
      <w:r w:rsidDel="00000000" w:rsidR="00000000" w:rsidRPr="00000000">
        <w:rPr>
          <w:rFonts w:ascii="Times New Roman" w:cs="Times New Roman" w:eastAsia="Times New Roman" w:hAnsi="Times New Roman"/>
          <w:b w:val="1"/>
          <w:sz w:val="14"/>
          <w:szCs w:val="14"/>
          <w:rtl w:val="0"/>
        </w:rPr>
        <w:t xml:space="preserve">    </w:t>
        <w:tab/>
      </w:r>
      <w:r w:rsidDel="00000000" w:rsidR="00000000" w:rsidRPr="00000000">
        <w:rPr>
          <w:b w:val="1"/>
          <w:sz w:val="24"/>
          <w:szCs w:val="24"/>
          <w:rtl w:val="0"/>
        </w:rPr>
        <w:t xml:space="preserve">Topic sentence: textual conversation enables collision, new perspective. Daoud collides -&gt; natives are defined Eurocentrically</w:t>
      </w:r>
    </w:p>
    <w:p w:rsidR="00000000" w:rsidDel="00000000" w:rsidP="00000000" w:rsidRDefault="00000000" w:rsidRPr="00000000" w14:paraId="00000031">
      <w:pPr>
        <w:spacing w:after="0" w:lineRule="auto"/>
        <w:ind w:left="1080" w:hanging="360"/>
        <w:rPr>
          <w:b w:val="1"/>
          <w:sz w:val="24"/>
          <w:szCs w:val="24"/>
        </w:rPr>
      </w:pPr>
      <w:r w:rsidDel="00000000" w:rsidR="00000000" w:rsidRPr="00000000">
        <w:rPr>
          <w:b w:val="1"/>
          <w:sz w:val="24"/>
          <w:szCs w:val="24"/>
          <w:rtl w:val="0"/>
        </w:rPr>
        <w:t xml:space="preserve">2.</w:t>
      </w:r>
      <w:r w:rsidDel="00000000" w:rsidR="00000000" w:rsidRPr="00000000">
        <w:rPr>
          <w:rFonts w:ascii="Times New Roman" w:cs="Times New Roman" w:eastAsia="Times New Roman" w:hAnsi="Times New Roman"/>
          <w:b w:val="1"/>
          <w:sz w:val="14"/>
          <w:szCs w:val="14"/>
          <w:rtl w:val="0"/>
        </w:rPr>
        <w:t xml:space="preserve">    </w:t>
        <w:tab/>
      </w:r>
      <w:r w:rsidDel="00000000" w:rsidR="00000000" w:rsidRPr="00000000">
        <w:rPr>
          <w:b w:val="1"/>
          <w:sz w:val="24"/>
          <w:szCs w:val="24"/>
          <w:rtl w:val="0"/>
        </w:rPr>
        <w:t xml:space="preserve">‘ the trigger gave’ --- ‘the bullets lodged without a trace’</w:t>
      </w:r>
    </w:p>
    <w:p w:rsidR="00000000" w:rsidDel="00000000" w:rsidP="00000000" w:rsidRDefault="00000000" w:rsidRPr="00000000" w14:paraId="00000032">
      <w:pPr>
        <w:spacing w:after="0" w:lineRule="auto"/>
        <w:ind w:left="1080" w:hanging="360"/>
        <w:rPr>
          <w:b w:val="1"/>
          <w:sz w:val="24"/>
          <w:szCs w:val="24"/>
        </w:rPr>
      </w:pPr>
      <w:r w:rsidDel="00000000" w:rsidR="00000000" w:rsidRPr="00000000">
        <w:rPr>
          <w:b w:val="1"/>
          <w:sz w:val="24"/>
          <w:szCs w:val="24"/>
          <w:rtl w:val="0"/>
        </w:rPr>
        <w:t xml:space="preserve">3.</w:t>
      </w:r>
      <w:r w:rsidDel="00000000" w:rsidR="00000000" w:rsidRPr="00000000">
        <w:rPr>
          <w:rFonts w:ascii="Times New Roman" w:cs="Times New Roman" w:eastAsia="Times New Roman" w:hAnsi="Times New Roman"/>
          <w:b w:val="1"/>
          <w:sz w:val="14"/>
          <w:szCs w:val="14"/>
          <w:rtl w:val="0"/>
        </w:rPr>
        <w:t xml:space="preserve">    </w:t>
        <w:tab/>
      </w:r>
      <w:r w:rsidDel="00000000" w:rsidR="00000000" w:rsidRPr="00000000">
        <w:rPr>
          <w:b w:val="1"/>
          <w:sz w:val="24"/>
          <w:szCs w:val="24"/>
          <w:rtl w:val="0"/>
        </w:rPr>
        <w:t xml:space="preserve">Daoud =&gt; metatextual reimagining. Decolonisation of knowledge: ‘that other writer…their black man Friday’</w:t>
      </w:r>
    </w:p>
    <w:p w:rsidR="00000000" w:rsidDel="00000000" w:rsidP="00000000" w:rsidRDefault="00000000" w:rsidRPr="00000000" w14:paraId="00000033">
      <w:pPr>
        <w:spacing w:after="0" w:lineRule="auto"/>
        <w:ind w:left="1080" w:hanging="360"/>
        <w:rPr>
          <w:b w:val="1"/>
          <w:sz w:val="24"/>
          <w:szCs w:val="24"/>
        </w:rPr>
      </w:pPr>
      <w:r w:rsidDel="00000000" w:rsidR="00000000" w:rsidRPr="00000000">
        <w:rPr>
          <w:b w:val="1"/>
          <w:sz w:val="24"/>
          <w:szCs w:val="24"/>
          <w:rtl w:val="0"/>
        </w:rPr>
        <w:t xml:space="preserve">4.</w:t>
      </w:r>
      <w:r w:rsidDel="00000000" w:rsidR="00000000" w:rsidRPr="00000000">
        <w:rPr>
          <w:rFonts w:ascii="Times New Roman" w:cs="Times New Roman" w:eastAsia="Times New Roman" w:hAnsi="Times New Roman"/>
          <w:b w:val="1"/>
          <w:sz w:val="14"/>
          <w:szCs w:val="14"/>
          <w:rtl w:val="0"/>
        </w:rPr>
        <w:t xml:space="preserve">    </w:t>
        <w:tab/>
      </w:r>
      <w:r w:rsidDel="00000000" w:rsidR="00000000" w:rsidRPr="00000000">
        <w:rPr>
          <w:b w:val="1"/>
          <w:sz w:val="24"/>
          <w:szCs w:val="24"/>
          <w:rtl w:val="0"/>
        </w:rPr>
        <w:t xml:space="preserve">‘an old harlot’…hollow indicators, counteracts internal philosophy.</w:t>
      </w:r>
    </w:p>
    <w:p w:rsidR="00000000" w:rsidDel="00000000" w:rsidP="00000000" w:rsidRDefault="00000000" w:rsidRPr="00000000" w14:paraId="00000034">
      <w:pPr>
        <w:spacing w:after="0" w:lineRule="auto"/>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35">
      <w:pPr>
        <w:spacing w:after="0" w:lineRule="auto"/>
        <w:rPr>
          <w:b w:val="1"/>
          <w:sz w:val="24"/>
          <w:szCs w:val="24"/>
        </w:rPr>
      </w:pPr>
      <w:r w:rsidDel="00000000" w:rsidR="00000000" w:rsidRPr="00000000">
        <w:rPr>
          <w:b w:val="1"/>
          <w:sz w:val="24"/>
          <w:szCs w:val="24"/>
          <w:rtl w:val="0"/>
        </w:rPr>
        <w:t xml:space="preserve">Paragraph 3</w:t>
      </w:r>
    </w:p>
    <w:p w:rsidR="00000000" w:rsidDel="00000000" w:rsidP="00000000" w:rsidRDefault="00000000" w:rsidRPr="00000000" w14:paraId="00000036">
      <w:pPr>
        <w:spacing w:after="0" w:lineRule="auto"/>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37">
      <w:pPr>
        <w:spacing w:after="0" w:lineRule="auto"/>
        <w:rPr>
          <w:b w:val="1"/>
          <w:sz w:val="24"/>
          <w:szCs w:val="24"/>
        </w:rPr>
      </w:pPr>
      <w:r w:rsidDel="00000000" w:rsidR="00000000" w:rsidRPr="00000000">
        <w:rPr>
          <w:b w:val="1"/>
          <w:sz w:val="24"/>
          <w:szCs w:val="24"/>
          <w:rtl w:val="0"/>
        </w:rPr>
        <w:t xml:space="preserve">The most important person is the reader as they can synthesise all the information and perspectives to reach a fully informed ultimate understanding which constantly evolves. The study of Camus and Daoud reveals how structural oppression can be transcended through language, reclaiming identity.</w:t>
      </w:r>
    </w:p>
    <w:p w:rsidR="00000000" w:rsidDel="00000000" w:rsidP="00000000" w:rsidRDefault="00000000" w:rsidRPr="00000000" w14:paraId="00000038">
      <w:pPr>
        <w:spacing w:after="0" w:lineRule="auto"/>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39">
      <w:pPr>
        <w:spacing w:after="0" w:lineRule="auto"/>
        <w:rPr>
          <w:b w:val="1"/>
          <w:sz w:val="24"/>
          <w:szCs w:val="24"/>
        </w:rPr>
      </w:pPr>
      <w:r w:rsidDel="00000000" w:rsidR="00000000" w:rsidRPr="00000000">
        <w:rPr>
          <w:b w:val="1"/>
          <w:sz w:val="24"/>
          <w:szCs w:val="24"/>
          <w:rtl w:val="0"/>
        </w:rPr>
        <w:t xml:space="preserve">Camus achieves this through a two-part structure that develops Meursault’s tone from indifferent to a man who lives for honesty and truth, creating an authentic self.</w:t>
      </w:r>
    </w:p>
    <w:p w:rsidR="00000000" w:rsidDel="00000000" w:rsidP="00000000" w:rsidRDefault="00000000" w:rsidRPr="00000000" w14:paraId="0000003A">
      <w:pPr>
        <w:spacing w:after="0" w:lineRule="auto"/>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3B">
      <w:pPr>
        <w:spacing w:after="0" w:lineRule="auto"/>
        <w:rPr>
          <w:b w:val="1"/>
          <w:sz w:val="24"/>
          <w:szCs w:val="24"/>
        </w:rPr>
      </w:pPr>
      <w:r w:rsidDel="00000000" w:rsidR="00000000" w:rsidRPr="00000000">
        <w:rPr>
          <w:b w:val="1"/>
          <w:sz w:val="24"/>
          <w:szCs w:val="24"/>
          <w:rtl w:val="0"/>
        </w:rPr>
        <w:t xml:space="preserve">“That night…opened myself to the gentle indifference”, Meursault reflects from his cell, a monologue shift to a more introspective tone compared to his prior indifference “Didn’t mean anything”. This tonal shift elevates him from an emotionally flat character to showing a sense of personal growth, creating pathos within the reader for Meursault. He thus harnesses language to portray individuality as a process of self-exploration rather than external validation.</w:t>
      </w:r>
    </w:p>
    <w:p w:rsidR="00000000" w:rsidDel="00000000" w:rsidP="00000000" w:rsidRDefault="00000000" w:rsidRPr="00000000" w14:paraId="0000003C">
      <w:pPr>
        <w:spacing w:after="0" w:lineRule="auto"/>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3D">
      <w:pPr>
        <w:spacing w:after="0" w:lineRule="auto"/>
        <w:rPr>
          <w:b w:val="1"/>
          <w:sz w:val="24"/>
          <w:szCs w:val="24"/>
        </w:rPr>
      </w:pPr>
      <w:r w:rsidDel="00000000" w:rsidR="00000000" w:rsidRPr="00000000">
        <w:rPr>
          <w:b w:val="1"/>
          <w:sz w:val="24"/>
          <w:szCs w:val="24"/>
          <w:rtl w:val="0"/>
        </w:rPr>
        <w:t xml:space="preserve">Yet only through the adoption of the absurd within his speech can Meursault find liberation: “we’re all going to die…when and how don’t matter’, showing Camus’ departure from the prevailing 1940s existentialist philosophy. He embraces the lack of meaning, defying Sartre’s concept of ‘radical freedom’ in a response to the moral crises of post-war France.</w:t>
      </w:r>
    </w:p>
    <w:p w:rsidR="00000000" w:rsidDel="00000000" w:rsidP="00000000" w:rsidRDefault="00000000" w:rsidRPr="00000000" w14:paraId="0000003E">
      <w:pPr>
        <w:spacing w:after="0" w:lineRule="auto"/>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3F">
      <w:pPr>
        <w:spacing w:after="0" w:lineRule="auto"/>
        <w:rPr>
          <w:b w:val="1"/>
          <w:sz w:val="24"/>
          <w:szCs w:val="24"/>
        </w:rPr>
      </w:pPr>
      <w:r w:rsidDel="00000000" w:rsidR="00000000" w:rsidRPr="00000000">
        <w:rPr>
          <w:b w:val="1"/>
          <w:sz w:val="24"/>
          <w:szCs w:val="24"/>
          <w:rtl w:val="0"/>
        </w:rPr>
        <w:t xml:space="preserve">Daoud resonates with Camus’ philosophy, yet by constructing Harun’s speech as mimicking Camus he contextually redefines it instead for the post-colonial Algerian climate – extending it to advocate for the interrogation of social ideologies rather than a purely individual, internal search for meaning. </w:t>
      </w:r>
    </w:p>
    <w:p w:rsidR="00000000" w:rsidDel="00000000" w:rsidP="00000000" w:rsidRDefault="00000000" w:rsidRPr="00000000" w14:paraId="00000040">
      <w:pPr>
        <w:spacing w:after="0" w:lineRule="auto"/>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41">
      <w:pPr>
        <w:spacing w:after="0" w:lineRule="auto"/>
        <w:rPr>
          <w:b w:val="1"/>
          <w:color w:val="ff0000"/>
          <w:sz w:val="24"/>
          <w:szCs w:val="24"/>
        </w:rPr>
      </w:pPr>
      <w:r w:rsidDel="00000000" w:rsidR="00000000" w:rsidRPr="00000000">
        <w:rPr>
          <w:b w:val="1"/>
          <w:sz w:val="24"/>
          <w:szCs w:val="24"/>
          <w:rtl w:val="0"/>
        </w:rPr>
        <w:t xml:space="preserve">Thus he mimics the scene almost verbatim between Meursault and the priest, with him and Imam. It is explicated in his monologue “to cry out that I’m free, and that God is a question’, elucidating that only through vocal interrogation of cultural confinement can emancipation be catalysed – </w:t>
      </w:r>
      <w:r w:rsidDel="00000000" w:rsidR="00000000" w:rsidRPr="00000000">
        <w:rPr>
          <w:b w:val="1"/>
          <w:color w:val="ff0000"/>
          <w:sz w:val="24"/>
          <w:szCs w:val="24"/>
          <w:rtl w:val="0"/>
        </w:rPr>
        <w:t xml:space="preserve">a reflection of post-colonial philosophy</w:t>
      </w:r>
    </w:p>
    <w:p w:rsidR="00000000" w:rsidDel="00000000" w:rsidP="00000000" w:rsidRDefault="00000000" w:rsidRPr="00000000" w14:paraId="00000042">
      <w:pPr>
        <w:spacing w:after="0" w:lineRule="auto"/>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43">
      <w:pPr>
        <w:spacing w:after="0" w:lineRule="auto"/>
        <w:rPr>
          <w:b w:val="1"/>
          <w:sz w:val="24"/>
          <w:szCs w:val="24"/>
        </w:rPr>
      </w:pPr>
      <w:r w:rsidDel="00000000" w:rsidR="00000000" w:rsidRPr="00000000">
        <w:rPr>
          <w:b w:val="1"/>
          <w:sz w:val="24"/>
          <w:szCs w:val="24"/>
          <w:rtl w:val="0"/>
        </w:rPr>
        <w:t xml:space="preserve">So, Daoud contextually redefines Camus’ philosophy in the tonal shift from poetic lyricism to disjunctive exclamation ‘the mosque is empty, the minaret is empty, it is emptiness itself!”,</w:t>
      </w:r>
    </w:p>
    <w:p w:rsidR="00000000" w:rsidDel="00000000" w:rsidP="00000000" w:rsidRDefault="00000000" w:rsidRPr="00000000" w14:paraId="00000044">
      <w:pPr>
        <w:spacing w:after="0" w:lineRule="auto"/>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45">
      <w:pPr>
        <w:spacing w:after="0" w:lineRule="auto"/>
        <w:ind w:left="1080" w:hanging="360"/>
        <w:rPr>
          <w:b w:val="1"/>
          <w:color w:val="ff0000"/>
          <w:sz w:val="24"/>
          <w:szCs w:val="24"/>
        </w:rPr>
      </w:pPr>
      <w:r w:rsidDel="00000000" w:rsidR="00000000" w:rsidRPr="00000000">
        <w:rPr>
          <w:b w:val="1"/>
          <w:sz w:val="24"/>
          <w:szCs w:val="24"/>
          <w:rtl w:val="0"/>
        </w:rPr>
        <w:t xml:space="preserve">-</w:t>
      </w:r>
      <w:r w:rsidDel="00000000" w:rsidR="00000000" w:rsidRPr="00000000">
        <w:rPr>
          <w:rFonts w:ascii="Times New Roman" w:cs="Times New Roman" w:eastAsia="Times New Roman" w:hAnsi="Times New Roman"/>
          <w:b w:val="1"/>
          <w:sz w:val="14"/>
          <w:szCs w:val="14"/>
          <w:rtl w:val="0"/>
        </w:rPr>
        <w:t xml:space="preserve">          </w:t>
        <w:tab/>
      </w:r>
      <w:r w:rsidDel="00000000" w:rsidR="00000000" w:rsidRPr="00000000">
        <w:rPr>
          <w:b w:val="1"/>
          <w:sz w:val="24"/>
          <w:szCs w:val="24"/>
          <w:rtl w:val="0"/>
        </w:rPr>
        <w:t xml:space="preserve">Add – </w:t>
      </w:r>
      <w:r w:rsidDel="00000000" w:rsidR="00000000" w:rsidRPr="00000000">
        <w:rPr>
          <w:b w:val="1"/>
          <w:color w:val="ff0000"/>
          <w:sz w:val="24"/>
          <w:szCs w:val="24"/>
          <w:rtl w:val="0"/>
        </w:rPr>
        <w:t xml:space="preserve">repetition of emptiness emphasises how his language has deconstructed / revealed the shallow nature of these religious ideologies.</w:t>
      </w:r>
    </w:p>
    <w:p w:rsidR="00000000" w:rsidDel="00000000" w:rsidP="00000000" w:rsidRDefault="00000000" w:rsidRPr="00000000" w14:paraId="00000046">
      <w:pPr>
        <w:spacing w:after="0" w:lineRule="auto"/>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47">
      <w:pPr>
        <w:spacing w:after="0" w:lineRule="auto"/>
        <w:rPr>
          <w:b w:val="1"/>
          <w:sz w:val="24"/>
          <w:szCs w:val="24"/>
        </w:rPr>
      </w:pPr>
      <w:r w:rsidDel="00000000" w:rsidR="00000000" w:rsidRPr="00000000">
        <w:rPr>
          <w:b w:val="1"/>
          <w:sz w:val="24"/>
          <w:szCs w:val="24"/>
          <w:rtl w:val="0"/>
        </w:rPr>
        <w:t xml:space="preserve">Daoud ultimately uses language to resist imposed social narratives about identity and culture yet collides with Camus in advocating for the empowerment of the individual not through personal revelation, but vocal retaking of agency from Islamic social structures.</w:t>
      </w:r>
    </w:p>
    <w:p w:rsidR="00000000" w:rsidDel="00000000" w:rsidP="00000000" w:rsidRDefault="00000000" w:rsidRPr="00000000" w14:paraId="00000048">
      <w:pPr>
        <w:spacing w:after="0" w:lineRule="auto"/>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49">
      <w:pPr>
        <w:spacing w:after="0" w:lineRule="auto"/>
        <w:rPr>
          <w:b w:val="1"/>
          <w:i w:val="1"/>
          <w:sz w:val="24"/>
          <w:szCs w:val="24"/>
        </w:rPr>
      </w:pPr>
      <w:r w:rsidDel="00000000" w:rsidR="00000000" w:rsidRPr="00000000">
        <w:rPr>
          <w:b w:val="1"/>
          <w:i w:val="1"/>
          <w:sz w:val="24"/>
          <w:szCs w:val="24"/>
          <w:rtl w:val="0"/>
        </w:rPr>
        <w:t xml:space="preserve">2024 HSC</w:t>
      </w:r>
    </w:p>
    <w:p w:rsidR="00000000" w:rsidDel="00000000" w:rsidP="00000000" w:rsidRDefault="00000000" w:rsidRPr="00000000" w14:paraId="0000004A">
      <w:pPr>
        <w:spacing w:after="0" w:lineRule="auto"/>
        <w:rPr>
          <w:b w:val="1"/>
          <w:sz w:val="24"/>
          <w:szCs w:val="24"/>
        </w:rPr>
      </w:pPr>
      <w:r w:rsidDel="00000000" w:rsidR="00000000" w:rsidRPr="00000000">
        <w:rPr>
          <w:b w:val="1"/>
          <w:sz w:val="24"/>
          <w:szCs w:val="24"/>
          <w:rtl w:val="0"/>
        </w:rPr>
        <w:t xml:space="preserve">To what extent has your perspective of the earlier text determined your interpretation and appreciation of the later text?</w:t>
      </w:r>
    </w:p>
    <w:p w:rsidR="00000000" w:rsidDel="00000000" w:rsidP="00000000" w:rsidRDefault="00000000" w:rsidRPr="00000000" w14:paraId="0000004B">
      <w:pPr>
        <w:spacing w:after="0" w:lineRule="auto"/>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4C">
      <w:pPr>
        <w:spacing w:after="0" w:lineRule="auto"/>
        <w:rPr>
          <w:b w:val="1"/>
          <w:sz w:val="24"/>
          <w:szCs w:val="24"/>
        </w:rPr>
      </w:pPr>
      <w:r w:rsidDel="00000000" w:rsidR="00000000" w:rsidRPr="00000000">
        <w:rPr>
          <w:b w:val="1"/>
          <w:sz w:val="24"/>
          <w:szCs w:val="24"/>
          <w:rtl w:val="0"/>
        </w:rPr>
        <w:t xml:space="preserve">1: resonate in their portrayal of outsider figures to show the cyclicality of structural oppression</w:t>
      </w:r>
    </w:p>
    <w:p w:rsidR="00000000" w:rsidDel="00000000" w:rsidP="00000000" w:rsidRDefault="00000000" w:rsidRPr="00000000" w14:paraId="0000004D">
      <w:pPr>
        <w:spacing w:after="0" w:lineRule="auto"/>
        <w:rPr>
          <w:b w:val="1"/>
          <w:sz w:val="24"/>
          <w:szCs w:val="24"/>
        </w:rPr>
      </w:pPr>
      <w:r w:rsidDel="00000000" w:rsidR="00000000" w:rsidRPr="00000000">
        <w:rPr>
          <w:b w:val="1"/>
          <w:sz w:val="24"/>
          <w:szCs w:val="24"/>
          <w:rtl w:val="0"/>
        </w:rPr>
        <w:t xml:space="preserve">2: the common perspective of Camus’ text as an infallible canonical work brings an ever greater power to Daoud’s work, as it gives a refreshing counterpoint – that the mode of representation is flawed and dehumanises the subaltern</w:t>
      </w:r>
    </w:p>
    <w:p w:rsidR="00000000" w:rsidDel="00000000" w:rsidP="00000000" w:rsidRDefault="00000000" w:rsidRPr="00000000" w14:paraId="0000004E">
      <w:pPr>
        <w:spacing w:after="0" w:lineRule="auto"/>
        <w:rPr>
          <w:b w:val="1"/>
          <w:sz w:val="24"/>
          <w:szCs w:val="24"/>
        </w:rPr>
      </w:pPr>
      <w:r w:rsidDel="00000000" w:rsidR="00000000" w:rsidRPr="00000000">
        <w:rPr>
          <w:b w:val="1"/>
          <w:sz w:val="24"/>
          <w:szCs w:val="24"/>
          <w:rtl w:val="0"/>
        </w:rPr>
        <w:t xml:space="preserve">3: The earlier texts’ focus on meaning as originating from a purely internal search contrasts with the later text’s focus on interrogating social structures instead.</w:t>
      </w:r>
    </w:p>
    <w:p w:rsidR="00000000" w:rsidDel="00000000" w:rsidP="00000000" w:rsidRDefault="00000000" w:rsidRPr="00000000" w14:paraId="0000004F">
      <w:pPr>
        <w:spacing w:after="0" w:lineRule="auto"/>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50">
      <w:pPr>
        <w:spacing w:after="0" w:lineRule="auto"/>
        <w:rPr>
          <w:b w:val="1"/>
          <w:i w:val="1"/>
          <w:sz w:val="24"/>
          <w:szCs w:val="24"/>
        </w:rPr>
      </w:pPr>
      <w:r w:rsidDel="00000000" w:rsidR="00000000" w:rsidRPr="00000000">
        <w:rPr>
          <w:b w:val="1"/>
          <w:i w:val="1"/>
          <w:sz w:val="24"/>
          <w:szCs w:val="24"/>
          <w:rtl w:val="0"/>
        </w:rPr>
        <w:t xml:space="preserve">2023 HSC</w:t>
      </w:r>
    </w:p>
    <w:p w:rsidR="00000000" w:rsidDel="00000000" w:rsidP="00000000" w:rsidRDefault="00000000" w:rsidRPr="00000000" w14:paraId="00000051">
      <w:pPr>
        <w:spacing w:after="0" w:lineRule="auto"/>
        <w:rPr>
          <w:b w:val="1"/>
          <w:sz w:val="24"/>
          <w:szCs w:val="24"/>
        </w:rPr>
      </w:pPr>
      <w:r w:rsidDel="00000000" w:rsidR="00000000" w:rsidRPr="00000000">
        <w:rPr>
          <w:b w:val="1"/>
          <w:sz w:val="24"/>
          <w:szCs w:val="24"/>
          <w:rtl w:val="0"/>
        </w:rPr>
        <w:t xml:space="preserve">When we engage with a text, the question we must ask ourselves is, ‘What is this text really about?’</w:t>
      </w:r>
    </w:p>
    <w:p w:rsidR="00000000" w:rsidDel="00000000" w:rsidP="00000000" w:rsidRDefault="00000000" w:rsidRPr="00000000" w14:paraId="00000052">
      <w:pPr>
        <w:spacing w:after="0" w:lineRule="auto"/>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53">
      <w:pPr>
        <w:spacing w:after="0" w:lineRule="auto"/>
        <w:rPr>
          <w:b w:val="1"/>
          <w:sz w:val="24"/>
          <w:szCs w:val="24"/>
        </w:rPr>
      </w:pPr>
      <w:r w:rsidDel="00000000" w:rsidR="00000000" w:rsidRPr="00000000">
        <w:rPr>
          <w:b w:val="1"/>
          <w:sz w:val="24"/>
          <w:szCs w:val="24"/>
          <w:rtl w:val="0"/>
        </w:rPr>
        <w:t xml:space="preserve">Consider the pair of prescribed texts that you have studied in Module A. To what extent does your engagement with the later text make you ask this question about the earlier text?</w:t>
      </w:r>
    </w:p>
    <w:p w:rsidR="00000000" w:rsidDel="00000000" w:rsidP="00000000" w:rsidRDefault="00000000" w:rsidRPr="00000000" w14:paraId="00000054">
      <w:pPr>
        <w:spacing w:after="0" w:lineRule="auto"/>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55">
      <w:pPr>
        <w:spacing w:after="0" w:lineRule="auto"/>
        <w:rPr>
          <w:b w:val="1"/>
          <w:sz w:val="24"/>
          <w:szCs w:val="24"/>
        </w:rPr>
      </w:pPr>
      <w:r w:rsidDel="00000000" w:rsidR="00000000" w:rsidRPr="00000000">
        <w:rPr>
          <w:b w:val="1"/>
          <w:sz w:val="24"/>
          <w:szCs w:val="24"/>
          <w:rtl w:val="0"/>
        </w:rPr>
        <w:t xml:space="preserve">1: The later text refinroces the prior to emphasise the transhistorical tendency – support existant meaning – its not just abotuy an isolated event but its universal.</w:t>
      </w:r>
    </w:p>
    <w:p w:rsidR="00000000" w:rsidDel="00000000" w:rsidP="00000000" w:rsidRDefault="00000000" w:rsidRPr="00000000" w14:paraId="00000056">
      <w:pPr>
        <w:spacing w:after="0" w:lineRule="auto"/>
        <w:rPr>
          <w:b w:val="1"/>
          <w:sz w:val="24"/>
          <w:szCs w:val="24"/>
        </w:rPr>
      </w:pPr>
      <w:r w:rsidDel="00000000" w:rsidR="00000000" w:rsidRPr="00000000">
        <w:rPr>
          <w:b w:val="1"/>
          <w:sz w:val="24"/>
          <w:szCs w:val="24"/>
          <w:rtl w:val="0"/>
        </w:rPr>
        <w:t xml:space="preserve">2: the later text also collides to reveal hidden meaning</w:t>
      </w:r>
    </w:p>
    <w:p w:rsidR="00000000" w:rsidDel="00000000" w:rsidP="00000000" w:rsidRDefault="00000000" w:rsidRPr="00000000" w14:paraId="00000057">
      <w:pPr>
        <w:spacing w:after="0" w:lineRule="auto"/>
        <w:rPr>
          <w:b w:val="1"/>
          <w:sz w:val="24"/>
          <w:szCs w:val="24"/>
        </w:rPr>
      </w:pPr>
      <w:r w:rsidDel="00000000" w:rsidR="00000000" w:rsidRPr="00000000">
        <w:rPr>
          <w:b w:val="1"/>
          <w:sz w:val="24"/>
          <w:szCs w:val="24"/>
          <w:rtl w:val="0"/>
        </w:rPr>
        <w:t xml:space="preserve">3: The later text puts a new spin on the original’s ideas in a new, more modern world – both resonanting with and colliding with certain aspects of the philosophy  We question the meaning of canonical texts. We realise that it is an exploration into the power of language.</w:t>
      </w:r>
    </w:p>
    <w:p w:rsidR="00000000" w:rsidDel="00000000" w:rsidP="00000000" w:rsidRDefault="00000000" w:rsidRPr="00000000" w14:paraId="00000058">
      <w:pPr>
        <w:spacing w:after="0" w:lineRule="auto"/>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59">
      <w:pPr>
        <w:spacing w:after="0" w:lineRule="auto"/>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5A">
      <w:pPr>
        <w:spacing w:after="0" w:lineRule="auto"/>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5B">
      <w:pPr>
        <w:spacing w:after="0" w:lineRule="auto"/>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5C">
      <w:pPr>
        <w:spacing w:after="0" w:lineRule="auto"/>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5D">
      <w:pPr>
        <w:spacing w:after="0" w:lineRule="auto"/>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5E">
      <w:pPr>
        <w:spacing w:after="0" w:lineRule="auto"/>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5F">
      <w:pPr>
        <w:spacing w:after="0" w:lineRule="auto"/>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60">
      <w:pPr>
        <w:spacing w:after="0" w:lineRule="auto"/>
        <w:rPr>
          <w:b w:val="1"/>
          <w:i w:val="1"/>
          <w:sz w:val="24"/>
          <w:szCs w:val="24"/>
        </w:rPr>
      </w:pPr>
      <w:r w:rsidDel="00000000" w:rsidR="00000000" w:rsidRPr="00000000">
        <w:rPr>
          <w:b w:val="1"/>
          <w:i w:val="1"/>
          <w:sz w:val="24"/>
          <w:szCs w:val="24"/>
          <w:rtl w:val="0"/>
        </w:rPr>
        <w:t xml:space="preserve">2022 HSC</w:t>
      </w:r>
    </w:p>
    <w:p w:rsidR="00000000" w:rsidDel="00000000" w:rsidP="00000000" w:rsidRDefault="00000000" w:rsidRPr="00000000" w14:paraId="00000061">
      <w:pPr>
        <w:spacing w:after="0" w:lineRule="auto"/>
        <w:rPr>
          <w:b w:val="1"/>
          <w:sz w:val="24"/>
          <w:szCs w:val="24"/>
        </w:rPr>
      </w:pPr>
      <w:r w:rsidDel="00000000" w:rsidR="00000000" w:rsidRPr="00000000">
        <w:rPr>
          <w:b w:val="1"/>
          <w:sz w:val="24"/>
          <w:szCs w:val="24"/>
          <w:rtl w:val="0"/>
        </w:rPr>
        <w:t xml:space="preserve">To what extent do the perspectives explored in The Meursault Investigation collide with those in The Stranger?</w:t>
      </w:r>
    </w:p>
    <w:p w:rsidR="00000000" w:rsidDel="00000000" w:rsidP="00000000" w:rsidRDefault="00000000" w:rsidRPr="00000000" w14:paraId="00000062">
      <w:pPr>
        <w:spacing w:after="0" w:lineRule="auto"/>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63">
      <w:pPr>
        <w:spacing w:after="0" w:lineRule="auto"/>
        <w:rPr>
          <w:b w:val="1"/>
          <w:sz w:val="24"/>
          <w:szCs w:val="24"/>
        </w:rPr>
      </w:pPr>
      <w:r w:rsidDel="00000000" w:rsidR="00000000" w:rsidRPr="00000000">
        <w:rPr>
          <w:b w:val="1"/>
          <w:sz w:val="24"/>
          <w:szCs w:val="24"/>
          <w:rtl w:val="0"/>
        </w:rPr>
        <w:t xml:space="preserve">In your response, make detailed reference to the extract below and your prescribed texts.</w:t>
      </w:r>
    </w:p>
    <w:p w:rsidR="00000000" w:rsidDel="00000000" w:rsidP="00000000" w:rsidRDefault="00000000" w:rsidRPr="00000000" w14:paraId="00000064">
      <w:pPr>
        <w:spacing w:after="0" w:lineRule="auto"/>
        <w:rPr>
          <w:b w:val="1"/>
          <w:i w:val="1"/>
          <w:sz w:val="24"/>
          <w:szCs w:val="24"/>
        </w:rPr>
      </w:pPr>
      <w:r w:rsidDel="00000000" w:rsidR="00000000" w:rsidRPr="00000000">
        <w:rPr>
          <w:b w:val="1"/>
          <w:i w:val="1"/>
          <w:sz w:val="24"/>
          <w:szCs w:val="24"/>
          <w:rtl w:val="0"/>
        </w:rPr>
        <w:t xml:space="preserve"> </w:t>
      </w:r>
    </w:p>
    <w:p w:rsidR="00000000" w:rsidDel="00000000" w:rsidP="00000000" w:rsidRDefault="00000000" w:rsidRPr="00000000" w14:paraId="00000065">
      <w:pPr>
        <w:spacing w:after="0" w:lineRule="auto"/>
        <w:rPr>
          <w:b w:val="1"/>
          <w:i w:val="1"/>
          <w:sz w:val="24"/>
          <w:szCs w:val="24"/>
        </w:rPr>
      </w:pPr>
      <w:r w:rsidDel="00000000" w:rsidR="00000000" w:rsidRPr="00000000">
        <w:rPr>
          <w:b w:val="1"/>
          <w:i w:val="1"/>
          <w:sz w:val="24"/>
          <w:szCs w:val="24"/>
          <w:rtl w:val="0"/>
        </w:rPr>
        <w:t xml:space="preserve">My brother’s name was Musa. He had a name. But he’ll remain “the Arab” forever. The last on the list, excluded from the inventory that Crusoe of yours made. Strange, isn’t it? For centuries, the settler increases his fortune, giving names to whatever he appropriates and taking them away from whatever makes him feel uncomfortable . . . For your guidance, I’ll tell you that for years after Independence, Mama fought to be awarded a pension as the mother of a martyr. As you can imagine, she never got it, and why not, if you please? Because it was impossible to prove the Arab was a son — and a brother. Impossible to prove he existed, even though he was killed in public. (from The Meursault Investigation)</w:t>
      </w:r>
    </w:p>
    <w:p w:rsidR="00000000" w:rsidDel="00000000" w:rsidP="00000000" w:rsidRDefault="00000000" w:rsidRPr="00000000" w14:paraId="00000066">
      <w:pPr>
        <w:spacing w:after="0" w:lineRule="auto"/>
        <w:rPr>
          <w:b w:val="1"/>
          <w:i w:val="1"/>
          <w:sz w:val="24"/>
          <w:szCs w:val="24"/>
        </w:rPr>
      </w:pPr>
      <w:r w:rsidDel="00000000" w:rsidR="00000000" w:rsidRPr="00000000">
        <w:rPr>
          <w:b w:val="1"/>
          <w:i w:val="1"/>
          <w:sz w:val="24"/>
          <w:szCs w:val="24"/>
          <w:rtl w:val="0"/>
        </w:rPr>
        <w:t xml:space="preserve"> </w:t>
      </w:r>
    </w:p>
    <w:p w:rsidR="00000000" w:rsidDel="00000000" w:rsidP="00000000" w:rsidRDefault="00000000" w:rsidRPr="00000000" w14:paraId="00000067">
      <w:pPr>
        <w:spacing w:after="0" w:lineRule="auto"/>
        <w:rPr>
          <w:b w:val="1"/>
          <w:sz w:val="24"/>
          <w:szCs w:val="24"/>
        </w:rPr>
      </w:pPr>
      <w:r w:rsidDel="00000000" w:rsidR="00000000" w:rsidRPr="00000000">
        <w:rPr>
          <w:b w:val="1"/>
          <w:sz w:val="24"/>
          <w:szCs w:val="24"/>
          <w:rtl w:val="0"/>
        </w:rPr>
        <w:t xml:space="preserve">1: Daoud takes an opposite narrative perspective – yet he shows how ideological repression is cyclical. First-person narrative voice.</w:t>
      </w:r>
    </w:p>
    <w:p w:rsidR="00000000" w:rsidDel="00000000" w:rsidP="00000000" w:rsidRDefault="00000000" w:rsidRPr="00000000" w14:paraId="00000068">
      <w:pPr>
        <w:spacing w:after="0" w:lineRule="auto"/>
        <w:rPr>
          <w:b w:val="1"/>
          <w:sz w:val="24"/>
          <w:szCs w:val="24"/>
        </w:rPr>
      </w:pPr>
      <w:r w:rsidDel="00000000" w:rsidR="00000000" w:rsidRPr="00000000">
        <w:rPr>
          <w:b w:val="1"/>
          <w:sz w:val="24"/>
          <w:szCs w:val="24"/>
          <w:rtl w:val="0"/>
        </w:rPr>
        <w:t xml:space="preserve">2: Daoud takes an opposite narrative perspective also to challenge the mode of representation</w:t>
      </w:r>
    </w:p>
    <w:p w:rsidR="00000000" w:rsidDel="00000000" w:rsidP="00000000" w:rsidRDefault="00000000" w:rsidRPr="00000000" w14:paraId="00000069">
      <w:pPr>
        <w:spacing w:after="0" w:lineRule="auto"/>
        <w:rPr>
          <w:b w:val="1"/>
          <w:sz w:val="24"/>
          <w:szCs w:val="24"/>
        </w:rPr>
      </w:pPr>
      <w:r w:rsidDel="00000000" w:rsidR="00000000" w:rsidRPr="00000000">
        <w:rPr>
          <w:b w:val="1"/>
          <w:sz w:val="24"/>
          <w:szCs w:val="24"/>
          <w:rtl w:val="0"/>
        </w:rPr>
        <w:t xml:space="preserve">3: Ultimately the opposing narrative perspective utilises the form of the textual conversation to synthesise new meaning – both reveal how language is a way to reclaim – commonality.</w:t>
      </w:r>
    </w:p>
    <w:p w:rsidR="00000000" w:rsidDel="00000000" w:rsidP="00000000" w:rsidRDefault="00000000" w:rsidRPr="00000000" w14:paraId="0000006A">
      <w:pPr>
        <w:spacing w:after="0" w:lineRule="auto"/>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6B">
      <w:pPr>
        <w:spacing w:after="0" w:lineRule="auto"/>
        <w:rPr>
          <w:b w:val="1"/>
          <w:i w:val="1"/>
          <w:sz w:val="24"/>
          <w:szCs w:val="24"/>
        </w:rPr>
      </w:pPr>
      <w:r w:rsidDel="00000000" w:rsidR="00000000" w:rsidRPr="00000000">
        <w:rPr>
          <w:b w:val="1"/>
          <w:i w:val="1"/>
          <w:sz w:val="24"/>
          <w:szCs w:val="24"/>
          <w:rtl w:val="0"/>
        </w:rPr>
        <w:t xml:space="preserve">2021 HSC</w:t>
      </w:r>
    </w:p>
    <w:p w:rsidR="00000000" w:rsidDel="00000000" w:rsidP="00000000" w:rsidRDefault="00000000" w:rsidRPr="00000000" w14:paraId="0000006C">
      <w:pPr>
        <w:spacing w:after="0" w:lineRule="auto"/>
        <w:rPr>
          <w:b w:val="1"/>
          <w:i w:val="1"/>
          <w:sz w:val="24"/>
          <w:szCs w:val="24"/>
        </w:rPr>
      </w:pPr>
      <w:r w:rsidDel="00000000" w:rsidR="00000000" w:rsidRPr="00000000">
        <w:rPr>
          <w:b w:val="1"/>
          <w:i w:val="1"/>
          <w:sz w:val="24"/>
          <w:szCs w:val="24"/>
        </w:rPr>
        <w:drawing>
          <wp:inline distB="114300" distT="114300" distL="114300" distR="114300">
            <wp:extent cx="4292600" cy="2984500"/>
            <wp:effectExtent b="0" l="0" r="0" t="0"/>
            <wp:docPr descr="A close-up of a paper&#10;&#10;Description automatically generated" id="1" name="image1.png"/>
            <a:graphic>
              <a:graphicData uri="http://schemas.openxmlformats.org/drawingml/2006/picture">
                <pic:pic>
                  <pic:nvPicPr>
                    <pic:cNvPr descr="A close-up of a paper&#10;&#10;Description automatically generated" id="0" name="image1.png"/>
                    <pic:cNvPicPr preferRelativeResize="0"/>
                  </pic:nvPicPr>
                  <pic:blipFill>
                    <a:blip r:embed="rId6"/>
                    <a:srcRect b="0" l="0" r="0" t="0"/>
                    <a:stretch>
                      <a:fillRect/>
                    </a:stretch>
                  </pic:blipFill>
                  <pic:spPr>
                    <a:xfrm>
                      <a:off x="0" y="0"/>
                      <a:ext cx="4292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0" w:lineRule="auto"/>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6E">
      <w:pPr>
        <w:spacing w:after="0" w:lineRule="auto"/>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6F">
      <w:pPr>
        <w:spacing w:after="0" w:lineRule="auto"/>
        <w:rPr>
          <w:b w:val="1"/>
          <w:sz w:val="24"/>
          <w:szCs w:val="24"/>
        </w:rPr>
      </w:pPr>
      <w:r w:rsidDel="00000000" w:rsidR="00000000" w:rsidRPr="00000000">
        <w:rPr>
          <w:b w:val="1"/>
          <w:sz w:val="24"/>
          <w:szCs w:val="24"/>
          <w:rtl w:val="0"/>
        </w:rPr>
        <w:t xml:space="preserve">1: Both texts resonate in their first-person narrative voice that emphasises a conflict between the transhistorical tendency for social structures to repress individuals: “threatening to swallow up society”, “everything was there…. A book written by God” – emphasises this resonance.</w:t>
      </w:r>
    </w:p>
    <w:p w:rsidR="00000000" w:rsidDel="00000000" w:rsidP="00000000" w:rsidRDefault="00000000" w:rsidRPr="00000000" w14:paraId="00000070">
      <w:pPr>
        <w:spacing w:after="0" w:lineRule="auto"/>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71">
      <w:pPr>
        <w:spacing w:after="0" w:lineRule="auto"/>
        <w:rPr>
          <w:b w:val="1"/>
          <w:sz w:val="24"/>
          <w:szCs w:val="24"/>
        </w:rPr>
      </w:pPr>
      <w:r w:rsidDel="00000000" w:rsidR="00000000" w:rsidRPr="00000000">
        <w:rPr>
          <w:b w:val="1"/>
          <w:sz w:val="24"/>
          <w:szCs w:val="24"/>
          <w:rtl w:val="0"/>
        </w:rPr>
        <w:t xml:space="preserve">The meaning of a textual conversation is often found within a sense of shared resonance between contexts, that emphasises the transhistorical tendency of the shared issue.</w:t>
      </w:r>
    </w:p>
    <w:p w:rsidR="00000000" w:rsidDel="00000000" w:rsidP="00000000" w:rsidRDefault="00000000" w:rsidRPr="00000000" w14:paraId="00000072">
      <w:pPr>
        <w:spacing w:after="0" w:lineRule="auto"/>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73">
      <w:pPr>
        <w:spacing w:after="0" w:lineRule="auto"/>
        <w:rPr>
          <w:b w:val="1"/>
          <w:sz w:val="24"/>
          <w:szCs w:val="24"/>
        </w:rPr>
      </w:pPr>
      <w:r w:rsidDel="00000000" w:rsidR="00000000" w:rsidRPr="00000000">
        <w:rPr>
          <w:b w:val="1"/>
          <w:sz w:val="24"/>
          <w:szCs w:val="24"/>
          <w:rtl w:val="0"/>
        </w:rPr>
        <w:t xml:space="preserve">2: Yet, through the missing of ‘Musa’s name’ Daoud employs post-colonial philosophy as he shows the mode of representation to be flawed.</w:t>
      </w:r>
    </w:p>
    <w:p w:rsidR="00000000" w:rsidDel="00000000" w:rsidP="00000000" w:rsidRDefault="00000000" w:rsidRPr="00000000" w14:paraId="00000074">
      <w:pPr>
        <w:spacing w:after="0" w:lineRule="auto"/>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75">
      <w:pPr>
        <w:spacing w:after="0" w:lineRule="auto"/>
        <w:rPr>
          <w:b w:val="1"/>
          <w:sz w:val="24"/>
          <w:szCs w:val="24"/>
        </w:rPr>
      </w:pPr>
      <w:r w:rsidDel="00000000" w:rsidR="00000000" w:rsidRPr="00000000">
        <w:rPr>
          <w:b w:val="1"/>
          <w:sz w:val="24"/>
          <w:szCs w:val="24"/>
          <w:rtl w:val="0"/>
        </w:rPr>
        <w:t xml:space="preserve">A textual conversation allows for collision – for perspectives to be heard that are missing in the original.</w:t>
      </w:r>
    </w:p>
    <w:p w:rsidR="00000000" w:rsidDel="00000000" w:rsidP="00000000" w:rsidRDefault="00000000" w:rsidRPr="00000000" w14:paraId="00000076">
      <w:pPr>
        <w:spacing w:after="0" w:lineRule="auto"/>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77">
      <w:pPr>
        <w:spacing w:after="0" w:lineRule="auto"/>
        <w:rPr>
          <w:b w:val="1"/>
          <w:sz w:val="24"/>
          <w:szCs w:val="24"/>
        </w:rPr>
      </w:pPr>
      <w:r w:rsidDel="00000000" w:rsidR="00000000" w:rsidRPr="00000000">
        <w:rPr>
          <w:b w:val="1"/>
          <w:sz w:val="24"/>
          <w:szCs w:val="24"/>
          <w:rtl w:val="0"/>
        </w:rPr>
        <w:t xml:space="preserve">3: Ultimately both resonate in revealing how language is a tool for reclamation. Yet Daoud uses this to show how it is reclaimed through vocal interrogation of social structures, clashing with Camus’ advocation for a purely internal search: “emptiness as an abyss” – Daoud mimics this by copying it almost word-for-word: “Everything was there”</w:t>
      </w:r>
    </w:p>
    <w:p w:rsidR="00000000" w:rsidDel="00000000" w:rsidP="00000000" w:rsidRDefault="00000000" w:rsidRPr="00000000" w14:paraId="00000078">
      <w:pPr>
        <w:spacing w:after="0" w:lineRule="auto"/>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79">
      <w:pPr>
        <w:spacing w:after="0" w:lineRule="auto"/>
        <w:rPr>
          <w:b w:val="1"/>
          <w:sz w:val="24"/>
          <w:szCs w:val="24"/>
        </w:rPr>
      </w:pPr>
      <w:r w:rsidDel="00000000" w:rsidR="00000000" w:rsidRPr="00000000">
        <w:rPr>
          <w:b w:val="1"/>
          <w:sz w:val="24"/>
          <w:szCs w:val="24"/>
          <w:rtl w:val="0"/>
        </w:rPr>
        <w:t xml:space="preserve">In textual conversations, the later text is often seen as a shadow, lacking the originality and power of the earlier.</w:t>
      </w:r>
    </w:p>
    <w:p w:rsidR="00000000" w:rsidDel="00000000" w:rsidP="00000000" w:rsidRDefault="00000000" w:rsidRPr="00000000" w14:paraId="0000007A">
      <w:pPr>
        <w:spacing w:after="0" w:lineRule="auto"/>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7B">
      <w:pPr>
        <w:spacing w:after="0" w:lineRule="auto"/>
        <w:rPr>
          <w:b w:val="1"/>
          <w:sz w:val="24"/>
          <w:szCs w:val="24"/>
        </w:rPr>
      </w:pPr>
      <w:r w:rsidDel="00000000" w:rsidR="00000000" w:rsidRPr="00000000">
        <w:rPr>
          <w:b w:val="1"/>
          <w:sz w:val="24"/>
          <w:szCs w:val="24"/>
          <w:rtl w:val="0"/>
        </w:rPr>
        <w:t xml:space="preserve">1: Indeed the later text has to function as a shadow because that amplifies the power of the earlier – emphasising a transhistorical tendency</w:t>
      </w:r>
    </w:p>
    <w:p w:rsidR="00000000" w:rsidDel="00000000" w:rsidP="00000000" w:rsidRDefault="00000000" w:rsidRPr="00000000" w14:paraId="0000007C">
      <w:pPr>
        <w:spacing w:after="0" w:lineRule="auto"/>
        <w:rPr>
          <w:b w:val="1"/>
          <w:sz w:val="24"/>
          <w:szCs w:val="24"/>
        </w:rPr>
      </w:pPr>
      <w:r w:rsidDel="00000000" w:rsidR="00000000" w:rsidRPr="00000000">
        <w:rPr>
          <w:b w:val="1"/>
          <w:sz w:val="24"/>
          <w:szCs w:val="24"/>
          <w:rtl w:val="0"/>
        </w:rPr>
        <w:t xml:space="preserve">2: Yet it stands not as a shadow – but as a defiance, a reauthoring – seen through the perspective</w:t>
      </w:r>
    </w:p>
    <w:p w:rsidR="00000000" w:rsidDel="00000000" w:rsidP="00000000" w:rsidRDefault="00000000" w:rsidRPr="00000000" w14:paraId="0000007D">
      <w:pPr>
        <w:spacing w:after="0" w:lineRule="auto"/>
        <w:rPr>
          <w:b w:val="1"/>
          <w:sz w:val="24"/>
          <w:szCs w:val="24"/>
        </w:rPr>
      </w:pPr>
      <w:r w:rsidDel="00000000" w:rsidR="00000000" w:rsidRPr="00000000">
        <w:rPr>
          <w:b w:val="1"/>
          <w:sz w:val="24"/>
          <w:szCs w:val="24"/>
          <w:rtl w:val="0"/>
        </w:rPr>
        <w:t xml:space="preserve">3: Ultimately they synthesise to reveal a common solution (language as a means for reclamation), but reveal how it is utilised for individual purposes. Ultimately neither is correct and it is rather applicable to time period. They become individual rather than a tack-on.</w:t>
      </w:r>
    </w:p>
    <w:p w:rsidR="00000000" w:rsidDel="00000000" w:rsidP="00000000" w:rsidRDefault="00000000" w:rsidRPr="00000000" w14:paraId="0000007E">
      <w:pPr>
        <w:spacing w:after="0" w:lineRule="auto"/>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7F">
      <w:pPr>
        <w:spacing w:after="0" w:lineRule="auto"/>
        <w:rPr>
          <w:b w:val="1"/>
          <w:sz w:val="24"/>
          <w:szCs w:val="24"/>
        </w:rPr>
      </w:pPr>
      <w:r w:rsidDel="00000000" w:rsidR="00000000" w:rsidRPr="00000000">
        <w:rPr>
          <w:b w:val="1"/>
          <w:sz w:val="24"/>
          <w:szCs w:val="24"/>
          <w:rtl w:val="0"/>
        </w:rPr>
        <w:t xml:space="preserve">Everything is being dismantled, reconstructed, recycled. To what end? For what purpose?</w:t>
      </w:r>
    </w:p>
    <w:p w:rsidR="00000000" w:rsidDel="00000000" w:rsidP="00000000" w:rsidRDefault="00000000" w:rsidRPr="00000000" w14:paraId="00000080">
      <w:pPr>
        <w:spacing w:after="0" w:lineRule="auto"/>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81">
      <w:pPr>
        <w:spacing w:after="0" w:lineRule="auto"/>
        <w:rPr>
          <w:b w:val="1"/>
          <w:sz w:val="24"/>
          <w:szCs w:val="24"/>
        </w:rPr>
      </w:pPr>
      <w:r w:rsidDel="00000000" w:rsidR="00000000" w:rsidRPr="00000000">
        <w:rPr>
          <w:b w:val="1"/>
          <w:sz w:val="24"/>
          <w:szCs w:val="24"/>
          <w:rtl w:val="0"/>
        </w:rPr>
        <w:t xml:space="preserve">To what extent is this statement true of the texts you have studied in this module?</w:t>
      </w:r>
    </w:p>
    <w:p w:rsidR="00000000" w:rsidDel="00000000" w:rsidP="00000000" w:rsidRDefault="00000000" w:rsidRPr="00000000" w14:paraId="00000082">
      <w:pPr>
        <w:spacing w:after="0" w:lineRule="auto"/>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83">
      <w:pPr>
        <w:spacing w:after="0" w:lineRule="auto"/>
        <w:rPr>
          <w:b w:val="1"/>
          <w:sz w:val="24"/>
          <w:szCs w:val="24"/>
        </w:rPr>
      </w:pPr>
      <w:r w:rsidDel="00000000" w:rsidR="00000000" w:rsidRPr="00000000">
        <w:rPr>
          <w:b w:val="1"/>
          <w:sz w:val="24"/>
          <w:szCs w:val="24"/>
          <w:rtl w:val="0"/>
        </w:rPr>
        <w:t xml:space="preserve">1: Recycle, reconstruct</w:t>
      </w:r>
    </w:p>
    <w:p w:rsidR="00000000" w:rsidDel="00000000" w:rsidP="00000000" w:rsidRDefault="00000000" w:rsidRPr="00000000" w14:paraId="00000084">
      <w:pPr>
        <w:spacing w:after="0" w:lineRule="auto"/>
        <w:rPr>
          <w:b w:val="1"/>
          <w:sz w:val="24"/>
          <w:szCs w:val="24"/>
        </w:rPr>
      </w:pPr>
      <w:r w:rsidDel="00000000" w:rsidR="00000000" w:rsidRPr="00000000">
        <w:rPr>
          <w:b w:val="1"/>
          <w:sz w:val="24"/>
          <w:szCs w:val="24"/>
          <w:rtl w:val="0"/>
        </w:rPr>
        <w:t xml:space="preserve">2: reconstruct, dismantle</w:t>
      </w:r>
    </w:p>
    <w:p w:rsidR="00000000" w:rsidDel="00000000" w:rsidP="00000000" w:rsidRDefault="00000000" w:rsidRPr="00000000" w14:paraId="00000085">
      <w:pPr>
        <w:spacing w:after="0" w:lineRule="auto"/>
        <w:rPr>
          <w:b w:val="1"/>
          <w:sz w:val="24"/>
          <w:szCs w:val="24"/>
        </w:rPr>
      </w:pPr>
      <w:r w:rsidDel="00000000" w:rsidR="00000000" w:rsidRPr="00000000">
        <w:rPr>
          <w:b w:val="1"/>
          <w:sz w:val="24"/>
          <w:szCs w:val="24"/>
          <w:rtl w:val="0"/>
        </w:rPr>
        <w:t xml:space="preserve">3: dismantle, reconstruct, recycle.</w:t>
      </w:r>
    </w:p>
    <w:p w:rsidR="00000000" w:rsidDel="00000000" w:rsidP="00000000" w:rsidRDefault="00000000" w:rsidRPr="00000000" w14:paraId="00000086">
      <w:pPr>
        <w:spacing w:after="0" w:lineRule="auto"/>
        <w:rPr>
          <w:b w:val="1"/>
          <w:sz w:val="24"/>
          <w:szCs w:val="24"/>
        </w:rPr>
      </w:pPr>
      <w:r w:rsidDel="00000000" w:rsidR="00000000" w:rsidRPr="00000000">
        <w:rPr>
          <w:b w:val="1"/>
          <w:sz w:val="24"/>
          <w:szCs w:val="24"/>
          <w:rtl w:val="0"/>
        </w:rPr>
        <w:t xml:space="preserve">Introduction:</w:t>
      </w:r>
    </w:p>
    <w:p w:rsidR="00000000" w:rsidDel="00000000" w:rsidP="00000000" w:rsidRDefault="00000000" w:rsidRPr="00000000" w14:paraId="00000087">
      <w:pPr>
        <w:spacing w:after="0" w:lineRule="auto"/>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88">
      <w:pPr>
        <w:spacing w:after="0" w:lineRule="auto"/>
        <w:rPr>
          <w:i w:val="1"/>
          <w:sz w:val="24"/>
          <w:szCs w:val="24"/>
          <w:u w:val="single"/>
        </w:rPr>
      </w:pPr>
      <w:r w:rsidDel="00000000" w:rsidR="00000000" w:rsidRPr="00000000">
        <w:rPr>
          <w:i w:val="1"/>
          <w:sz w:val="24"/>
          <w:szCs w:val="24"/>
          <w:u w:val="single"/>
          <w:rtl w:val="0"/>
        </w:rPr>
        <w:t xml:space="preserve">Thesis statement (flow from the question)</w:t>
      </w:r>
    </w:p>
    <w:p w:rsidR="00000000" w:rsidDel="00000000" w:rsidP="00000000" w:rsidRDefault="00000000" w:rsidRPr="00000000" w14:paraId="00000089">
      <w:pPr>
        <w:spacing w:after="0" w:lineRule="auto"/>
        <w:rPr>
          <w:i w:val="1"/>
          <w:sz w:val="24"/>
          <w:szCs w:val="24"/>
          <w:u w:val="single"/>
        </w:rPr>
      </w:pPr>
      <w:r w:rsidDel="00000000" w:rsidR="00000000" w:rsidRPr="00000000">
        <w:rPr>
          <w:i w:val="1"/>
          <w:sz w:val="24"/>
          <w:szCs w:val="24"/>
          <w:u w:val="single"/>
          <w:rtl w:val="0"/>
        </w:rPr>
        <w:t xml:space="preserve"> </w:t>
      </w:r>
    </w:p>
    <w:p w:rsidR="00000000" w:rsidDel="00000000" w:rsidP="00000000" w:rsidRDefault="00000000" w:rsidRPr="00000000" w14:paraId="0000008A">
      <w:pPr>
        <w:spacing w:after="0" w:lineRule="auto"/>
        <w:rPr>
          <w:i w:val="1"/>
          <w:sz w:val="24"/>
          <w:szCs w:val="24"/>
          <w:u w:val="single"/>
        </w:rPr>
      </w:pPr>
      <w:r w:rsidDel="00000000" w:rsidR="00000000" w:rsidRPr="00000000">
        <w:rPr>
          <w:i w:val="1"/>
          <w:sz w:val="24"/>
          <w:szCs w:val="24"/>
          <w:u w:val="single"/>
          <w:rtl w:val="0"/>
        </w:rPr>
        <w:t xml:space="preserve">Paragraph signposts:</w:t>
      </w:r>
    </w:p>
    <w:p w:rsidR="00000000" w:rsidDel="00000000" w:rsidP="00000000" w:rsidRDefault="00000000" w:rsidRPr="00000000" w14:paraId="0000008B">
      <w:pPr>
        <w:spacing w:after="0" w:lineRule="auto"/>
        <w:rPr>
          <w:sz w:val="24"/>
          <w:szCs w:val="24"/>
        </w:rPr>
      </w:pPr>
      <w:r w:rsidDel="00000000" w:rsidR="00000000" w:rsidRPr="00000000">
        <w:rPr>
          <w:sz w:val="24"/>
          <w:szCs w:val="24"/>
          <w:rtl w:val="0"/>
        </w:rPr>
        <w:t xml:space="preserve">Arising from a universal geological and ontological dislocation amidst WW2, Camus asks readers to locate meaning in self-expression rather than by structuring a façade derived from social criteria.</w:t>
      </w:r>
    </w:p>
    <w:p w:rsidR="00000000" w:rsidDel="00000000" w:rsidP="00000000" w:rsidRDefault="00000000" w:rsidRPr="00000000" w14:paraId="0000008C">
      <w:pPr>
        <w:spacing w:after="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8D">
      <w:pPr>
        <w:spacing w:after="0" w:lineRule="auto"/>
        <w:rPr>
          <w:sz w:val="24"/>
          <w:szCs w:val="24"/>
        </w:rPr>
      </w:pPr>
      <w:r w:rsidDel="00000000" w:rsidR="00000000" w:rsidRPr="00000000">
        <w:rPr>
          <w:sz w:val="24"/>
          <w:szCs w:val="24"/>
          <w:rtl w:val="0"/>
        </w:rPr>
        <w:t xml:space="preserve">Written 72 years after, Daoud’s response extends beyond the superficiality of a post-colonial parody to ultimately place cultural identity on a higher rung than individual freedom on the scale of national hierarchy. As such, deeply concerned with the wider health of Algeria, Daoud’s dialogic injects The Stranger’s acclaim upon a landscape fractured by French colonialism and the restrictive prerogatives of Islamic socio-political fundamentalists.</w:t>
      </w:r>
    </w:p>
    <w:p w:rsidR="00000000" w:rsidDel="00000000" w:rsidP="00000000" w:rsidRDefault="00000000" w:rsidRPr="00000000" w14:paraId="0000008E">
      <w:pPr>
        <w:spacing w:after="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8F">
      <w:pPr>
        <w:spacing w:after="0" w:lineRule="auto"/>
        <w:rPr>
          <w:sz w:val="24"/>
          <w:szCs w:val="24"/>
        </w:rPr>
      </w:pPr>
      <w:r w:rsidDel="00000000" w:rsidR="00000000" w:rsidRPr="00000000">
        <w:rPr>
          <w:sz w:val="24"/>
          <w:szCs w:val="24"/>
          <w:rtl w:val="0"/>
        </w:rPr>
        <w:t xml:space="preserve">Ultimately, through the process of resonating and colliding, Daoud’s dialogic hijacks the canonical predominance of Camus’ work, rendering a radical global perspective of how language can be harnessed to reclaim one’s personal identity in the face of overreaching systems of control that impede self-agency.</w:t>
      </w:r>
    </w:p>
    <w:p w:rsidR="00000000" w:rsidDel="00000000" w:rsidP="00000000" w:rsidRDefault="00000000" w:rsidRPr="00000000" w14:paraId="00000090">
      <w:pPr>
        <w:spacing w:after="0" w:lineRule="auto"/>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91">
      <w:pPr>
        <w:spacing w:after="0" w:lineRule="auto"/>
        <w:rPr>
          <w:b w:val="1"/>
          <w:sz w:val="24"/>
          <w:szCs w:val="24"/>
        </w:rPr>
      </w:pPr>
      <w:r w:rsidDel="00000000" w:rsidR="00000000" w:rsidRPr="00000000">
        <w:rPr>
          <w:b w:val="1"/>
          <w:sz w:val="24"/>
          <w:szCs w:val="24"/>
          <w:rtl w:val="0"/>
        </w:rPr>
        <w:t xml:space="preserve">Paragraph 1</w:t>
      </w:r>
    </w:p>
    <w:p w:rsidR="00000000" w:rsidDel="00000000" w:rsidP="00000000" w:rsidRDefault="00000000" w:rsidRPr="00000000" w14:paraId="00000092">
      <w:pPr>
        <w:spacing w:after="0" w:lineRule="auto"/>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93">
      <w:pPr>
        <w:spacing w:after="0" w:lineRule="auto"/>
        <w:rPr>
          <w:sz w:val="24"/>
          <w:szCs w:val="24"/>
        </w:rPr>
      </w:pPr>
      <w:r w:rsidDel="00000000" w:rsidR="00000000" w:rsidRPr="00000000">
        <w:rPr>
          <w:sz w:val="24"/>
          <w:szCs w:val="24"/>
          <w:rtl w:val="0"/>
        </w:rPr>
        <w:t xml:space="preserve">As a textual conversation relies on a resonant issue, there must be a sense of common humanity across contexts.</w:t>
      </w:r>
    </w:p>
    <w:p w:rsidR="00000000" w:rsidDel="00000000" w:rsidP="00000000" w:rsidRDefault="00000000" w:rsidRPr="00000000" w14:paraId="00000094">
      <w:pPr>
        <w:spacing w:after="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95">
      <w:pPr>
        <w:spacing w:after="0" w:lineRule="auto"/>
        <w:rPr>
          <w:sz w:val="24"/>
          <w:szCs w:val="24"/>
        </w:rPr>
      </w:pPr>
      <w:r w:rsidDel="00000000" w:rsidR="00000000" w:rsidRPr="00000000">
        <w:rPr>
          <w:sz w:val="24"/>
          <w:szCs w:val="24"/>
          <w:rtl w:val="0"/>
        </w:rPr>
        <w:t xml:space="preserve">Indeed, across Camus’ WW2-era Algeria and Daoud’s experience of oppressive Islamic Fundamentalism, the central issue of outsider figures’ disenfranchisement with social institutions reveals how ideological repression is resonant across time.</w:t>
      </w:r>
    </w:p>
    <w:p w:rsidR="00000000" w:rsidDel="00000000" w:rsidP="00000000" w:rsidRDefault="00000000" w:rsidRPr="00000000" w14:paraId="00000096">
      <w:pPr>
        <w:spacing w:after="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97">
      <w:pPr>
        <w:spacing w:after="0" w:lineRule="auto"/>
        <w:rPr>
          <w:sz w:val="24"/>
          <w:szCs w:val="24"/>
        </w:rPr>
      </w:pPr>
      <w:r w:rsidDel="00000000" w:rsidR="00000000" w:rsidRPr="00000000">
        <w:rPr>
          <w:sz w:val="24"/>
          <w:szCs w:val="24"/>
          <w:rtl w:val="0"/>
        </w:rPr>
        <w:t xml:space="preserve">Camus constructs the first-person narrative voice of Meursault, whose tangential role in society allows a purely objective perspective. This is seen in his stream-of-consciousness where he ‘hesitates’ when desiring ‘a smoke’; ‘I didn’t know if I could do it with Maman’. Fragmented pauses and uncertain tone are repeated to disconnect the reader from physical events, generating a central motif of indeterminacy – reflecting Camus’ absurdist philosophy of an inherent conflict between socially imposed meaning and life’s inherent meaninglessness.</w:t>
      </w:r>
    </w:p>
    <w:p w:rsidR="00000000" w:rsidDel="00000000" w:rsidP="00000000" w:rsidRDefault="00000000" w:rsidRPr="00000000" w14:paraId="00000098">
      <w:pPr>
        <w:spacing w:after="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99">
      <w:pPr>
        <w:spacing w:after="0" w:lineRule="auto"/>
        <w:rPr>
          <w:sz w:val="24"/>
          <w:szCs w:val="24"/>
        </w:rPr>
      </w:pPr>
      <w:r w:rsidDel="00000000" w:rsidR="00000000" w:rsidRPr="00000000">
        <w:rPr>
          <w:sz w:val="24"/>
          <w:szCs w:val="24"/>
          <w:rtl w:val="0"/>
        </w:rPr>
        <w:t xml:space="preserve">But in full awareness he actively rejects normative values as he declares ‘it didn’t matter. I offered the caretaker a cigarette’. The initial litotes couples with the parataxis to create a flat tone, contrasting with a socially expected ‘hysteria’, relating the audience’s emotional desensitisation wrought by WW2’s mass atrocities.</w:t>
      </w:r>
    </w:p>
    <w:p w:rsidR="00000000" w:rsidDel="00000000" w:rsidP="00000000" w:rsidRDefault="00000000" w:rsidRPr="00000000" w14:paraId="0000009A">
      <w:pPr>
        <w:spacing w:after="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9B">
      <w:pPr>
        <w:spacing w:after="0" w:lineRule="auto"/>
        <w:rPr>
          <w:sz w:val="24"/>
          <w:szCs w:val="24"/>
        </w:rPr>
      </w:pPr>
      <w:r w:rsidDel="00000000" w:rsidR="00000000" w:rsidRPr="00000000">
        <w:rPr>
          <w:sz w:val="24"/>
          <w:szCs w:val="24"/>
          <w:rtl w:val="0"/>
        </w:rPr>
        <w:t xml:space="preserve">Similarly, Daoud transposes Camus’ construction of the ‘outsider’ into the first-person narrative voice of Harun, whose dislocation from post-colonial Algeria’s religious fervour emphasises the transhistorical resonance of ideological repression. Harun’s callous metaphor narrating “Algiers…is a dirty, corrupt creature” echoes Meursault’s detachment, personifying it in bestial imagery with strong emotive language to mirror a sense of disgust regarding collectivist narratives – instead advertising an absurdist worldview.</w:t>
      </w:r>
    </w:p>
    <w:p w:rsidR="00000000" w:rsidDel="00000000" w:rsidP="00000000" w:rsidRDefault="00000000" w:rsidRPr="00000000" w14:paraId="0000009C">
      <w:pPr>
        <w:spacing w:after="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9D">
      <w:pPr>
        <w:spacing w:after="0" w:lineRule="auto"/>
        <w:rPr>
          <w:sz w:val="24"/>
          <w:szCs w:val="24"/>
        </w:rPr>
      </w:pPr>
      <w:r w:rsidDel="00000000" w:rsidR="00000000" w:rsidRPr="00000000">
        <w:rPr>
          <w:sz w:val="24"/>
          <w:szCs w:val="24"/>
          <w:rtl w:val="0"/>
        </w:rPr>
        <w:t xml:space="preserve">Daoud thus critiques the oppressive National Liberation front through the somnambulist metaphor of Harun as ‘a sort of sleepwalker”, the imagery of his lack of consciousness mirroring how the ‘Arab’ remains a marginalised figure, oppressed in society beyond colonialism and presently into Islamic Absolutism – perpetuating structural repression. </w:t>
      </w:r>
    </w:p>
    <w:p w:rsidR="00000000" w:rsidDel="00000000" w:rsidP="00000000" w:rsidRDefault="00000000" w:rsidRPr="00000000" w14:paraId="0000009E">
      <w:pPr>
        <w:spacing w:after="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9F">
      <w:pPr>
        <w:spacing w:after="0" w:lineRule="auto"/>
        <w:rPr>
          <w:b w:val="1"/>
          <w:sz w:val="24"/>
          <w:szCs w:val="24"/>
        </w:rPr>
      </w:pPr>
      <w:r w:rsidDel="00000000" w:rsidR="00000000" w:rsidRPr="00000000">
        <w:rPr>
          <w:b w:val="1"/>
          <w:sz w:val="24"/>
          <w:szCs w:val="24"/>
          <w:rtl w:val="0"/>
        </w:rPr>
        <w:t xml:space="preserve">Paragraph Flow:</w:t>
      </w:r>
    </w:p>
    <w:p w:rsidR="00000000" w:rsidDel="00000000" w:rsidP="00000000" w:rsidRDefault="00000000" w:rsidRPr="00000000" w14:paraId="000000A0">
      <w:pPr>
        <w:spacing w:after="0" w:lineRule="auto"/>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A1">
      <w:pPr>
        <w:spacing w:after="0" w:lineRule="auto"/>
        <w:ind w:left="1080" w:hanging="360"/>
        <w:rPr>
          <w:sz w:val="24"/>
          <w:szCs w:val="24"/>
        </w:rPr>
      </w:pPr>
      <w:r w:rsidDel="00000000" w:rsidR="00000000" w:rsidRPr="00000000">
        <w:rPr>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Topic sentence – common humanity. Different contexts =&gt; ideological repression resonance</w:t>
      </w:r>
    </w:p>
    <w:p w:rsidR="00000000" w:rsidDel="00000000" w:rsidP="00000000" w:rsidRDefault="00000000" w:rsidRPr="00000000" w14:paraId="000000A2">
      <w:pPr>
        <w:spacing w:after="0" w:lineRule="auto"/>
        <w:ind w:left="1080" w:hanging="360"/>
        <w:rPr>
          <w:sz w:val="24"/>
          <w:szCs w:val="24"/>
        </w:rPr>
      </w:pPr>
      <w:r w:rsidDel="00000000" w:rsidR="00000000" w:rsidRPr="00000000">
        <w:rPr>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First person narrative voice =&gt; absurdist philosophy</w:t>
      </w:r>
    </w:p>
    <w:p w:rsidR="00000000" w:rsidDel="00000000" w:rsidP="00000000" w:rsidRDefault="00000000" w:rsidRPr="00000000" w14:paraId="000000A3">
      <w:pPr>
        <w:spacing w:after="0" w:lineRule="auto"/>
        <w:ind w:left="1080" w:hanging="360"/>
        <w:rPr>
          <w:sz w:val="24"/>
          <w:szCs w:val="24"/>
        </w:rPr>
      </w:pPr>
      <w:r w:rsidDel="00000000" w:rsidR="00000000" w:rsidRPr="00000000">
        <w:rPr>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Continuing to reject normative values</w:t>
      </w:r>
    </w:p>
    <w:p w:rsidR="00000000" w:rsidDel="00000000" w:rsidP="00000000" w:rsidRDefault="00000000" w:rsidRPr="00000000" w14:paraId="000000A4">
      <w:pPr>
        <w:spacing w:after="0" w:lineRule="auto"/>
        <w:ind w:left="1080" w:hanging="360"/>
        <w:rPr>
          <w:sz w:val="24"/>
          <w:szCs w:val="24"/>
        </w:rPr>
      </w:pPr>
      <w:r w:rsidDel="00000000" w:rsidR="00000000" w:rsidRPr="00000000">
        <w:rPr>
          <w:sz w:val="24"/>
          <w:szCs w:val="24"/>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Daoud’s first-person narrative voice</w:t>
      </w:r>
    </w:p>
    <w:p w:rsidR="00000000" w:rsidDel="00000000" w:rsidP="00000000" w:rsidRDefault="00000000" w:rsidRPr="00000000" w14:paraId="000000A5">
      <w:pPr>
        <w:spacing w:after="0" w:lineRule="auto"/>
        <w:ind w:left="1080" w:hanging="360"/>
        <w:rPr>
          <w:sz w:val="24"/>
          <w:szCs w:val="24"/>
        </w:rPr>
      </w:pPr>
      <w:r w:rsidDel="00000000" w:rsidR="00000000" w:rsidRPr="00000000">
        <w:rPr>
          <w:sz w:val="24"/>
          <w:szCs w:val="24"/>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Sleepwalker</w:t>
      </w:r>
    </w:p>
    <w:p w:rsidR="00000000" w:rsidDel="00000000" w:rsidP="00000000" w:rsidRDefault="00000000" w:rsidRPr="00000000" w14:paraId="000000A6">
      <w:pPr>
        <w:spacing w:after="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A7">
      <w:pPr>
        <w:spacing w:after="0" w:lineRule="auto"/>
        <w:rPr>
          <w:b w:val="1"/>
          <w:sz w:val="24"/>
          <w:szCs w:val="24"/>
        </w:rPr>
      </w:pPr>
      <w:r w:rsidDel="00000000" w:rsidR="00000000" w:rsidRPr="00000000">
        <w:rPr>
          <w:b w:val="1"/>
          <w:sz w:val="24"/>
          <w:szCs w:val="24"/>
          <w:rtl w:val="0"/>
        </w:rPr>
        <w:t xml:space="preserve">Paragraph 2</w:t>
      </w:r>
    </w:p>
    <w:p w:rsidR="00000000" w:rsidDel="00000000" w:rsidP="00000000" w:rsidRDefault="00000000" w:rsidRPr="00000000" w14:paraId="000000A8">
      <w:pPr>
        <w:spacing w:after="0" w:lineRule="auto"/>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A9">
      <w:pPr>
        <w:spacing w:after="0" w:lineRule="auto"/>
        <w:rPr>
          <w:sz w:val="24"/>
          <w:szCs w:val="24"/>
        </w:rPr>
      </w:pPr>
      <w:r w:rsidDel="00000000" w:rsidR="00000000" w:rsidRPr="00000000">
        <w:rPr>
          <w:sz w:val="24"/>
          <w:szCs w:val="24"/>
          <w:rtl w:val="0"/>
        </w:rPr>
        <w:t xml:space="preserve">A textual conversation allows for collision, to elucidate concerns lacking in the original, and allow for an additional perspective traditionally marginalised from the canon.</w:t>
      </w:r>
    </w:p>
    <w:p w:rsidR="00000000" w:rsidDel="00000000" w:rsidP="00000000" w:rsidRDefault="00000000" w:rsidRPr="00000000" w14:paraId="000000AA">
      <w:pPr>
        <w:spacing w:after="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AB">
      <w:pPr>
        <w:spacing w:after="0" w:lineRule="auto"/>
        <w:rPr>
          <w:sz w:val="24"/>
          <w:szCs w:val="24"/>
        </w:rPr>
      </w:pPr>
      <w:r w:rsidDel="00000000" w:rsidR="00000000" w:rsidRPr="00000000">
        <w:rPr>
          <w:sz w:val="24"/>
          <w:szCs w:val="24"/>
          <w:rtl w:val="0"/>
        </w:rPr>
        <w:t xml:space="preserve">Thus, Daoud collides with Camus’ marginalisation of the native Algerian voice, asserting it erodes their identity, defined only in a Eurocentric view.</w:t>
      </w:r>
    </w:p>
    <w:p w:rsidR="00000000" w:rsidDel="00000000" w:rsidP="00000000" w:rsidRDefault="00000000" w:rsidRPr="00000000" w14:paraId="000000AC">
      <w:pPr>
        <w:spacing w:after="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AD">
      <w:pPr>
        <w:spacing w:after="0" w:lineRule="auto"/>
        <w:rPr>
          <w:sz w:val="24"/>
          <w:szCs w:val="24"/>
        </w:rPr>
      </w:pPr>
      <w:r w:rsidDel="00000000" w:rsidR="00000000" w:rsidRPr="00000000">
        <w:rPr>
          <w:sz w:val="24"/>
          <w:szCs w:val="24"/>
          <w:rtl w:val="0"/>
        </w:rPr>
        <w:t xml:space="preserve">Camus’ treatment towards the Algerian voice is not intentionally dismissive but a side-effect of a philosophical moment: this is embodied in Meursault’s murder. His account that ‘the trigger gave’ upon the shooting of the ‘Arab’ uses inverted sentence structure focalising the weapon over victim, mirroring how they are philosophical entities rather than people – perpetuating Eurocentric colonialist dehumanisation. It is reinforced as he details ‘the bullets lodged without leaving a trace’, symbolising the meaninglessness of the homicide as having ‘no trace’ of guilt on his conscience, indifference responding to indifference.</w:t>
      </w:r>
    </w:p>
    <w:p w:rsidR="00000000" w:rsidDel="00000000" w:rsidP="00000000" w:rsidRDefault="00000000" w:rsidRPr="00000000" w14:paraId="000000AE">
      <w:pPr>
        <w:spacing w:after="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AF">
      <w:pPr>
        <w:spacing w:after="0" w:lineRule="auto"/>
        <w:rPr>
          <w:sz w:val="24"/>
          <w:szCs w:val="24"/>
        </w:rPr>
      </w:pPr>
      <w:r w:rsidDel="00000000" w:rsidR="00000000" w:rsidRPr="00000000">
        <w:rPr>
          <w:sz w:val="24"/>
          <w:szCs w:val="24"/>
          <w:rtl w:val="0"/>
        </w:rPr>
        <w:t xml:space="preserve">Daoud rejects this worldview through a metatextual reimagining of Camus’ world, providing ‘The Arab’ with a voice via the emotionally charged Harun. Having witnessed ingrained racism first-hand within the aftermath of French Algerian colonialism, Daoud employs his post-colonial framework of the ‘decolonisation of knowledge’, seen when Harun metafictively alludes to ‘that other writer…their black man Friday’. This intertextuality to Defoe’s colonial novel Robinson Crusoe emphasises how indigenous dehumanisation within the Western canon is resonant across time and culture, thereby emphasising the severity of Camus’ omission.</w:t>
      </w:r>
    </w:p>
    <w:p w:rsidR="00000000" w:rsidDel="00000000" w:rsidP="00000000" w:rsidRDefault="00000000" w:rsidRPr="00000000" w14:paraId="000000B0">
      <w:pPr>
        <w:spacing w:after="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B1">
      <w:pPr>
        <w:spacing w:after="0" w:lineRule="auto"/>
        <w:rPr>
          <w:sz w:val="24"/>
          <w:szCs w:val="24"/>
        </w:rPr>
      </w:pPr>
      <w:r w:rsidDel="00000000" w:rsidR="00000000" w:rsidRPr="00000000">
        <w:rPr>
          <w:sz w:val="24"/>
          <w:szCs w:val="24"/>
          <w:rtl w:val="0"/>
        </w:rPr>
        <w:t xml:space="preserve">Daoud continues to embellish the Algerian world as exploited by defining the ‘city’ as treated like ‘an old Harlot’, a crude simile reflecting the colonial prostitution of both people and setting constructed in Camus’ text. [conclusion/linking statement]</w:t>
      </w:r>
    </w:p>
    <w:p w:rsidR="00000000" w:rsidDel="00000000" w:rsidP="00000000" w:rsidRDefault="00000000" w:rsidRPr="00000000" w14:paraId="000000B2">
      <w:pPr>
        <w:spacing w:after="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B3">
      <w:pPr>
        <w:spacing w:after="0" w:lineRule="auto"/>
        <w:rPr>
          <w:b w:val="1"/>
          <w:sz w:val="24"/>
          <w:szCs w:val="24"/>
        </w:rPr>
      </w:pPr>
      <w:r w:rsidDel="00000000" w:rsidR="00000000" w:rsidRPr="00000000">
        <w:rPr>
          <w:b w:val="1"/>
          <w:sz w:val="24"/>
          <w:szCs w:val="24"/>
          <w:rtl w:val="0"/>
        </w:rPr>
        <w:t xml:space="preserve">Paragraph Flow:</w:t>
      </w:r>
    </w:p>
    <w:p w:rsidR="00000000" w:rsidDel="00000000" w:rsidP="00000000" w:rsidRDefault="00000000" w:rsidRPr="00000000" w14:paraId="000000B4">
      <w:pPr>
        <w:spacing w:after="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B5">
      <w:pPr>
        <w:spacing w:after="0" w:lineRule="auto"/>
        <w:ind w:left="1080" w:hanging="360"/>
        <w:rPr>
          <w:sz w:val="24"/>
          <w:szCs w:val="24"/>
        </w:rPr>
      </w:pPr>
      <w:r w:rsidDel="00000000" w:rsidR="00000000" w:rsidRPr="00000000">
        <w:rPr>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Topic sentence: textual conversation enables collision, new perspective. Daoud collides -&gt; natives are defined Eurocentrically</w:t>
      </w:r>
    </w:p>
    <w:p w:rsidR="00000000" w:rsidDel="00000000" w:rsidP="00000000" w:rsidRDefault="00000000" w:rsidRPr="00000000" w14:paraId="000000B6">
      <w:pPr>
        <w:spacing w:after="0" w:lineRule="auto"/>
        <w:ind w:left="1080" w:hanging="360"/>
        <w:rPr>
          <w:sz w:val="24"/>
          <w:szCs w:val="24"/>
        </w:rPr>
      </w:pPr>
      <w:r w:rsidDel="00000000" w:rsidR="00000000" w:rsidRPr="00000000">
        <w:rPr>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 the trigger gave’ --- ‘the bullets lodged without a trace’</w:t>
      </w:r>
    </w:p>
    <w:p w:rsidR="00000000" w:rsidDel="00000000" w:rsidP="00000000" w:rsidRDefault="00000000" w:rsidRPr="00000000" w14:paraId="000000B7">
      <w:pPr>
        <w:spacing w:after="0" w:lineRule="auto"/>
        <w:ind w:left="1080" w:hanging="360"/>
        <w:rPr>
          <w:sz w:val="24"/>
          <w:szCs w:val="24"/>
        </w:rPr>
      </w:pPr>
      <w:r w:rsidDel="00000000" w:rsidR="00000000" w:rsidRPr="00000000">
        <w:rPr>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Daoud =&gt; metatextual reimagining. Decolonisation of knowledge: ‘that other writer…their black man Friday’</w:t>
      </w:r>
    </w:p>
    <w:p w:rsidR="00000000" w:rsidDel="00000000" w:rsidP="00000000" w:rsidRDefault="00000000" w:rsidRPr="00000000" w14:paraId="000000B8">
      <w:pPr>
        <w:spacing w:after="0" w:lineRule="auto"/>
        <w:ind w:left="1080" w:hanging="360"/>
        <w:rPr>
          <w:sz w:val="24"/>
          <w:szCs w:val="24"/>
        </w:rPr>
      </w:pPr>
      <w:r w:rsidDel="00000000" w:rsidR="00000000" w:rsidRPr="00000000">
        <w:rPr>
          <w:sz w:val="24"/>
          <w:szCs w:val="24"/>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‘an old harlot’…hollow indicators, counteracts internal philosophy.</w:t>
      </w:r>
    </w:p>
    <w:p w:rsidR="00000000" w:rsidDel="00000000" w:rsidP="00000000" w:rsidRDefault="00000000" w:rsidRPr="00000000" w14:paraId="000000B9">
      <w:pPr>
        <w:spacing w:after="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BA">
      <w:pPr>
        <w:spacing w:after="0" w:lineRule="auto"/>
        <w:rPr>
          <w:b w:val="1"/>
          <w:sz w:val="24"/>
          <w:szCs w:val="24"/>
        </w:rPr>
      </w:pPr>
      <w:r w:rsidDel="00000000" w:rsidR="00000000" w:rsidRPr="00000000">
        <w:rPr>
          <w:b w:val="1"/>
          <w:sz w:val="24"/>
          <w:szCs w:val="24"/>
          <w:rtl w:val="0"/>
        </w:rPr>
        <w:t xml:space="preserve">Paragraph 3</w:t>
      </w:r>
    </w:p>
    <w:p w:rsidR="00000000" w:rsidDel="00000000" w:rsidP="00000000" w:rsidRDefault="00000000" w:rsidRPr="00000000" w14:paraId="000000BB">
      <w:pPr>
        <w:spacing w:after="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BC">
      <w:pPr>
        <w:spacing w:after="0" w:lineRule="auto"/>
        <w:rPr>
          <w:sz w:val="24"/>
          <w:szCs w:val="24"/>
        </w:rPr>
      </w:pPr>
      <w:r w:rsidDel="00000000" w:rsidR="00000000" w:rsidRPr="00000000">
        <w:rPr>
          <w:sz w:val="24"/>
          <w:szCs w:val="24"/>
          <w:rtl w:val="0"/>
        </w:rPr>
        <w:t xml:space="preserve">The most important person is the reader as they can synthesise all the information and perspectives to reach a fully informed ultimate understanding which constantly evolves. The study of Camus and Daoud reveals how structural oppression can be transcended through language, reclaiming identity.</w:t>
      </w:r>
    </w:p>
    <w:p w:rsidR="00000000" w:rsidDel="00000000" w:rsidP="00000000" w:rsidRDefault="00000000" w:rsidRPr="00000000" w14:paraId="000000BD">
      <w:pPr>
        <w:spacing w:after="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BE">
      <w:pPr>
        <w:spacing w:after="0" w:lineRule="auto"/>
        <w:rPr>
          <w:sz w:val="24"/>
          <w:szCs w:val="24"/>
        </w:rPr>
      </w:pPr>
      <w:r w:rsidDel="00000000" w:rsidR="00000000" w:rsidRPr="00000000">
        <w:rPr>
          <w:sz w:val="24"/>
          <w:szCs w:val="24"/>
          <w:rtl w:val="0"/>
        </w:rPr>
        <w:t xml:space="preserve">Camus achieves this through a two-part structure that develops Meursault’s tone from indifferent to a man who lives for honesty and truth, creating an authentic self.</w:t>
      </w:r>
    </w:p>
    <w:p w:rsidR="00000000" w:rsidDel="00000000" w:rsidP="00000000" w:rsidRDefault="00000000" w:rsidRPr="00000000" w14:paraId="000000BF">
      <w:pPr>
        <w:spacing w:after="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C0">
      <w:pPr>
        <w:spacing w:after="0" w:lineRule="auto"/>
        <w:rPr>
          <w:sz w:val="24"/>
          <w:szCs w:val="24"/>
        </w:rPr>
      </w:pPr>
      <w:r w:rsidDel="00000000" w:rsidR="00000000" w:rsidRPr="00000000">
        <w:rPr>
          <w:sz w:val="24"/>
          <w:szCs w:val="24"/>
          <w:rtl w:val="0"/>
        </w:rPr>
        <w:t xml:space="preserve">“That night…opened myself to the gentle indifference”, Meursault reflects from his cell, a monologue shift to a more introspective tone compared to his prior indifference “Didn’t mean anything”. This tonal shift elevates him from an emotionally flat character to showing a sense of personal growth, creating pathos within the reader for Meursault. He thus harnesses language to portray individuality as a process of self-exploration rather than external validation.</w:t>
      </w:r>
    </w:p>
    <w:p w:rsidR="00000000" w:rsidDel="00000000" w:rsidP="00000000" w:rsidRDefault="00000000" w:rsidRPr="00000000" w14:paraId="000000C1">
      <w:pPr>
        <w:spacing w:after="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C2">
      <w:pPr>
        <w:spacing w:after="0" w:lineRule="auto"/>
        <w:rPr>
          <w:sz w:val="24"/>
          <w:szCs w:val="24"/>
        </w:rPr>
      </w:pPr>
      <w:r w:rsidDel="00000000" w:rsidR="00000000" w:rsidRPr="00000000">
        <w:rPr>
          <w:sz w:val="24"/>
          <w:szCs w:val="24"/>
          <w:rtl w:val="0"/>
        </w:rPr>
        <w:t xml:space="preserve">Yet only through the adoption of the absurd within his speech can Meursault find liberation: “we’re all going to die…when and how don’t matter’, showing Camus’ departure from the prevailing 1940s existentialist philosophy. He embraces the lack of meaning, defying Sartre’s concept of ‘radical freedom’ in a response to the moral crises of post-war France.</w:t>
      </w:r>
    </w:p>
    <w:p w:rsidR="00000000" w:rsidDel="00000000" w:rsidP="00000000" w:rsidRDefault="00000000" w:rsidRPr="00000000" w14:paraId="000000C3">
      <w:pPr>
        <w:spacing w:after="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C4">
      <w:pPr>
        <w:spacing w:after="0" w:lineRule="auto"/>
        <w:rPr>
          <w:sz w:val="24"/>
          <w:szCs w:val="24"/>
        </w:rPr>
      </w:pPr>
      <w:r w:rsidDel="00000000" w:rsidR="00000000" w:rsidRPr="00000000">
        <w:rPr>
          <w:sz w:val="24"/>
          <w:szCs w:val="24"/>
          <w:rtl w:val="0"/>
        </w:rPr>
        <w:t xml:space="preserve">Daoud resonates with Camus’ philosophy, yet by constructing Harun’s speech as mimicking Camus he contextually redefines it instead for the post-colonial Algerian climate – extending it to advocate for the interrogation of social ideologies rather than a purely individual, internal search for meaning. </w:t>
      </w:r>
    </w:p>
    <w:p w:rsidR="00000000" w:rsidDel="00000000" w:rsidP="00000000" w:rsidRDefault="00000000" w:rsidRPr="00000000" w14:paraId="000000C5">
      <w:pPr>
        <w:spacing w:after="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C6">
      <w:pPr>
        <w:spacing w:after="0" w:lineRule="auto"/>
        <w:rPr>
          <w:color w:val="ff0000"/>
          <w:sz w:val="24"/>
          <w:szCs w:val="24"/>
        </w:rPr>
      </w:pPr>
      <w:r w:rsidDel="00000000" w:rsidR="00000000" w:rsidRPr="00000000">
        <w:rPr>
          <w:sz w:val="24"/>
          <w:szCs w:val="24"/>
          <w:rtl w:val="0"/>
        </w:rPr>
        <w:t xml:space="preserve">Thus he mimics the scene almost verbatim between Meursault and the priest, with him and Imam. It is explicated in his monologue “to cry out that I’m free, and that God is a question’, elucidating that only through vocal interrogation of cultural confinement can emancipation be catalysed – </w:t>
      </w:r>
      <w:r w:rsidDel="00000000" w:rsidR="00000000" w:rsidRPr="00000000">
        <w:rPr>
          <w:color w:val="ff0000"/>
          <w:sz w:val="24"/>
          <w:szCs w:val="24"/>
          <w:rtl w:val="0"/>
        </w:rPr>
        <w:t xml:space="preserve">a reflection of post-colonial philosophy</w:t>
      </w:r>
    </w:p>
    <w:p w:rsidR="00000000" w:rsidDel="00000000" w:rsidP="00000000" w:rsidRDefault="00000000" w:rsidRPr="00000000" w14:paraId="000000C7">
      <w:pPr>
        <w:spacing w:after="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C8">
      <w:pPr>
        <w:spacing w:after="0" w:lineRule="auto"/>
        <w:rPr>
          <w:sz w:val="24"/>
          <w:szCs w:val="24"/>
        </w:rPr>
      </w:pPr>
      <w:r w:rsidDel="00000000" w:rsidR="00000000" w:rsidRPr="00000000">
        <w:rPr>
          <w:sz w:val="24"/>
          <w:szCs w:val="24"/>
          <w:rtl w:val="0"/>
        </w:rPr>
        <w:t xml:space="preserve">So, Daoud contextually redefines Camus’ philosophy in the tonal shift from poetic lyricism to disjunctive exclamation ‘the mosque is empty, the minaret is empty, it is emptiness itself!”,</w:t>
      </w:r>
    </w:p>
    <w:p w:rsidR="00000000" w:rsidDel="00000000" w:rsidP="00000000" w:rsidRDefault="00000000" w:rsidRPr="00000000" w14:paraId="000000C9">
      <w:pPr>
        <w:spacing w:after="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CA">
      <w:pPr>
        <w:spacing w:after="0" w:lineRule="auto"/>
        <w:ind w:left="1080" w:hanging="360"/>
        <w:rPr>
          <w:color w:val="ff0000"/>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Add – </w:t>
      </w:r>
      <w:r w:rsidDel="00000000" w:rsidR="00000000" w:rsidRPr="00000000">
        <w:rPr>
          <w:color w:val="ff0000"/>
          <w:sz w:val="24"/>
          <w:szCs w:val="24"/>
          <w:rtl w:val="0"/>
        </w:rPr>
        <w:t xml:space="preserve">repetition of emptiness emphasises how his language has deconstructed / revealed the shallow nature of these religious ideologies.</w:t>
      </w:r>
    </w:p>
    <w:p w:rsidR="00000000" w:rsidDel="00000000" w:rsidP="00000000" w:rsidRDefault="00000000" w:rsidRPr="00000000" w14:paraId="000000CB">
      <w:pPr>
        <w:spacing w:after="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CC">
      <w:pPr>
        <w:spacing w:after="0" w:lineRule="auto"/>
        <w:rPr>
          <w:sz w:val="24"/>
          <w:szCs w:val="24"/>
        </w:rPr>
      </w:pPr>
      <w:r w:rsidDel="00000000" w:rsidR="00000000" w:rsidRPr="00000000">
        <w:rPr>
          <w:sz w:val="24"/>
          <w:szCs w:val="24"/>
          <w:rtl w:val="0"/>
        </w:rPr>
        <w:t xml:space="preserve">Daoud ultimately uses language to resist imposed social narratives about identity and culture yet collides with Camus in advocating for the empowerment of the individual not through personal revelation, but vocal retaking of agency from Islamic social structures.</w:t>
      </w:r>
    </w:p>
    <w:p w:rsidR="00000000" w:rsidDel="00000000" w:rsidP="00000000" w:rsidRDefault="00000000" w:rsidRPr="00000000" w14:paraId="000000CD">
      <w:pPr>
        <w:spacing w:after="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CE">
      <w:pPr>
        <w:spacing w:after="0" w:lineRule="auto"/>
        <w:rPr>
          <w:i w:val="1"/>
          <w:sz w:val="24"/>
          <w:szCs w:val="24"/>
        </w:rPr>
      </w:pPr>
      <w:r w:rsidDel="00000000" w:rsidR="00000000" w:rsidRPr="00000000">
        <w:rPr>
          <w:i w:val="1"/>
          <w:sz w:val="24"/>
          <w:szCs w:val="24"/>
          <w:rtl w:val="0"/>
        </w:rPr>
        <w:t xml:space="preserve">2024 HSC</w:t>
      </w:r>
    </w:p>
    <w:p w:rsidR="00000000" w:rsidDel="00000000" w:rsidP="00000000" w:rsidRDefault="00000000" w:rsidRPr="00000000" w14:paraId="000000CF">
      <w:pPr>
        <w:spacing w:after="0" w:lineRule="auto"/>
        <w:rPr>
          <w:sz w:val="24"/>
          <w:szCs w:val="24"/>
        </w:rPr>
      </w:pPr>
      <w:r w:rsidDel="00000000" w:rsidR="00000000" w:rsidRPr="00000000">
        <w:rPr>
          <w:sz w:val="24"/>
          <w:szCs w:val="24"/>
          <w:rtl w:val="0"/>
        </w:rPr>
        <w:t xml:space="preserve">To what extent has your perspective of the earlier text determined your interpretation and appreciation of the later text?</w:t>
      </w:r>
    </w:p>
    <w:p w:rsidR="00000000" w:rsidDel="00000000" w:rsidP="00000000" w:rsidRDefault="00000000" w:rsidRPr="00000000" w14:paraId="000000D0">
      <w:pPr>
        <w:spacing w:after="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D1">
      <w:pPr>
        <w:spacing w:after="0" w:lineRule="auto"/>
        <w:rPr>
          <w:sz w:val="24"/>
          <w:szCs w:val="24"/>
        </w:rPr>
      </w:pPr>
      <w:r w:rsidDel="00000000" w:rsidR="00000000" w:rsidRPr="00000000">
        <w:rPr>
          <w:sz w:val="24"/>
          <w:szCs w:val="24"/>
          <w:rtl w:val="0"/>
        </w:rPr>
        <w:t xml:space="preserve">1: resonate in their portrayal of outsider figures to show the cyclicality of structural oppression</w:t>
      </w:r>
    </w:p>
    <w:p w:rsidR="00000000" w:rsidDel="00000000" w:rsidP="00000000" w:rsidRDefault="00000000" w:rsidRPr="00000000" w14:paraId="000000D2">
      <w:pPr>
        <w:spacing w:after="0" w:lineRule="auto"/>
        <w:rPr>
          <w:sz w:val="24"/>
          <w:szCs w:val="24"/>
        </w:rPr>
      </w:pPr>
      <w:r w:rsidDel="00000000" w:rsidR="00000000" w:rsidRPr="00000000">
        <w:rPr>
          <w:sz w:val="24"/>
          <w:szCs w:val="24"/>
          <w:rtl w:val="0"/>
        </w:rPr>
        <w:t xml:space="preserve">2: the common perspective of Camus’ text as an infallible canonical work brings an ever greater power to Daoud’s work, as it gives a refreshing counterpoint – that the mode of representation is flawed and dehumanises the subaltern</w:t>
      </w:r>
    </w:p>
    <w:p w:rsidR="00000000" w:rsidDel="00000000" w:rsidP="00000000" w:rsidRDefault="00000000" w:rsidRPr="00000000" w14:paraId="000000D3">
      <w:pPr>
        <w:spacing w:after="0" w:lineRule="auto"/>
        <w:rPr>
          <w:sz w:val="24"/>
          <w:szCs w:val="24"/>
        </w:rPr>
      </w:pPr>
      <w:r w:rsidDel="00000000" w:rsidR="00000000" w:rsidRPr="00000000">
        <w:rPr>
          <w:sz w:val="24"/>
          <w:szCs w:val="24"/>
          <w:rtl w:val="0"/>
        </w:rPr>
        <w:t xml:space="preserve">3: The earlier texts’ focus on meaning as originating from a purely internal search contrasts with the later text’s focus on interrogating social structures instead.</w:t>
      </w:r>
    </w:p>
    <w:p w:rsidR="00000000" w:rsidDel="00000000" w:rsidP="00000000" w:rsidRDefault="00000000" w:rsidRPr="00000000" w14:paraId="000000D4">
      <w:pPr>
        <w:spacing w:after="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D5">
      <w:pPr>
        <w:spacing w:after="0" w:lineRule="auto"/>
        <w:rPr>
          <w:i w:val="1"/>
          <w:sz w:val="24"/>
          <w:szCs w:val="24"/>
        </w:rPr>
      </w:pPr>
      <w:r w:rsidDel="00000000" w:rsidR="00000000" w:rsidRPr="00000000">
        <w:rPr>
          <w:i w:val="1"/>
          <w:sz w:val="24"/>
          <w:szCs w:val="24"/>
          <w:rtl w:val="0"/>
        </w:rPr>
        <w:t xml:space="preserve">2023 HSC</w:t>
      </w:r>
    </w:p>
    <w:p w:rsidR="00000000" w:rsidDel="00000000" w:rsidP="00000000" w:rsidRDefault="00000000" w:rsidRPr="00000000" w14:paraId="000000D6">
      <w:pPr>
        <w:spacing w:after="0" w:lineRule="auto"/>
        <w:rPr>
          <w:sz w:val="24"/>
          <w:szCs w:val="24"/>
        </w:rPr>
      </w:pPr>
      <w:r w:rsidDel="00000000" w:rsidR="00000000" w:rsidRPr="00000000">
        <w:rPr>
          <w:sz w:val="24"/>
          <w:szCs w:val="24"/>
          <w:rtl w:val="0"/>
        </w:rPr>
        <w:t xml:space="preserve">When we engage with a text, the question we must ask ourselves is, ‘What is this text really about?’</w:t>
      </w:r>
    </w:p>
    <w:p w:rsidR="00000000" w:rsidDel="00000000" w:rsidP="00000000" w:rsidRDefault="00000000" w:rsidRPr="00000000" w14:paraId="000000D7">
      <w:pPr>
        <w:spacing w:after="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D8">
      <w:pPr>
        <w:spacing w:after="0" w:lineRule="auto"/>
        <w:rPr>
          <w:sz w:val="24"/>
          <w:szCs w:val="24"/>
        </w:rPr>
      </w:pPr>
      <w:r w:rsidDel="00000000" w:rsidR="00000000" w:rsidRPr="00000000">
        <w:rPr>
          <w:sz w:val="24"/>
          <w:szCs w:val="24"/>
          <w:rtl w:val="0"/>
        </w:rPr>
        <w:t xml:space="preserve">Consider the pair of prescribed texts that you have studied in Module A. To what extent does your engagement with the later text make you ask this question about the earlier text?</w:t>
      </w:r>
    </w:p>
    <w:p w:rsidR="00000000" w:rsidDel="00000000" w:rsidP="00000000" w:rsidRDefault="00000000" w:rsidRPr="00000000" w14:paraId="000000D9">
      <w:pPr>
        <w:spacing w:after="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DA">
      <w:pPr>
        <w:spacing w:after="0" w:lineRule="auto"/>
        <w:rPr>
          <w:sz w:val="24"/>
          <w:szCs w:val="24"/>
        </w:rPr>
      </w:pPr>
      <w:r w:rsidDel="00000000" w:rsidR="00000000" w:rsidRPr="00000000">
        <w:rPr>
          <w:sz w:val="24"/>
          <w:szCs w:val="24"/>
          <w:rtl w:val="0"/>
        </w:rPr>
        <w:t xml:space="preserve">1: The later text refinroces the prior to emphasise the transhistorical tendency – support existant meaning – its not just abotuy an isolated event but its universal.</w:t>
      </w:r>
    </w:p>
    <w:p w:rsidR="00000000" w:rsidDel="00000000" w:rsidP="00000000" w:rsidRDefault="00000000" w:rsidRPr="00000000" w14:paraId="000000DB">
      <w:pPr>
        <w:spacing w:after="0" w:lineRule="auto"/>
        <w:rPr>
          <w:sz w:val="24"/>
          <w:szCs w:val="24"/>
        </w:rPr>
      </w:pPr>
      <w:r w:rsidDel="00000000" w:rsidR="00000000" w:rsidRPr="00000000">
        <w:rPr>
          <w:sz w:val="24"/>
          <w:szCs w:val="24"/>
          <w:rtl w:val="0"/>
        </w:rPr>
        <w:t xml:space="preserve">2: the later text also collides to reveal hidden meaning</w:t>
      </w:r>
    </w:p>
    <w:p w:rsidR="00000000" w:rsidDel="00000000" w:rsidP="00000000" w:rsidRDefault="00000000" w:rsidRPr="00000000" w14:paraId="000000DC">
      <w:pPr>
        <w:spacing w:after="0" w:lineRule="auto"/>
        <w:rPr>
          <w:sz w:val="24"/>
          <w:szCs w:val="24"/>
        </w:rPr>
      </w:pPr>
      <w:r w:rsidDel="00000000" w:rsidR="00000000" w:rsidRPr="00000000">
        <w:rPr>
          <w:sz w:val="24"/>
          <w:szCs w:val="24"/>
          <w:rtl w:val="0"/>
        </w:rPr>
        <w:t xml:space="preserve">3: The later text puts a new spin on the original’s ideas in a new, more modern world – both resonanting with and colliding with certain aspects of the philosophy  We question the meaning of canonical texts. We realise that it is an exploration into the power of language.</w:t>
      </w:r>
    </w:p>
    <w:p w:rsidR="00000000" w:rsidDel="00000000" w:rsidP="00000000" w:rsidRDefault="00000000" w:rsidRPr="00000000" w14:paraId="000000DD">
      <w:pPr>
        <w:spacing w:after="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DE">
      <w:pPr>
        <w:spacing w:after="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DF">
      <w:pPr>
        <w:spacing w:after="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E0">
      <w:pPr>
        <w:spacing w:after="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E1">
      <w:pPr>
        <w:spacing w:after="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E2">
      <w:pPr>
        <w:spacing w:after="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E3">
      <w:pPr>
        <w:spacing w:after="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E4">
      <w:pPr>
        <w:spacing w:after="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E5">
      <w:pPr>
        <w:spacing w:after="0" w:lineRule="auto"/>
        <w:rPr>
          <w:i w:val="1"/>
          <w:sz w:val="24"/>
          <w:szCs w:val="24"/>
        </w:rPr>
      </w:pPr>
      <w:r w:rsidDel="00000000" w:rsidR="00000000" w:rsidRPr="00000000">
        <w:rPr>
          <w:i w:val="1"/>
          <w:sz w:val="24"/>
          <w:szCs w:val="24"/>
          <w:rtl w:val="0"/>
        </w:rPr>
        <w:t xml:space="preserve">2022 HSC</w:t>
      </w:r>
    </w:p>
    <w:p w:rsidR="00000000" w:rsidDel="00000000" w:rsidP="00000000" w:rsidRDefault="00000000" w:rsidRPr="00000000" w14:paraId="000000E6">
      <w:pPr>
        <w:spacing w:after="0" w:lineRule="auto"/>
        <w:rPr>
          <w:sz w:val="24"/>
          <w:szCs w:val="24"/>
        </w:rPr>
      </w:pPr>
      <w:r w:rsidDel="00000000" w:rsidR="00000000" w:rsidRPr="00000000">
        <w:rPr>
          <w:sz w:val="24"/>
          <w:szCs w:val="24"/>
          <w:rtl w:val="0"/>
        </w:rPr>
        <w:t xml:space="preserve">To what extent do the perspectives explored in The Meursault Investigation collide with those in The Stranger?</w:t>
      </w:r>
    </w:p>
    <w:p w:rsidR="00000000" w:rsidDel="00000000" w:rsidP="00000000" w:rsidRDefault="00000000" w:rsidRPr="00000000" w14:paraId="000000E7">
      <w:pPr>
        <w:spacing w:after="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E8">
      <w:pPr>
        <w:spacing w:after="0" w:lineRule="auto"/>
        <w:rPr>
          <w:sz w:val="24"/>
          <w:szCs w:val="24"/>
        </w:rPr>
      </w:pPr>
      <w:r w:rsidDel="00000000" w:rsidR="00000000" w:rsidRPr="00000000">
        <w:rPr>
          <w:sz w:val="24"/>
          <w:szCs w:val="24"/>
          <w:rtl w:val="0"/>
        </w:rPr>
        <w:t xml:space="preserve">In your response, make detailed reference to the extract below and your prescribed texts.</w:t>
      </w:r>
    </w:p>
    <w:p w:rsidR="00000000" w:rsidDel="00000000" w:rsidP="00000000" w:rsidRDefault="00000000" w:rsidRPr="00000000" w14:paraId="000000E9">
      <w:pPr>
        <w:spacing w:after="0" w:lineRule="auto"/>
        <w:rPr>
          <w:i w:val="1"/>
          <w:sz w:val="24"/>
          <w:szCs w:val="24"/>
        </w:rPr>
      </w:pPr>
      <w:r w:rsidDel="00000000" w:rsidR="00000000" w:rsidRPr="00000000">
        <w:rPr>
          <w:i w:val="1"/>
          <w:sz w:val="24"/>
          <w:szCs w:val="24"/>
          <w:rtl w:val="0"/>
        </w:rPr>
        <w:t xml:space="preserve"> </w:t>
      </w:r>
    </w:p>
    <w:p w:rsidR="00000000" w:rsidDel="00000000" w:rsidP="00000000" w:rsidRDefault="00000000" w:rsidRPr="00000000" w14:paraId="000000EA">
      <w:pPr>
        <w:spacing w:after="0" w:lineRule="auto"/>
        <w:rPr>
          <w:i w:val="1"/>
          <w:sz w:val="24"/>
          <w:szCs w:val="24"/>
        </w:rPr>
      </w:pPr>
      <w:r w:rsidDel="00000000" w:rsidR="00000000" w:rsidRPr="00000000">
        <w:rPr>
          <w:i w:val="1"/>
          <w:sz w:val="24"/>
          <w:szCs w:val="24"/>
          <w:rtl w:val="0"/>
        </w:rPr>
        <w:t xml:space="preserve">My brother’s name was Musa. He had a name. But he’ll remain “the Arab” forever. The last on the list, excluded from the inventory that Crusoe of yours made. Strange, isn’t it? For centuries, the settler increases his fortune, giving names to whatever he appropriates and taking them away from whatever makes him feel uncomfortable . . . For your guidance, I’ll tell you that for years after Independence, Mama fought to be awarded a pension as the mother of a martyr. As you can imagine, she never got it, and why not, if you please? Because it was impossible to prove the Arab was a son — and a brother. Impossible to prove he existed, even though he was killed in public. (from The Meursault Investigation)</w:t>
      </w:r>
    </w:p>
    <w:p w:rsidR="00000000" w:rsidDel="00000000" w:rsidP="00000000" w:rsidRDefault="00000000" w:rsidRPr="00000000" w14:paraId="000000EB">
      <w:pPr>
        <w:spacing w:after="0" w:lineRule="auto"/>
        <w:rPr>
          <w:i w:val="1"/>
          <w:sz w:val="24"/>
          <w:szCs w:val="24"/>
        </w:rPr>
      </w:pPr>
      <w:r w:rsidDel="00000000" w:rsidR="00000000" w:rsidRPr="00000000">
        <w:rPr>
          <w:i w:val="1"/>
          <w:sz w:val="24"/>
          <w:szCs w:val="24"/>
          <w:rtl w:val="0"/>
        </w:rPr>
        <w:t xml:space="preserve"> </w:t>
      </w:r>
    </w:p>
    <w:p w:rsidR="00000000" w:rsidDel="00000000" w:rsidP="00000000" w:rsidRDefault="00000000" w:rsidRPr="00000000" w14:paraId="000000EC">
      <w:pPr>
        <w:spacing w:after="0" w:lineRule="auto"/>
        <w:rPr>
          <w:sz w:val="24"/>
          <w:szCs w:val="24"/>
        </w:rPr>
      </w:pPr>
      <w:r w:rsidDel="00000000" w:rsidR="00000000" w:rsidRPr="00000000">
        <w:rPr>
          <w:sz w:val="24"/>
          <w:szCs w:val="24"/>
          <w:rtl w:val="0"/>
        </w:rPr>
        <w:t xml:space="preserve">1: Daoud takes an opposite narrative perspective – yet he shows how ideological repression is cyclical. First-person narrative voice.</w:t>
      </w:r>
    </w:p>
    <w:p w:rsidR="00000000" w:rsidDel="00000000" w:rsidP="00000000" w:rsidRDefault="00000000" w:rsidRPr="00000000" w14:paraId="000000ED">
      <w:pPr>
        <w:spacing w:after="0" w:lineRule="auto"/>
        <w:rPr>
          <w:sz w:val="24"/>
          <w:szCs w:val="24"/>
        </w:rPr>
      </w:pPr>
      <w:r w:rsidDel="00000000" w:rsidR="00000000" w:rsidRPr="00000000">
        <w:rPr>
          <w:sz w:val="24"/>
          <w:szCs w:val="24"/>
          <w:rtl w:val="0"/>
        </w:rPr>
        <w:t xml:space="preserve">2: Daoud takes an opposite narrative perspective also to challenge the mode of representation</w:t>
      </w:r>
    </w:p>
    <w:p w:rsidR="00000000" w:rsidDel="00000000" w:rsidP="00000000" w:rsidRDefault="00000000" w:rsidRPr="00000000" w14:paraId="000000EE">
      <w:pPr>
        <w:spacing w:after="0" w:lineRule="auto"/>
        <w:rPr>
          <w:sz w:val="24"/>
          <w:szCs w:val="24"/>
        </w:rPr>
      </w:pPr>
      <w:r w:rsidDel="00000000" w:rsidR="00000000" w:rsidRPr="00000000">
        <w:rPr>
          <w:sz w:val="24"/>
          <w:szCs w:val="24"/>
          <w:rtl w:val="0"/>
        </w:rPr>
        <w:t xml:space="preserve">3: Ultimately the opposing narrative perspective utilises the form of the textual conversation to synthesise new meaning – both reveal how language is a way to reclaim – commonality.</w:t>
      </w:r>
    </w:p>
    <w:p w:rsidR="00000000" w:rsidDel="00000000" w:rsidP="00000000" w:rsidRDefault="00000000" w:rsidRPr="00000000" w14:paraId="000000EF">
      <w:pPr>
        <w:spacing w:after="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F0">
      <w:pPr>
        <w:spacing w:after="0" w:lineRule="auto"/>
        <w:rPr>
          <w:i w:val="1"/>
          <w:sz w:val="24"/>
          <w:szCs w:val="24"/>
        </w:rPr>
      </w:pPr>
      <w:r w:rsidDel="00000000" w:rsidR="00000000" w:rsidRPr="00000000">
        <w:rPr>
          <w:i w:val="1"/>
          <w:sz w:val="24"/>
          <w:szCs w:val="24"/>
          <w:rtl w:val="0"/>
        </w:rPr>
        <w:t xml:space="preserve">2021 HSC</w:t>
      </w:r>
    </w:p>
    <w:p w:rsidR="00000000" w:rsidDel="00000000" w:rsidP="00000000" w:rsidRDefault="00000000" w:rsidRPr="00000000" w14:paraId="000000F1">
      <w:pPr>
        <w:spacing w:after="0" w:lineRule="auto"/>
        <w:rPr>
          <w:i w:val="1"/>
          <w:sz w:val="24"/>
          <w:szCs w:val="24"/>
        </w:rPr>
      </w:pPr>
      <w:r w:rsidDel="00000000" w:rsidR="00000000" w:rsidRPr="00000000">
        <w:rPr>
          <w:i w:val="1"/>
          <w:sz w:val="24"/>
          <w:szCs w:val="24"/>
        </w:rPr>
        <w:drawing>
          <wp:inline distB="114300" distT="114300" distL="114300" distR="114300">
            <wp:extent cx="4292600" cy="2984500"/>
            <wp:effectExtent b="0" l="0" r="0" t="0"/>
            <wp:docPr descr="A close-up of a paper&#10;&#10;Description automatically generated" id="2" name="image2.png"/>
            <a:graphic>
              <a:graphicData uri="http://schemas.openxmlformats.org/drawingml/2006/picture">
                <pic:pic>
                  <pic:nvPicPr>
                    <pic:cNvPr descr="A close-up of a paper&#10;&#10;Description automatically generated" id="0" name="image2.png"/>
                    <pic:cNvPicPr preferRelativeResize="0"/>
                  </pic:nvPicPr>
                  <pic:blipFill>
                    <a:blip r:embed="rId6"/>
                    <a:srcRect b="0" l="0" r="0" t="0"/>
                    <a:stretch>
                      <a:fillRect/>
                    </a:stretch>
                  </pic:blipFill>
                  <pic:spPr>
                    <a:xfrm>
                      <a:off x="0" y="0"/>
                      <a:ext cx="4292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spacing w:after="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F3">
      <w:pPr>
        <w:spacing w:after="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F4">
      <w:pPr>
        <w:spacing w:after="0" w:lineRule="auto"/>
        <w:rPr>
          <w:sz w:val="24"/>
          <w:szCs w:val="24"/>
        </w:rPr>
      </w:pPr>
      <w:r w:rsidDel="00000000" w:rsidR="00000000" w:rsidRPr="00000000">
        <w:rPr>
          <w:sz w:val="24"/>
          <w:szCs w:val="24"/>
          <w:rtl w:val="0"/>
        </w:rPr>
        <w:t xml:space="preserve">1: Both texts resonate in their first-person narrative voice that emphasises a conflict between the transhistorical tendency for social structures to repress individuals: “threatening to swallow up society”, “everything was there…. A book written by God” – emphasises this resonance.</w:t>
      </w:r>
    </w:p>
    <w:p w:rsidR="00000000" w:rsidDel="00000000" w:rsidP="00000000" w:rsidRDefault="00000000" w:rsidRPr="00000000" w14:paraId="000000F5">
      <w:pPr>
        <w:spacing w:after="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F6">
      <w:pPr>
        <w:spacing w:after="0" w:lineRule="auto"/>
        <w:rPr>
          <w:sz w:val="24"/>
          <w:szCs w:val="24"/>
        </w:rPr>
      </w:pPr>
      <w:r w:rsidDel="00000000" w:rsidR="00000000" w:rsidRPr="00000000">
        <w:rPr>
          <w:sz w:val="24"/>
          <w:szCs w:val="24"/>
          <w:rtl w:val="0"/>
        </w:rPr>
        <w:t xml:space="preserve">The meaning of a textual conversation is often found within a sense of shared resonance between contexts, that emphasises the transhistorical tendency of the shared issue.</w:t>
      </w:r>
    </w:p>
    <w:p w:rsidR="00000000" w:rsidDel="00000000" w:rsidP="00000000" w:rsidRDefault="00000000" w:rsidRPr="00000000" w14:paraId="000000F7">
      <w:pPr>
        <w:spacing w:after="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F8">
      <w:pPr>
        <w:spacing w:after="0" w:lineRule="auto"/>
        <w:rPr>
          <w:sz w:val="24"/>
          <w:szCs w:val="24"/>
        </w:rPr>
      </w:pPr>
      <w:r w:rsidDel="00000000" w:rsidR="00000000" w:rsidRPr="00000000">
        <w:rPr>
          <w:sz w:val="24"/>
          <w:szCs w:val="24"/>
          <w:rtl w:val="0"/>
        </w:rPr>
        <w:t xml:space="preserve">2: Yet, through the missing of ‘Musa’s name’ Daoud employs post-colonial philosophy as he shows the mode of representation to be flawed.</w:t>
      </w:r>
    </w:p>
    <w:p w:rsidR="00000000" w:rsidDel="00000000" w:rsidP="00000000" w:rsidRDefault="00000000" w:rsidRPr="00000000" w14:paraId="000000F9">
      <w:pPr>
        <w:spacing w:after="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FA">
      <w:pPr>
        <w:spacing w:after="0" w:lineRule="auto"/>
        <w:rPr>
          <w:sz w:val="24"/>
          <w:szCs w:val="24"/>
        </w:rPr>
      </w:pPr>
      <w:r w:rsidDel="00000000" w:rsidR="00000000" w:rsidRPr="00000000">
        <w:rPr>
          <w:sz w:val="24"/>
          <w:szCs w:val="24"/>
          <w:rtl w:val="0"/>
        </w:rPr>
        <w:t xml:space="preserve">A textual conversation allows for collision – for perspectives to be heard that are missing in the original.</w:t>
      </w:r>
    </w:p>
    <w:p w:rsidR="00000000" w:rsidDel="00000000" w:rsidP="00000000" w:rsidRDefault="00000000" w:rsidRPr="00000000" w14:paraId="000000FB">
      <w:pPr>
        <w:spacing w:after="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FC">
      <w:pPr>
        <w:spacing w:after="0" w:lineRule="auto"/>
        <w:rPr>
          <w:sz w:val="24"/>
          <w:szCs w:val="24"/>
        </w:rPr>
      </w:pPr>
      <w:r w:rsidDel="00000000" w:rsidR="00000000" w:rsidRPr="00000000">
        <w:rPr>
          <w:sz w:val="24"/>
          <w:szCs w:val="24"/>
          <w:rtl w:val="0"/>
        </w:rPr>
        <w:t xml:space="preserve">3: Ultimately both resonate in revealing how language is a tool for reclamation. Yet Daoud uses this to show how it is reclaimed through vocal interrogation of social structures, clashing with Camus’ advocation for a purely internal search: “emptiness as an abyss” – Daoud mimics this by copying it almost word-for-word: “Everything was there”</w:t>
      </w:r>
    </w:p>
    <w:p w:rsidR="00000000" w:rsidDel="00000000" w:rsidP="00000000" w:rsidRDefault="00000000" w:rsidRPr="00000000" w14:paraId="000000FD">
      <w:pPr>
        <w:spacing w:after="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FE">
      <w:pPr>
        <w:spacing w:after="0" w:lineRule="auto"/>
        <w:rPr>
          <w:sz w:val="24"/>
          <w:szCs w:val="24"/>
        </w:rPr>
      </w:pPr>
      <w:r w:rsidDel="00000000" w:rsidR="00000000" w:rsidRPr="00000000">
        <w:rPr>
          <w:sz w:val="24"/>
          <w:szCs w:val="24"/>
          <w:rtl w:val="0"/>
        </w:rPr>
        <w:t xml:space="preserve">In textual conversations, the later text is often seen as a shadow, lacking the originality and power of the earlier.</w:t>
      </w:r>
    </w:p>
    <w:p w:rsidR="00000000" w:rsidDel="00000000" w:rsidP="00000000" w:rsidRDefault="00000000" w:rsidRPr="00000000" w14:paraId="000000FF">
      <w:pPr>
        <w:spacing w:after="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00">
      <w:pPr>
        <w:spacing w:after="0" w:lineRule="auto"/>
        <w:rPr>
          <w:sz w:val="24"/>
          <w:szCs w:val="24"/>
        </w:rPr>
      </w:pPr>
      <w:r w:rsidDel="00000000" w:rsidR="00000000" w:rsidRPr="00000000">
        <w:rPr>
          <w:sz w:val="24"/>
          <w:szCs w:val="24"/>
          <w:rtl w:val="0"/>
        </w:rPr>
        <w:t xml:space="preserve">1: Indeed the later text has to function as a shadow because that amplifies the power of the earlier – emphasising a transhistorical tendency</w:t>
      </w:r>
    </w:p>
    <w:p w:rsidR="00000000" w:rsidDel="00000000" w:rsidP="00000000" w:rsidRDefault="00000000" w:rsidRPr="00000000" w14:paraId="00000101">
      <w:pPr>
        <w:spacing w:after="0" w:lineRule="auto"/>
        <w:rPr>
          <w:sz w:val="24"/>
          <w:szCs w:val="24"/>
        </w:rPr>
      </w:pPr>
      <w:r w:rsidDel="00000000" w:rsidR="00000000" w:rsidRPr="00000000">
        <w:rPr>
          <w:sz w:val="24"/>
          <w:szCs w:val="24"/>
          <w:rtl w:val="0"/>
        </w:rPr>
        <w:t xml:space="preserve">2: Yet it stands not as a shadow – but as a defiance, a reauthoring – seen through the perspective</w:t>
      </w:r>
    </w:p>
    <w:p w:rsidR="00000000" w:rsidDel="00000000" w:rsidP="00000000" w:rsidRDefault="00000000" w:rsidRPr="00000000" w14:paraId="00000102">
      <w:pPr>
        <w:spacing w:after="0" w:lineRule="auto"/>
        <w:rPr>
          <w:sz w:val="24"/>
          <w:szCs w:val="24"/>
        </w:rPr>
      </w:pPr>
      <w:r w:rsidDel="00000000" w:rsidR="00000000" w:rsidRPr="00000000">
        <w:rPr>
          <w:sz w:val="24"/>
          <w:szCs w:val="24"/>
          <w:rtl w:val="0"/>
        </w:rPr>
        <w:t xml:space="preserve">3: Ultimately they synthesise to reveal a common solution (language as a means for reclamation), but reveal how it is utilised for individual purposes. Ultimately neither is correct and it is rather applicable to time period. They become individual rather than a tack-on.</w:t>
      </w:r>
    </w:p>
    <w:p w:rsidR="00000000" w:rsidDel="00000000" w:rsidP="00000000" w:rsidRDefault="00000000" w:rsidRPr="00000000" w14:paraId="00000103">
      <w:pPr>
        <w:spacing w:after="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04">
      <w:pPr>
        <w:spacing w:after="0" w:lineRule="auto"/>
        <w:rPr>
          <w:sz w:val="24"/>
          <w:szCs w:val="24"/>
        </w:rPr>
      </w:pPr>
      <w:r w:rsidDel="00000000" w:rsidR="00000000" w:rsidRPr="00000000">
        <w:rPr>
          <w:sz w:val="24"/>
          <w:szCs w:val="24"/>
          <w:rtl w:val="0"/>
        </w:rPr>
        <w:t xml:space="preserve">Everything is being dismantled, reconstructed, recycled. To what end? For what purpose?</w:t>
      </w:r>
    </w:p>
    <w:p w:rsidR="00000000" w:rsidDel="00000000" w:rsidP="00000000" w:rsidRDefault="00000000" w:rsidRPr="00000000" w14:paraId="00000105">
      <w:pPr>
        <w:spacing w:after="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06">
      <w:pPr>
        <w:spacing w:after="0" w:lineRule="auto"/>
        <w:rPr>
          <w:sz w:val="24"/>
          <w:szCs w:val="24"/>
        </w:rPr>
      </w:pPr>
      <w:r w:rsidDel="00000000" w:rsidR="00000000" w:rsidRPr="00000000">
        <w:rPr>
          <w:sz w:val="24"/>
          <w:szCs w:val="24"/>
          <w:rtl w:val="0"/>
        </w:rPr>
        <w:t xml:space="preserve">To what extent is this statement true of the texts you have studied in this module?</w:t>
      </w:r>
    </w:p>
    <w:p w:rsidR="00000000" w:rsidDel="00000000" w:rsidP="00000000" w:rsidRDefault="00000000" w:rsidRPr="00000000" w14:paraId="00000107">
      <w:pPr>
        <w:spacing w:after="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08">
      <w:pPr>
        <w:spacing w:after="0" w:lineRule="auto"/>
        <w:rPr>
          <w:sz w:val="24"/>
          <w:szCs w:val="24"/>
        </w:rPr>
      </w:pPr>
      <w:r w:rsidDel="00000000" w:rsidR="00000000" w:rsidRPr="00000000">
        <w:rPr>
          <w:sz w:val="24"/>
          <w:szCs w:val="24"/>
          <w:rtl w:val="0"/>
        </w:rPr>
        <w:t xml:space="preserve">1: Recycle, reconstruct</w:t>
      </w:r>
    </w:p>
    <w:p w:rsidR="00000000" w:rsidDel="00000000" w:rsidP="00000000" w:rsidRDefault="00000000" w:rsidRPr="00000000" w14:paraId="00000109">
      <w:pPr>
        <w:spacing w:after="0" w:lineRule="auto"/>
        <w:rPr>
          <w:sz w:val="24"/>
          <w:szCs w:val="24"/>
        </w:rPr>
      </w:pPr>
      <w:r w:rsidDel="00000000" w:rsidR="00000000" w:rsidRPr="00000000">
        <w:rPr>
          <w:sz w:val="24"/>
          <w:szCs w:val="24"/>
          <w:rtl w:val="0"/>
        </w:rPr>
        <w:t xml:space="preserve">2: reconstruct, dismantle</w:t>
      </w:r>
    </w:p>
    <w:p w:rsidR="00000000" w:rsidDel="00000000" w:rsidP="00000000" w:rsidRDefault="00000000" w:rsidRPr="00000000" w14:paraId="0000010A">
      <w:pPr>
        <w:spacing w:after="0" w:lineRule="auto"/>
        <w:rPr>
          <w:sz w:val="24"/>
          <w:szCs w:val="24"/>
        </w:rPr>
      </w:pPr>
      <w:r w:rsidDel="00000000" w:rsidR="00000000" w:rsidRPr="00000000">
        <w:rPr>
          <w:sz w:val="24"/>
          <w:szCs w:val="24"/>
          <w:rtl w:val="0"/>
        </w:rPr>
        <w:t xml:space="preserve">3: dismantle, reconstruct, recycle.</w:t>
      </w:r>
    </w:p>
    <w:p w:rsidR="00000000" w:rsidDel="00000000" w:rsidP="00000000" w:rsidRDefault="00000000" w:rsidRPr="00000000" w14:paraId="0000010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33333"/>
        <w:sz w:val="21"/>
        <w:szCs w:val="21"/>
        <w:lang w:val="en_GB"/>
      </w:rPr>
    </w:rPrDefault>
    <w:pPrDefault>
      <w:pPr>
        <w:spacing w:after="24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