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Mod B</w:t>
      </w:r>
      <w:r w:rsidDel="00000000" w:rsidR="00000000" w:rsidRPr="00000000">
        <w:rPr>
          <w:rtl w:val="0"/>
        </w:rPr>
        <w:br w:type="textWrapping"/>
        <w:t xml:space="preserve">“We forge the chains we wear in life. “</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CHARLES DICKENS, Cricket on the Hearth, 1845</w:t>
      </w:r>
    </w:p>
    <w:p w:rsidR="00000000" w:rsidDel="00000000" w:rsidP="00000000" w:rsidRDefault="00000000" w:rsidRPr="00000000" w14:paraId="00000003">
      <w:pPr>
        <w:rPr/>
      </w:pPr>
      <w:r w:rsidDel="00000000" w:rsidR="00000000" w:rsidRPr="00000000">
        <w:rPr>
          <w:rtl w:val="0"/>
        </w:rPr>
        <w:t xml:space="preserve">To what extent does the statement represent the </w:t>
      </w:r>
      <w:r w:rsidDel="00000000" w:rsidR="00000000" w:rsidRPr="00000000">
        <w:rPr>
          <w:b w:val="1"/>
          <w:rtl w:val="0"/>
        </w:rPr>
        <w:t xml:space="preserve">concerns</w:t>
      </w:r>
      <w:r w:rsidDel="00000000" w:rsidR="00000000" w:rsidRPr="00000000">
        <w:rPr>
          <w:rtl w:val="0"/>
        </w:rPr>
        <w:t xml:space="preserve"> and </w:t>
      </w:r>
      <w:r w:rsidDel="00000000" w:rsidR="00000000" w:rsidRPr="00000000">
        <w:rPr>
          <w:b w:val="1"/>
          <w:rtl w:val="0"/>
        </w:rPr>
        <w:t xml:space="preserve">significance</w:t>
      </w:r>
      <w:r w:rsidDel="00000000" w:rsidR="00000000" w:rsidRPr="00000000">
        <w:rPr>
          <w:rtl w:val="0"/>
        </w:rPr>
        <w:t xml:space="preserve"> of your prescribed 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796b"/>
        </w:rPr>
      </w:pPr>
      <w:r w:rsidDel="00000000" w:rsidR="00000000" w:rsidRPr="00000000">
        <w:rPr>
          <w:rtl w:val="0"/>
        </w:rPr>
        <w:t xml:space="preserve">William Shakespeare's history play King Henry IV part 1 1592 (KHIV) </w:t>
      </w:r>
      <w:r w:rsidDel="00000000" w:rsidR="00000000" w:rsidRPr="00000000">
        <w:rPr>
          <w:color w:val="00796b"/>
          <w:rtl w:val="0"/>
        </w:rPr>
        <w:t xml:space="preserve">is constructed to comfort the growing concerns of the Elizabethan population during her heirless reign, creating a didactic exploration of the nature of leadership</w:t>
      </w:r>
      <w:r w:rsidDel="00000000" w:rsidR="00000000" w:rsidRPr="00000000">
        <w:rPr>
          <w:rtl w:val="0"/>
        </w:rPr>
        <w:t xml:space="preserve">. </w:t>
      </w:r>
      <w:r w:rsidDel="00000000" w:rsidR="00000000" w:rsidRPr="00000000">
        <w:rPr>
          <w:color w:val="00796b"/>
          <w:rtl w:val="0"/>
        </w:rPr>
        <w:t xml:space="preserve">The significance of the text lies in its</w:t>
      </w:r>
      <w:r w:rsidDel="00000000" w:rsidR="00000000" w:rsidRPr="00000000">
        <w:rPr>
          <w:rtl w:val="0"/>
        </w:rPr>
        <w:t xml:space="preserve"> </w:t>
      </w:r>
      <w:r w:rsidDel="00000000" w:rsidR="00000000" w:rsidRPr="00000000">
        <w:rPr>
          <w:color w:val="00796b"/>
          <w:rtl w:val="0"/>
        </w:rPr>
        <w:t xml:space="preserve">reflection on</w:t>
      </w:r>
      <w:r w:rsidDel="00000000" w:rsidR="00000000" w:rsidRPr="00000000">
        <w:rPr>
          <w:rtl w:val="0"/>
        </w:rPr>
        <w:t xml:space="preserve"> 15th-century civil strife and the rise of Renaissance Humanist thinking, </w:t>
      </w:r>
      <w:r w:rsidDel="00000000" w:rsidR="00000000" w:rsidRPr="00000000">
        <w:rPr>
          <w:color w:val="00796b"/>
          <w:rtl w:val="0"/>
        </w:rPr>
        <w:t xml:space="preserve">wherein it</w:t>
      </w:r>
      <w:r w:rsidDel="00000000" w:rsidR="00000000" w:rsidRPr="00000000">
        <w:rPr>
          <w:rtl w:val="0"/>
        </w:rPr>
        <w:t xml:space="preserve"> interrogates whether political success derives itself from traditional Christaian values, humanist values, or a Machiavellian performance. </w:t>
      </w:r>
      <w:r w:rsidDel="00000000" w:rsidR="00000000" w:rsidRPr="00000000">
        <w:rPr>
          <w:color w:val="00796b"/>
          <w:rtl w:val="0"/>
        </w:rPr>
        <w:t xml:space="preserve">By undergoing transformation Hal embodies Charles Dickens quote “We forge the chain we wear in life”, revealing the shift away from fate being written in the stars and towards a humanist redefinition of </w:t>
      </w:r>
      <w:r w:rsidDel="00000000" w:rsidR="00000000" w:rsidRPr="00000000">
        <w:rPr>
          <w:color w:val="00796b"/>
          <w:rtl w:val="0"/>
        </w:rPr>
        <w:t xml:space="preserve">heirly</w:t>
      </w:r>
      <w:r w:rsidDel="00000000" w:rsidR="00000000" w:rsidRPr="00000000">
        <w:rPr>
          <w:color w:val="00796b"/>
          <w:rtl w:val="0"/>
        </w:rPr>
        <w:t xml:space="preserve"> duty where one is expected to be competent</w:t>
      </w:r>
      <w:r w:rsidDel="00000000" w:rsidR="00000000" w:rsidRPr="00000000">
        <w:rPr>
          <w:rtl w:val="0"/>
        </w:rPr>
        <w:t xml:space="preserve">. </w:t>
      </w:r>
      <w:r w:rsidDel="00000000" w:rsidR="00000000" w:rsidRPr="00000000">
        <w:rPr>
          <w:color w:val="00796b"/>
          <w:rtl w:val="0"/>
        </w:rPr>
        <w:t xml:space="preserve">Shakespeare's</w:t>
      </w:r>
      <w:r w:rsidDel="00000000" w:rsidR="00000000" w:rsidRPr="00000000">
        <w:rPr>
          <w:color w:val="00796b"/>
          <w:rtl w:val="0"/>
        </w:rPr>
        <w:t xml:space="preserve"> undermining of aging medieval values </w:t>
      </w:r>
      <w:r w:rsidDel="00000000" w:rsidR="00000000" w:rsidRPr="00000000">
        <w:rPr>
          <w:color w:val="00796b"/>
          <w:rtl w:val="0"/>
        </w:rPr>
        <w:t xml:space="preserve">surrounding honour, divine right, and martial valour achieves timeless significance, revealing the universal concerns of wanting a strong political leader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enduring value of the play lies in its shift away from purely Christian doctrine of the divinely ordained, bloodline-based leadership, instead </w:t>
      </w:r>
      <w:r w:rsidDel="00000000" w:rsidR="00000000" w:rsidRPr="00000000">
        <w:rPr>
          <w:color w:val="00796b"/>
          <w:rtl w:val="0"/>
        </w:rPr>
        <w:t xml:space="preserve">exploring how</w:t>
      </w:r>
      <w:r w:rsidDel="00000000" w:rsidR="00000000" w:rsidRPr="00000000">
        <w:rPr>
          <w:rtl w:val="0"/>
        </w:rPr>
        <w:t xml:space="preserve"> </w:t>
      </w:r>
      <w:r w:rsidDel="00000000" w:rsidR="00000000" w:rsidRPr="00000000">
        <w:rPr>
          <w:color w:val="00796b"/>
          <w:rtl w:val="0"/>
        </w:rPr>
        <w:t xml:space="preserve">individuals are judged on their</w:t>
      </w:r>
      <w:r w:rsidDel="00000000" w:rsidR="00000000" w:rsidRPr="00000000">
        <w:rPr>
          <w:rtl w:val="0"/>
        </w:rPr>
        <w:t xml:space="preserve"> merit and competence</w:t>
      </w:r>
      <w:r w:rsidDel="00000000" w:rsidR="00000000" w:rsidRPr="00000000">
        <w:rPr>
          <w:color w:val="00796b"/>
          <w:rtl w:val="0"/>
        </w:rPr>
        <w:t xml:space="preserve"> that they ‘forged’</w:t>
      </w:r>
      <w:r w:rsidDel="00000000" w:rsidR="00000000" w:rsidRPr="00000000">
        <w:rPr>
          <w:rtl w:val="0"/>
        </w:rPr>
        <w:t xml:space="preserve">. Mirroring Elizabethan succession </w:t>
      </w:r>
      <w:r w:rsidDel="00000000" w:rsidR="00000000" w:rsidRPr="00000000">
        <w:rPr>
          <w:color w:val="00796b"/>
          <w:rtl w:val="0"/>
        </w:rPr>
        <w:t xml:space="preserve">anxieties</w:t>
      </w:r>
      <w:r w:rsidDel="00000000" w:rsidR="00000000" w:rsidRPr="00000000">
        <w:rPr>
          <w:rtl w:val="0"/>
        </w:rPr>
        <w:t xml:space="preserve">, Boilingbrook also grows concerned for his succession and longs for both a capable heir and one that still fits with the aging Great Chain of Being. 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w:t>
      </w:r>
      <w:r w:rsidDel="00000000" w:rsidR="00000000" w:rsidRPr="00000000">
        <w:rPr>
          <w:color w:val="00796b"/>
          <w:rtl w:val="0"/>
        </w:rPr>
        <w:t xml:space="preserve">, revealing the contemporary concern of competent rule</w:t>
      </w:r>
      <w:r w:rsidDel="00000000" w:rsidR="00000000" w:rsidRPr="00000000">
        <w:rPr>
          <w:rtl w:val="0"/>
        </w:rPr>
        <w:t xml:space="preserve">. Despite Mortimers rightful claim to the throne, Henry IV’s success as ruler comes from his ability to conquer and politick. (link) Furthermore, Henry IV applies this standard to his own son, critiquing his ability to lead “See riot and dishonour stain the brow Of my young Harry” using metaphor to set an expectation of Hal’s filial duty, where he needs to not simply be part of a bloodline, but </w:t>
      </w:r>
      <w:r w:rsidDel="00000000" w:rsidR="00000000" w:rsidRPr="00000000">
        <w:rPr>
          <w:color w:val="00796b"/>
          <w:rtl w:val="0"/>
        </w:rPr>
        <w:t xml:space="preserve">forge</w:t>
      </w:r>
      <w:r w:rsidDel="00000000" w:rsidR="00000000" w:rsidRPr="00000000">
        <w:rPr>
          <w:rtl w:val="0"/>
        </w:rPr>
        <w:t xml:space="preserve"> </w:t>
      </w:r>
      <w:r w:rsidDel="00000000" w:rsidR="00000000" w:rsidRPr="00000000">
        <w:rPr>
          <w:color w:val="00796b"/>
          <w:rtl w:val="0"/>
        </w:rPr>
        <w:t xml:space="preserve">himself into it</w:t>
      </w:r>
      <w:r w:rsidDel="00000000" w:rsidR="00000000" w:rsidRPr="00000000">
        <w:rPr>
          <w:rtl w:val="0"/>
        </w:rPr>
        <w:t xml:space="preserve"> by exhibiting strength, power and </w:t>
      </w:r>
      <w:r w:rsidDel="00000000" w:rsidR="00000000" w:rsidRPr="00000000">
        <w:rPr>
          <w:rtl w:val="0"/>
        </w:rPr>
        <w:t xml:space="preserve">politick</w:t>
      </w:r>
      <w:r w:rsidDel="00000000" w:rsidR="00000000" w:rsidRPr="00000000">
        <w:rPr>
          <w:rtl w:val="0"/>
        </w:rPr>
        <w:t xml:space="preserve">. Shakespeare didactically addresses the</w:t>
      </w:r>
      <w:r w:rsidDel="00000000" w:rsidR="00000000" w:rsidRPr="00000000">
        <w:rPr>
          <w:color w:val="00796b"/>
          <w:rtl w:val="0"/>
        </w:rPr>
        <w:t xml:space="preserve"> concerns arising from </w:t>
      </w:r>
      <w:r w:rsidDel="00000000" w:rsidR="00000000" w:rsidRPr="00000000">
        <w:rPr>
          <w:rtl w:val="0"/>
        </w:rPr>
        <w:t xml:space="preserve"> political instability </w:t>
      </w:r>
      <w:r w:rsidDel="00000000" w:rsidR="00000000" w:rsidRPr="00000000">
        <w:rPr>
          <w:color w:val="00796b"/>
          <w:rtl w:val="0"/>
        </w:rPr>
        <w:t xml:space="preserve">in</w:t>
      </w:r>
      <w:r w:rsidDel="00000000" w:rsidR="00000000" w:rsidRPr="00000000">
        <w:rPr>
          <w:rtl w:val="0"/>
        </w:rPr>
        <w:t xml:space="preserve"> the Elizabethan era, while</w:t>
      </w:r>
      <w:r w:rsidDel="00000000" w:rsidR="00000000" w:rsidRPr="00000000">
        <w:rPr>
          <w:color w:val="00796b"/>
          <w:rtl w:val="0"/>
        </w:rPr>
        <w:t xml:space="preserve"> creating a significant play that</w:t>
      </w:r>
      <w:r w:rsidDel="00000000" w:rsidR="00000000" w:rsidRPr="00000000">
        <w:rPr>
          <w:rtl w:val="0"/>
        </w:rPr>
        <w:t xml:space="preserve"> </w:t>
      </w:r>
      <w:r w:rsidDel="00000000" w:rsidR="00000000" w:rsidRPr="00000000">
        <w:rPr>
          <w:color w:val="00796b"/>
          <w:rtl w:val="0"/>
        </w:rPr>
        <w:t xml:space="preserve">invites</w:t>
      </w:r>
      <w:r w:rsidDel="00000000" w:rsidR="00000000" w:rsidRPr="00000000">
        <w:rPr>
          <w:rtl w:val="0"/>
        </w:rPr>
        <w:t xml:space="preserve"> humanist attitudes that foregrounds the bildungsroman form of the play. Ultimately suggesting </w:t>
      </w:r>
      <w:r w:rsidDel="00000000" w:rsidR="00000000" w:rsidRPr="00000000">
        <w:rPr>
          <w:color w:val="00796b"/>
          <w:rtl w:val="0"/>
        </w:rPr>
        <w:t xml:space="preserve">people leaders need to forge their own</w:t>
      </w:r>
      <w:r w:rsidDel="00000000" w:rsidR="00000000" w:rsidRPr="00000000">
        <w:rPr>
          <w:rtl w:val="0"/>
        </w:rPr>
        <w:t xml:space="preserve"> legitimacy</w:t>
      </w:r>
      <w:r w:rsidDel="00000000" w:rsidR="00000000" w:rsidRPr="00000000">
        <w:rPr>
          <w:color w:val="00796b"/>
          <w:rtl w:val="0"/>
        </w:rPr>
        <w:t xml:space="preserve">, while also accompanying bloodline legitimacy</w:t>
      </w:r>
      <w:r w:rsidDel="00000000" w:rsidR="00000000" w:rsidRPr="00000000">
        <w:rPr>
          <w:rtl w:val="0"/>
        </w:rPr>
        <w:t xml:space="preserve">, promoting a Humanist redefinition of </w:t>
      </w:r>
      <w:r w:rsidDel="00000000" w:rsidR="00000000" w:rsidRPr="00000000">
        <w:rPr>
          <w:rtl w:val="0"/>
        </w:rPr>
        <w:t xml:space="preserve">heirly</w:t>
      </w:r>
      <w:r w:rsidDel="00000000" w:rsidR="00000000" w:rsidRPr="00000000">
        <w:rPr>
          <w:rtl w:val="0"/>
        </w:rPr>
        <w:t xml:space="preserve"> duty rather than an outright rejection of divine succession.</w:t>
      </w:r>
    </w:p>
    <w:p w:rsidR="00000000" w:rsidDel="00000000" w:rsidP="00000000" w:rsidRDefault="00000000" w:rsidRPr="00000000" w14:paraId="00000007">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8">
      <w:pPr>
        <w:rPr>
          <w:b w:val="1"/>
          <w:color w:val="000000"/>
          <w:sz w:val="22"/>
          <w:szCs w:val="22"/>
        </w:rPr>
      </w:pPr>
      <w:r w:rsidDel="00000000" w:rsidR="00000000" w:rsidRPr="00000000">
        <w:rPr>
          <w:color w:val="00796b"/>
          <w:rtl w:val="0"/>
        </w:rPr>
        <w:t xml:space="preserve">Shakespeare constructs Hal’s transformation to foreground the humanist belief that leadership is consciously forged, challenging the idea that nobility ensures capability. The play reflects the Elizabethan concerns of their next ruler, suggesting that the next monarch will undergo transformation before succeeding to the throne and bringing stable ruling. </w:t>
      </w:r>
      <w:r w:rsidDel="00000000" w:rsidR="00000000" w:rsidRPr="00000000">
        <w:rPr>
          <w:rtl w:val="0"/>
        </w:rPr>
        <w:t xml:space="preserve">Through Hal’s soliloquy, “yet herein I will imitate the sun… By how much better than my word I am”, the use of double entendre to express his growing awareness of filial duty delineates his desire for growth. This moment foreshadows his transformation into the prodigal son and his deliberate self-fashioning as a competent ruler. Through his transformation, Hal rejects the world of Eastcheap during the roleplaying scene that he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to transform him into a desired ruler that follows his fathers ideals of “like a comet I was wondered at”.(link) Furthermore, Prince Hal accepts his father’s criticism but argues that his own transformation will be even greater “I will redeem all this on Percy’s head,” Here, he uses iambic pentameter in which he shifts from verse to prose further demonstrating his assumption of his princely role through measured performative language. </w:t>
      </w:r>
      <w:r w:rsidDel="00000000" w:rsidR="00000000" w:rsidRPr="00000000">
        <w:rPr>
          <w:color w:val="00796b"/>
          <w:rtl w:val="0"/>
        </w:rPr>
        <w:t xml:space="preserve">Through these deliberate transformations Hal is able to forge himself into an ideal heir revealing his </w:t>
      </w:r>
      <w:r w:rsidDel="00000000" w:rsidR="00000000" w:rsidRPr="00000000">
        <w:rPr>
          <w:rtl w:val="0"/>
        </w:rPr>
        <w:t xml:space="preserve">humanistic depth, </w:t>
      </w:r>
      <w:r w:rsidDel="00000000" w:rsidR="00000000" w:rsidRPr="00000000">
        <w:rPr>
          <w:color w:val="00796b"/>
          <w:rtl w:val="0"/>
        </w:rPr>
        <w:t xml:space="preserve">in which he grows</w:t>
      </w:r>
      <w:r w:rsidDel="00000000" w:rsidR="00000000" w:rsidRPr="00000000">
        <w:rPr>
          <w:rtl w:val="0"/>
        </w:rPr>
        <w:t xml:space="preserve"> through self-awareness, and </w:t>
      </w:r>
      <w:r w:rsidDel="00000000" w:rsidR="00000000" w:rsidRPr="00000000">
        <w:rPr>
          <w:color w:val="00796b"/>
          <w:rtl w:val="0"/>
        </w:rPr>
        <w:t xml:space="preserve">a conscious</w:t>
      </w:r>
      <w:r w:rsidDel="00000000" w:rsidR="00000000" w:rsidRPr="00000000">
        <w:rPr>
          <w:rtl w:val="0"/>
        </w:rPr>
        <w:t xml:space="preserve"> effort to align personal identity with public expectation</w:t>
      </w:r>
      <w:r w:rsidDel="00000000" w:rsidR="00000000" w:rsidRPr="00000000">
        <w:rPr>
          <w:color w:val="00796b"/>
          <w:rtl w:val="0"/>
        </w:rPr>
        <w:t xml:space="preserve"> aligning with Elizabethan desires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color w:val="00796b"/>
          <w:rtl w:val="0"/>
        </w:rPr>
        <w:t xml:space="preserve">The timeless nature of the play lies in its praise of Machiavellianism as a tool needed for effective statecraft, revealing Shakespeare's concern that the next ruler will be weak and embody hotspurs foolish honesty. Hal becomes a </w:t>
      </w:r>
      <w:r w:rsidDel="00000000" w:rsidR="00000000" w:rsidRPr="00000000">
        <w:rPr>
          <w:rtl w:val="0"/>
        </w:rPr>
        <w:t xml:space="preserve">Machiavellian leader, </w:t>
      </w:r>
      <w:r w:rsidDel="00000000" w:rsidR="00000000" w:rsidRPr="00000000">
        <w:rPr>
          <w:color w:val="00796b"/>
          <w:rtl w:val="0"/>
        </w:rPr>
        <w:t xml:space="preserve">synthesising</w:t>
      </w:r>
      <w:r w:rsidDel="00000000" w:rsidR="00000000" w:rsidRPr="00000000">
        <w:rPr>
          <w:rtl w:val="0"/>
        </w:rPr>
        <w:t xml:space="preserve"> qualities of both Falstaff’s cynical realism and </w:t>
      </w:r>
      <w:r w:rsidDel="00000000" w:rsidR="00000000" w:rsidRPr="00000000">
        <w:rPr>
          <w:color w:val="00796b"/>
          <w:rtl w:val="0"/>
        </w:rPr>
        <w:t xml:space="preserve">Hotspur's impassioned</w:t>
      </w:r>
      <w:r w:rsidDel="00000000" w:rsidR="00000000" w:rsidRPr="00000000">
        <w:rPr>
          <w:rtl w:val="0"/>
        </w:rPr>
        <w:t xml:space="preserve"> honour, while rejecting both extremes. Falstaff functions as a character foil of Hotspur, where he uses realism to undermine Hotspur's romanticised notion of honour in his cynical soliloquy "Can honor set to a leg? no. Or an arm? no. Or take away the grief of a wound? No." By employing tricolon to underscore the </w:t>
      </w:r>
      <w:r w:rsidDel="00000000" w:rsidR="00000000" w:rsidRPr="00000000">
        <w:rPr>
          <w:color w:val="00796b"/>
          <w:rtl w:val="0"/>
        </w:rPr>
        <w:t xml:space="preserve">timeless </w:t>
      </w:r>
      <w:r w:rsidDel="00000000" w:rsidR="00000000" w:rsidRPr="00000000">
        <w:rPr>
          <w:rtl w:val="0"/>
        </w:rPr>
        <w:t xml:space="preserve">futility of honour in warfare, Falstaff exposes the tangible costs of idealism and critiques the obsolete chivalric values that valorise death over survival</w:t>
      </w:r>
      <w:r w:rsidDel="00000000" w:rsidR="00000000" w:rsidRPr="00000000">
        <w:rPr>
          <w:color w:val="00796b"/>
          <w:rtl w:val="0"/>
        </w:rPr>
        <w:t xml:space="preserve">. </w:t>
      </w:r>
      <w:r w:rsidDel="00000000" w:rsidR="00000000" w:rsidRPr="00000000">
        <w:rPr>
          <w:rtl w:val="0"/>
        </w:rPr>
        <w:t xml:space="preserve">(link) It is through Hal’s recognition of honour's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revealing that Honour has value as a strategic tool to gain public approval. As the play climaxes in Hotspur's death, he cannot escape his personal fixation on lost honour, rather than political and physical consequences, evidenced in his final words,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w:t>
      </w:r>
      <w:r w:rsidDel="00000000" w:rsidR="00000000" w:rsidRPr="00000000">
        <w:rPr>
          <w:color w:val="00796b"/>
          <w:rtl w:val="0"/>
        </w:rPr>
        <w:t xml:space="preserve">The integrity of the play is found in Hal’s success as a Machiavel and Hotspur's honest downfall</w:t>
      </w:r>
      <w:r w:rsidDel="00000000" w:rsidR="00000000" w:rsidRPr="00000000">
        <w:rPr>
          <w:rtl w:val="0"/>
        </w:rPr>
        <w:t xml:space="preserve">, </w:t>
      </w:r>
      <w:r w:rsidDel="00000000" w:rsidR="00000000" w:rsidRPr="00000000">
        <w:rPr>
          <w:color w:val="00796b"/>
          <w:rtl w:val="0"/>
        </w:rPr>
        <w:t xml:space="preserve">it reveals Shakespeare's concern </w:t>
      </w:r>
      <w:r w:rsidDel="00000000" w:rsidR="00000000" w:rsidRPr="00000000">
        <w:rPr>
          <w:color w:val="00796b"/>
          <w:rtl w:val="0"/>
        </w:rPr>
        <w:t xml:space="preserve">that</w:t>
      </w:r>
      <w:r w:rsidDel="00000000" w:rsidR="00000000" w:rsidRPr="00000000">
        <w:rPr>
          <w:color w:val="00796b"/>
          <w:rtl w:val="0"/>
        </w:rPr>
        <w:t xml:space="preserve"> the next leader will be unable to balance statecraft and tradition creating a weak kingdom</w:t>
      </w:r>
      <w:r w:rsidDel="00000000" w:rsidR="00000000" w:rsidRPr="00000000">
        <w:rPr>
          <w:rtl w:val="0"/>
        </w:rPr>
        <w:t xml:space="preserve">. (link)</w:t>
      </w:r>
    </w:p>
    <w:p w:rsidR="00000000" w:rsidDel="00000000" w:rsidP="00000000" w:rsidRDefault="00000000" w:rsidRPr="00000000" w14:paraId="0000000A">
      <w:pPr>
        <w:rPr>
          <w:strike w:val="1"/>
          <w:color w:val="00796b"/>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endurance of texts lies in its universal themes, wherein </w:t>
      </w:r>
      <w:r w:rsidDel="00000000" w:rsidR="00000000" w:rsidRPr="00000000">
        <w:rPr>
          <w:color w:val="00796b"/>
          <w:rtl w:val="0"/>
        </w:rPr>
        <w:t xml:space="preserve">Hal’s conscious effort to forge himself into a successful leader</w:t>
      </w:r>
      <w:r w:rsidDel="00000000" w:rsidR="00000000" w:rsidRPr="00000000">
        <w:rPr>
          <w:rtl w:val="0"/>
        </w:rPr>
        <w:t xml:space="preserve"> serves </w:t>
      </w:r>
      <w:r w:rsidDel="00000000" w:rsidR="00000000" w:rsidRPr="00000000">
        <w:rPr>
          <w:color w:val="00796b"/>
          <w:rtl w:val="0"/>
        </w:rPr>
        <w:t xml:space="preserve">to present</w:t>
      </w:r>
      <w:r w:rsidDel="00000000" w:rsidR="00000000" w:rsidRPr="00000000">
        <w:rPr>
          <w:rtl w:val="0"/>
        </w:rPr>
        <w:t xml:space="preserve"> insightful qualities of a successful leader. Appealing to the interbellum of civil unrest during Henry IV’s reign to place a beacon on the </w:t>
      </w:r>
      <w:r w:rsidDel="00000000" w:rsidR="00000000" w:rsidRPr="00000000">
        <w:rPr>
          <w:color w:val="00796b"/>
          <w:rtl w:val="0"/>
        </w:rPr>
        <w:t xml:space="preserve">concern</w:t>
      </w:r>
      <w:r w:rsidDel="00000000" w:rsidR="00000000" w:rsidRPr="00000000">
        <w:rPr>
          <w:rtl w:val="0"/>
        </w:rPr>
        <w:t xml:space="preserve"> of the power vacuum within the Elizabethan era, contemporary audiences are still able to see its significance in didactically showing the intricate balance between the significance of honour</w:t>
      </w:r>
      <w:r w:rsidDel="00000000" w:rsidR="00000000" w:rsidRPr="00000000">
        <w:rPr>
          <w:color w:val="00796b"/>
          <w:rtl w:val="0"/>
        </w:rPr>
        <w:t xml:space="preserve">, tradition </w:t>
      </w:r>
      <w:r w:rsidDel="00000000" w:rsidR="00000000" w:rsidRPr="00000000">
        <w:rPr>
          <w:rtl w:val="0"/>
        </w:rPr>
        <w:t xml:space="preserve">the </w:t>
      </w:r>
      <w:r w:rsidDel="00000000" w:rsidR="00000000" w:rsidRPr="00000000">
        <w:rPr>
          <w:color w:val="00796b"/>
          <w:rtl w:val="0"/>
        </w:rPr>
        <w:t xml:space="preserve">Machiavellian nature</w:t>
      </w:r>
      <w:r w:rsidDel="00000000" w:rsidR="00000000" w:rsidRPr="00000000">
        <w:rPr>
          <w:rtl w:val="0"/>
        </w:rPr>
        <w:t xml:space="preserve"> of a successful leader.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