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B3E5BC" w14:textId="77777777" w:rsidR="009A3781" w:rsidRPr="00AE5D72" w:rsidRDefault="009A3781" w:rsidP="00267ED0">
      <w:pPr>
        <w:pStyle w:val="BodyText"/>
        <w:rPr>
          <w:lang w:val="en-GB"/>
        </w:rPr>
      </w:pPr>
      <w:bookmarkStart w:id="0" w:name="_Ref482418243"/>
    </w:p>
    <w:p w14:paraId="2F813A95" w14:textId="77777777" w:rsidR="00663949" w:rsidRPr="00AE5D72" w:rsidRDefault="00663949" w:rsidP="00267ED0">
      <w:pPr>
        <w:pStyle w:val="BodyText"/>
        <w:rPr>
          <w:lang w:val="en-GB"/>
        </w:rPr>
      </w:pPr>
    </w:p>
    <w:p w14:paraId="0BB14571" w14:textId="77777777" w:rsidR="00663949" w:rsidRPr="00AE5D72" w:rsidRDefault="00663949" w:rsidP="00267ED0">
      <w:pPr>
        <w:pStyle w:val="BodyText"/>
        <w:rPr>
          <w:lang w:val="en-GB"/>
        </w:rPr>
      </w:pPr>
    </w:p>
    <w:p w14:paraId="2AC1B554" w14:textId="77777777" w:rsidR="00663949" w:rsidRPr="00AE5D72" w:rsidRDefault="00663949" w:rsidP="00267ED0">
      <w:pPr>
        <w:pStyle w:val="BodyText"/>
        <w:rPr>
          <w:lang w:val="en-GB"/>
        </w:rPr>
      </w:pPr>
    </w:p>
    <w:p w14:paraId="6456109C" w14:textId="77777777" w:rsidR="009839B0" w:rsidRPr="00AE5D72" w:rsidRDefault="009839B0" w:rsidP="00267ED0">
      <w:pPr>
        <w:pStyle w:val="BodyText"/>
        <w:rPr>
          <w:lang w:val="en-GB"/>
        </w:rPr>
      </w:pPr>
    </w:p>
    <w:p w14:paraId="68398925" w14:textId="77777777" w:rsidR="00644B08" w:rsidRPr="00AE5D72" w:rsidRDefault="00644B08" w:rsidP="006171CF">
      <w:pPr>
        <w:pStyle w:val="BodyText"/>
        <w:rPr>
          <w:b/>
          <w:lang w:val="en-GB"/>
        </w:rPr>
      </w:pPr>
    </w:p>
    <w:p w14:paraId="1BA3BA1B" w14:textId="77777777" w:rsidR="0063718D" w:rsidRPr="00AE5D72" w:rsidRDefault="0063718D" w:rsidP="006171CF">
      <w:pPr>
        <w:pStyle w:val="BodyText"/>
        <w:rPr>
          <w:b/>
          <w:sz w:val="28"/>
          <w:szCs w:val="28"/>
          <w:lang w:val="en-GB"/>
        </w:rPr>
      </w:pPr>
    </w:p>
    <w:p w14:paraId="732761C4" w14:textId="77777777" w:rsidR="00F530AF" w:rsidRPr="00AE5D72" w:rsidRDefault="00F530AF" w:rsidP="00D438C2">
      <w:pPr>
        <w:pStyle w:val="BodyText"/>
        <w:rPr>
          <w:lang w:val="en-GB"/>
        </w:rPr>
      </w:pPr>
    </w:p>
    <w:p w14:paraId="568D1E77" w14:textId="4B9434AA" w:rsidR="00B64C4D" w:rsidRPr="00AE5D72" w:rsidRDefault="00B56191" w:rsidP="00A429EB">
      <w:pPr>
        <w:pStyle w:val="BodyText"/>
        <w:jc w:val="center"/>
        <w:rPr>
          <w:sz w:val="44"/>
          <w:szCs w:val="44"/>
          <w:lang w:val="en-GB"/>
        </w:rPr>
      </w:pPr>
      <w:r w:rsidRPr="00AE5D72">
        <w:rPr>
          <w:sz w:val="44"/>
          <w:szCs w:val="44"/>
          <w:lang w:val="en-GB"/>
        </w:rPr>
        <w:t>Java Reference Code for</w:t>
      </w:r>
    </w:p>
    <w:p w14:paraId="357977B9" w14:textId="00366EC3" w:rsidR="00B56191" w:rsidRDefault="00B56191" w:rsidP="00A429EB">
      <w:pPr>
        <w:pStyle w:val="BodyText"/>
        <w:jc w:val="center"/>
        <w:rPr>
          <w:sz w:val="44"/>
          <w:szCs w:val="44"/>
          <w:lang w:val="en-GB"/>
        </w:rPr>
      </w:pPr>
      <w:r w:rsidRPr="00AE5D72">
        <w:rPr>
          <w:sz w:val="44"/>
          <w:szCs w:val="44"/>
          <w:lang w:val="en-GB"/>
        </w:rPr>
        <w:t>NemLog-in STS Integration</w:t>
      </w:r>
    </w:p>
    <w:p w14:paraId="2EB2C8D0" w14:textId="41E304CA" w:rsidR="001D475E" w:rsidRDefault="001D475E" w:rsidP="00A429EB">
      <w:pPr>
        <w:pStyle w:val="BodyText"/>
        <w:jc w:val="center"/>
        <w:rPr>
          <w:sz w:val="44"/>
          <w:szCs w:val="44"/>
          <w:lang w:val="en-GB"/>
        </w:rPr>
      </w:pPr>
      <w:r>
        <w:rPr>
          <w:sz w:val="44"/>
          <w:szCs w:val="44"/>
          <w:lang w:val="en-GB"/>
        </w:rPr>
        <w:t xml:space="preserve">(System </w:t>
      </w:r>
      <w:r w:rsidR="001C480D">
        <w:rPr>
          <w:sz w:val="44"/>
          <w:szCs w:val="44"/>
          <w:lang w:val="en-GB"/>
        </w:rPr>
        <w:t>U</w:t>
      </w:r>
      <w:r>
        <w:rPr>
          <w:sz w:val="44"/>
          <w:szCs w:val="44"/>
          <w:lang w:val="en-GB"/>
        </w:rPr>
        <w:t xml:space="preserve">ser </w:t>
      </w:r>
      <w:r w:rsidR="001C480D">
        <w:rPr>
          <w:sz w:val="44"/>
          <w:szCs w:val="44"/>
          <w:lang w:val="en-GB"/>
        </w:rPr>
        <w:t>S</w:t>
      </w:r>
      <w:r>
        <w:rPr>
          <w:sz w:val="44"/>
          <w:szCs w:val="44"/>
          <w:lang w:val="en-GB"/>
        </w:rPr>
        <w:t>cenario)</w:t>
      </w:r>
    </w:p>
    <w:p w14:paraId="7EC757D5" w14:textId="7642DE80" w:rsidR="00BC0AE9" w:rsidRDefault="001C480D" w:rsidP="00A429EB">
      <w:pPr>
        <w:pStyle w:val="BodyText"/>
        <w:jc w:val="center"/>
        <w:rPr>
          <w:sz w:val="44"/>
          <w:szCs w:val="44"/>
          <w:lang w:val="en-GB"/>
        </w:rPr>
      </w:pPr>
      <w:r>
        <w:rPr>
          <w:sz w:val="44"/>
          <w:szCs w:val="44"/>
          <w:lang w:val="en-GB"/>
        </w:rPr>
        <w:t>(Bootstrap S</w:t>
      </w:r>
      <w:r w:rsidR="00BC0AE9">
        <w:rPr>
          <w:sz w:val="44"/>
          <w:szCs w:val="44"/>
          <w:lang w:val="en-GB"/>
        </w:rPr>
        <w:t>cenario)</w:t>
      </w:r>
    </w:p>
    <w:p w14:paraId="408175A6" w14:textId="17D3668D" w:rsidR="00BC0AE9" w:rsidRPr="00AE5D72" w:rsidRDefault="001C480D" w:rsidP="00A429EB">
      <w:pPr>
        <w:pStyle w:val="BodyText"/>
        <w:jc w:val="center"/>
        <w:rPr>
          <w:sz w:val="44"/>
          <w:szCs w:val="44"/>
          <w:lang w:val="en-GB"/>
        </w:rPr>
      </w:pPr>
      <w:r>
        <w:rPr>
          <w:sz w:val="44"/>
          <w:szCs w:val="44"/>
          <w:lang w:val="en-GB"/>
        </w:rPr>
        <w:t>(Signature S</w:t>
      </w:r>
      <w:r w:rsidR="00BC0AE9">
        <w:rPr>
          <w:sz w:val="44"/>
          <w:szCs w:val="44"/>
          <w:lang w:val="en-GB"/>
        </w:rPr>
        <w:t>cenario)</w:t>
      </w:r>
    </w:p>
    <w:p w14:paraId="7ED6A639" w14:textId="77777777" w:rsidR="0037142C" w:rsidRPr="00AE5D72" w:rsidRDefault="0037142C" w:rsidP="00EF7920">
      <w:pPr>
        <w:pStyle w:val="BodyText"/>
        <w:rPr>
          <w:lang w:val="en-GB"/>
        </w:rPr>
      </w:pPr>
    </w:p>
    <w:p w14:paraId="0BB3E799" w14:textId="77777777" w:rsidR="0037142C" w:rsidRPr="00AE5D72" w:rsidRDefault="0037142C" w:rsidP="00EF7920">
      <w:pPr>
        <w:pStyle w:val="BodyText"/>
        <w:rPr>
          <w:lang w:val="en-GB"/>
        </w:rPr>
      </w:pPr>
    </w:p>
    <w:p w14:paraId="0FC89B0C" w14:textId="77777777" w:rsidR="00EF7920" w:rsidRPr="00AE5D72" w:rsidRDefault="00EF7920" w:rsidP="00EF7920">
      <w:pPr>
        <w:pStyle w:val="BodyText"/>
        <w:rPr>
          <w:lang w:val="en-GB"/>
        </w:rPr>
      </w:pPr>
    </w:p>
    <w:p w14:paraId="3AE551C9" w14:textId="77777777" w:rsidR="002144DF" w:rsidRPr="00AE5D72" w:rsidRDefault="002144DF" w:rsidP="00F87B4D">
      <w:pPr>
        <w:pStyle w:val="BodyText"/>
        <w:rPr>
          <w:lang w:val="en-GB"/>
        </w:rPr>
      </w:pPr>
    </w:p>
    <w:p w14:paraId="22CDA31B" w14:textId="77777777" w:rsidR="00D37576" w:rsidRPr="00AE5D72" w:rsidRDefault="00D37576" w:rsidP="00F87B4D">
      <w:pPr>
        <w:pStyle w:val="BodyText"/>
        <w:rPr>
          <w:lang w:val="en-GB"/>
        </w:rPr>
      </w:pPr>
    </w:p>
    <w:p w14:paraId="45F7117C" w14:textId="77777777" w:rsidR="00D37576" w:rsidRPr="00AE5D72" w:rsidRDefault="00D37576" w:rsidP="00F87B4D">
      <w:pPr>
        <w:pStyle w:val="BodyText"/>
        <w:rPr>
          <w:lang w:val="en-GB"/>
        </w:rPr>
      </w:pPr>
    </w:p>
    <w:p w14:paraId="3266913F" w14:textId="77777777" w:rsidR="00D37576" w:rsidRPr="00AE5D72" w:rsidRDefault="00D37576" w:rsidP="00F87B4D">
      <w:pPr>
        <w:pStyle w:val="BodyText"/>
        <w:rPr>
          <w:lang w:val="en-GB"/>
        </w:rPr>
      </w:pPr>
    </w:p>
    <w:p w14:paraId="23DEF781" w14:textId="77777777" w:rsidR="00D37576" w:rsidRPr="00AE5D72" w:rsidRDefault="00D37576" w:rsidP="00F87B4D">
      <w:pPr>
        <w:pStyle w:val="BodyText"/>
        <w:rPr>
          <w:lang w:val="en-GB"/>
        </w:rPr>
      </w:pPr>
    </w:p>
    <w:p w14:paraId="779DB83A" w14:textId="77777777" w:rsidR="00E60045" w:rsidRPr="00AE5D72" w:rsidRDefault="00E60045" w:rsidP="00F87B4D">
      <w:pPr>
        <w:pStyle w:val="BodyText"/>
        <w:rPr>
          <w:lang w:val="en-GB"/>
        </w:rPr>
      </w:pPr>
    </w:p>
    <w:p w14:paraId="0A7F5873" w14:textId="77777777" w:rsidR="004F5434" w:rsidRPr="00AE5D72" w:rsidRDefault="004F5434" w:rsidP="00F87B4D">
      <w:pPr>
        <w:pStyle w:val="BodyText"/>
        <w:rPr>
          <w:lang w:val="en-GB"/>
        </w:rPr>
      </w:pPr>
    </w:p>
    <w:p w14:paraId="5270F1BE" w14:textId="77777777" w:rsidR="00EF7920" w:rsidRPr="00AE5D72" w:rsidRDefault="00EF7920" w:rsidP="00F87B4D">
      <w:pPr>
        <w:pStyle w:val="BodyText"/>
        <w:rPr>
          <w:lang w:val="en-GB"/>
        </w:rPr>
      </w:pPr>
    </w:p>
    <w:p w14:paraId="15BDE3DC" w14:textId="77777777" w:rsidR="00E874BA" w:rsidRPr="00AE5D72" w:rsidRDefault="00E874BA" w:rsidP="007050C9">
      <w:pPr>
        <w:pStyle w:val="BodyText"/>
        <w:rPr>
          <w:lang w:val="en-GB"/>
        </w:rPr>
      </w:pPr>
      <w:bookmarkStart w:id="1" w:name="_Toc60202580"/>
      <w:bookmarkStart w:id="2" w:name="_Toc60202702"/>
      <w:bookmarkStart w:id="3" w:name="_Toc60203163"/>
    </w:p>
    <w:p w14:paraId="29EF0C68" w14:textId="368350C3" w:rsidR="005250CD" w:rsidRDefault="007050C9" w:rsidP="007050C9">
      <w:pPr>
        <w:pStyle w:val="BodyText"/>
        <w:rPr>
          <w:lang w:val="en-GB"/>
        </w:rPr>
      </w:pPr>
      <w:r w:rsidRPr="00AE5D72">
        <w:rPr>
          <w:lang w:val="en-GB"/>
        </w:rPr>
        <w:t xml:space="preserve">Status: </w:t>
      </w:r>
      <w:r w:rsidR="005250CD">
        <w:rPr>
          <w:lang w:val="en-GB"/>
        </w:rPr>
        <w:t>Version 1</w:t>
      </w:r>
      <w:r w:rsidR="007F7735" w:rsidRPr="00AE5D72">
        <w:rPr>
          <w:lang w:val="en-GB"/>
        </w:rPr>
        <w:t>.</w:t>
      </w:r>
      <w:r w:rsidR="005250CD">
        <w:rPr>
          <w:lang w:val="en-GB"/>
        </w:rPr>
        <w:t>1</w:t>
      </w:r>
    </w:p>
    <w:p w14:paraId="1B5B6442" w14:textId="24986BBA" w:rsidR="007050C9" w:rsidRPr="00AE5D72" w:rsidRDefault="00E874BA" w:rsidP="007050C9">
      <w:pPr>
        <w:pStyle w:val="BodyText"/>
        <w:rPr>
          <w:lang w:val="en-GB"/>
        </w:rPr>
      </w:pPr>
      <w:r w:rsidRPr="00AE5D72">
        <w:rPr>
          <w:lang w:val="en-GB"/>
        </w:rPr>
        <w:t>Version</w:t>
      </w:r>
      <w:r w:rsidR="007050C9" w:rsidRPr="00AE5D72">
        <w:rPr>
          <w:lang w:val="en-GB"/>
        </w:rPr>
        <w:t>:</w:t>
      </w:r>
      <w:bookmarkEnd w:id="1"/>
      <w:bookmarkEnd w:id="2"/>
      <w:bookmarkEnd w:id="3"/>
      <w:r w:rsidR="00DC5744" w:rsidRPr="00AE5D72">
        <w:rPr>
          <w:lang w:val="en-GB"/>
        </w:rPr>
        <w:t xml:space="preserve"> </w:t>
      </w:r>
      <w:r w:rsidR="005250CD">
        <w:rPr>
          <w:lang w:val="en-GB"/>
        </w:rPr>
        <w:t>09</w:t>
      </w:r>
      <w:r w:rsidR="00B56191" w:rsidRPr="00AE5D72">
        <w:rPr>
          <w:lang w:val="en-GB"/>
        </w:rPr>
        <w:t>.</w:t>
      </w:r>
      <w:r w:rsidR="005250CD">
        <w:rPr>
          <w:lang w:val="en-GB"/>
        </w:rPr>
        <w:t>03.20018</w:t>
      </w:r>
    </w:p>
    <w:p w14:paraId="1C22096D" w14:textId="7ACCDBF9" w:rsidR="00E60045" w:rsidRPr="00AE5D72" w:rsidRDefault="00E60045">
      <w:pPr>
        <w:rPr>
          <w:lang w:val="en-GB"/>
        </w:rPr>
      </w:pPr>
    </w:p>
    <w:p w14:paraId="0F7ADDDA" w14:textId="77777777" w:rsidR="00AB26C3" w:rsidRPr="00AE5D72" w:rsidRDefault="00AB26C3" w:rsidP="00AB26C3">
      <w:pPr>
        <w:rPr>
          <w:lang w:val="en-GB"/>
        </w:rPr>
      </w:pPr>
    </w:p>
    <w:p w14:paraId="6C7D9E1B" w14:textId="77777777" w:rsidR="00D11E81" w:rsidRDefault="00874DC1">
      <w:pPr>
        <w:pStyle w:val="TOC1"/>
        <w:tabs>
          <w:tab w:val="right" w:leader="dot" w:pos="8495"/>
        </w:tabs>
        <w:rPr>
          <w:noProof/>
        </w:rPr>
      </w:pPr>
      <w:bookmarkStart w:id="4" w:name="_Toc55190626"/>
      <w:bookmarkEnd w:id="0"/>
      <w:r w:rsidRPr="00AE5D72">
        <w:rPr>
          <w:rFonts w:ascii="Cambria" w:hAnsi="Cambria"/>
          <w:bCs w:val="0"/>
          <w:caps w:val="0"/>
          <w:sz w:val="32"/>
          <w:szCs w:val="32"/>
          <w:lang w:val="en-GB"/>
        </w:rPr>
        <w:br w:type="page"/>
      </w:r>
      <w:bookmarkStart w:id="5" w:name="_GoBack"/>
      <w:bookmarkEnd w:id="5"/>
      <w:r w:rsidR="000C5EB6" w:rsidRPr="00AE5D72">
        <w:rPr>
          <w:bCs w:val="0"/>
          <w:caps w:val="0"/>
          <w:lang w:val="en-GB"/>
        </w:rPr>
        <w:lastRenderedPageBreak/>
        <w:fldChar w:fldCharType="begin"/>
      </w:r>
      <w:r w:rsidR="000C5EB6" w:rsidRPr="00AE5D72">
        <w:rPr>
          <w:bCs w:val="0"/>
          <w:caps w:val="0"/>
          <w:lang w:val="en-GB"/>
        </w:rPr>
        <w:instrText xml:space="preserve"> TOC \o "1-3" \h \z \u </w:instrText>
      </w:r>
      <w:r w:rsidR="000C5EB6" w:rsidRPr="00AE5D72">
        <w:rPr>
          <w:bCs w:val="0"/>
          <w:caps w:val="0"/>
          <w:lang w:val="en-GB"/>
        </w:rPr>
        <w:fldChar w:fldCharType="separate"/>
      </w:r>
    </w:p>
    <w:p w14:paraId="2A277157" w14:textId="7A89301C" w:rsidR="00D11E81" w:rsidRDefault="00D11E81">
      <w:pPr>
        <w:pStyle w:val="TOC1"/>
        <w:tabs>
          <w:tab w:val="right" w:leader="dot" w:pos="8495"/>
        </w:tabs>
        <w:rPr>
          <w:rFonts w:asciiTheme="minorHAnsi" w:eastAsiaTheme="minorEastAsia" w:hAnsiTheme="minorHAnsi" w:cstheme="minorBidi"/>
          <w:b w:val="0"/>
          <w:bCs w:val="0"/>
          <w:caps w:val="0"/>
          <w:noProof/>
          <w:sz w:val="22"/>
          <w:szCs w:val="22"/>
        </w:rPr>
      </w:pPr>
      <w:hyperlink w:anchor="_Toc508369270" w:history="1">
        <w:r w:rsidRPr="00023B4D">
          <w:rPr>
            <w:rStyle w:val="Hyperlink"/>
            <w:noProof/>
            <w:lang w:val="en-GB"/>
          </w:rPr>
          <w:t>Changelog</w:t>
        </w:r>
        <w:r>
          <w:rPr>
            <w:noProof/>
            <w:webHidden/>
          </w:rPr>
          <w:tab/>
        </w:r>
        <w:r>
          <w:rPr>
            <w:noProof/>
            <w:webHidden/>
          </w:rPr>
          <w:fldChar w:fldCharType="begin"/>
        </w:r>
        <w:r>
          <w:rPr>
            <w:noProof/>
            <w:webHidden/>
          </w:rPr>
          <w:instrText xml:space="preserve"> PAGEREF _Toc508369270 \h </w:instrText>
        </w:r>
        <w:r>
          <w:rPr>
            <w:noProof/>
            <w:webHidden/>
          </w:rPr>
        </w:r>
        <w:r>
          <w:rPr>
            <w:noProof/>
            <w:webHidden/>
          </w:rPr>
          <w:fldChar w:fldCharType="separate"/>
        </w:r>
        <w:r>
          <w:rPr>
            <w:noProof/>
            <w:webHidden/>
          </w:rPr>
          <w:t>5</w:t>
        </w:r>
        <w:r>
          <w:rPr>
            <w:noProof/>
            <w:webHidden/>
          </w:rPr>
          <w:fldChar w:fldCharType="end"/>
        </w:r>
      </w:hyperlink>
    </w:p>
    <w:p w14:paraId="4633D013" w14:textId="2B529B33" w:rsidR="00D11E81" w:rsidRDefault="00D11E81">
      <w:pPr>
        <w:pStyle w:val="TOC1"/>
        <w:tabs>
          <w:tab w:val="right" w:leader="dot" w:pos="8495"/>
        </w:tabs>
        <w:rPr>
          <w:rFonts w:asciiTheme="minorHAnsi" w:eastAsiaTheme="minorEastAsia" w:hAnsiTheme="minorHAnsi" w:cstheme="minorBidi"/>
          <w:b w:val="0"/>
          <w:bCs w:val="0"/>
          <w:caps w:val="0"/>
          <w:noProof/>
          <w:sz w:val="22"/>
          <w:szCs w:val="22"/>
        </w:rPr>
      </w:pPr>
      <w:hyperlink w:anchor="_Toc508369271" w:history="1">
        <w:r w:rsidRPr="00023B4D">
          <w:rPr>
            <w:rStyle w:val="Hyperlink"/>
            <w:noProof/>
            <w:lang w:val="en-GB"/>
          </w:rPr>
          <w:t>1</w:t>
        </w:r>
        <w:r>
          <w:rPr>
            <w:rFonts w:asciiTheme="minorHAnsi" w:eastAsiaTheme="minorEastAsia" w:hAnsiTheme="minorHAnsi" w:cstheme="minorBidi"/>
            <w:b w:val="0"/>
            <w:bCs w:val="0"/>
            <w:caps w:val="0"/>
            <w:noProof/>
            <w:sz w:val="22"/>
            <w:szCs w:val="22"/>
          </w:rPr>
          <w:tab/>
        </w:r>
        <w:r w:rsidRPr="00023B4D">
          <w:rPr>
            <w:rStyle w:val="Hyperlink"/>
            <w:noProof/>
            <w:lang w:val="en-GB"/>
          </w:rPr>
          <w:t>Introduction</w:t>
        </w:r>
        <w:r>
          <w:rPr>
            <w:noProof/>
            <w:webHidden/>
          </w:rPr>
          <w:tab/>
        </w:r>
        <w:r>
          <w:rPr>
            <w:noProof/>
            <w:webHidden/>
          </w:rPr>
          <w:fldChar w:fldCharType="begin"/>
        </w:r>
        <w:r>
          <w:rPr>
            <w:noProof/>
            <w:webHidden/>
          </w:rPr>
          <w:instrText xml:space="preserve"> PAGEREF _Toc508369271 \h </w:instrText>
        </w:r>
        <w:r>
          <w:rPr>
            <w:noProof/>
            <w:webHidden/>
          </w:rPr>
        </w:r>
        <w:r>
          <w:rPr>
            <w:noProof/>
            <w:webHidden/>
          </w:rPr>
          <w:fldChar w:fldCharType="separate"/>
        </w:r>
        <w:r>
          <w:rPr>
            <w:noProof/>
            <w:webHidden/>
          </w:rPr>
          <w:t>6</w:t>
        </w:r>
        <w:r>
          <w:rPr>
            <w:noProof/>
            <w:webHidden/>
          </w:rPr>
          <w:fldChar w:fldCharType="end"/>
        </w:r>
      </w:hyperlink>
    </w:p>
    <w:p w14:paraId="4CC24EF4" w14:textId="2BAA127E"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72" w:history="1">
        <w:r w:rsidRPr="00023B4D">
          <w:rPr>
            <w:rStyle w:val="Hyperlink"/>
            <w:noProof/>
            <w:lang w:val="en-GB"/>
          </w:rPr>
          <w:t>1.1</w:t>
        </w:r>
        <w:r>
          <w:rPr>
            <w:rFonts w:asciiTheme="minorHAnsi" w:eastAsiaTheme="minorEastAsia" w:hAnsiTheme="minorHAnsi" w:cstheme="minorBidi"/>
            <w:b w:val="0"/>
            <w:smallCaps w:val="0"/>
            <w:noProof/>
            <w:sz w:val="22"/>
            <w:szCs w:val="22"/>
          </w:rPr>
          <w:tab/>
        </w:r>
        <w:r w:rsidRPr="00023B4D">
          <w:rPr>
            <w:rStyle w:val="Hyperlink"/>
            <w:noProof/>
            <w:lang w:val="en-GB"/>
          </w:rPr>
          <w:t>Intended audience</w:t>
        </w:r>
        <w:r>
          <w:rPr>
            <w:noProof/>
            <w:webHidden/>
          </w:rPr>
          <w:tab/>
        </w:r>
        <w:r>
          <w:rPr>
            <w:noProof/>
            <w:webHidden/>
          </w:rPr>
          <w:fldChar w:fldCharType="begin"/>
        </w:r>
        <w:r>
          <w:rPr>
            <w:noProof/>
            <w:webHidden/>
          </w:rPr>
          <w:instrText xml:space="preserve"> PAGEREF _Toc508369272 \h </w:instrText>
        </w:r>
        <w:r>
          <w:rPr>
            <w:noProof/>
            <w:webHidden/>
          </w:rPr>
        </w:r>
        <w:r>
          <w:rPr>
            <w:noProof/>
            <w:webHidden/>
          </w:rPr>
          <w:fldChar w:fldCharType="separate"/>
        </w:r>
        <w:r>
          <w:rPr>
            <w:noProof/>
            <w:webHidden/>
          </w:rPr>
          <w:t>7</w:t>
        </w:r>
        <w:r>
          <w:rPr>
            <w:noProof/>
            <w:webHidden/>
          </w:rPr>
          <w:fldChar w:fldCharType="end"/>
        </w:r>
      </w:hyperlink>
    </w:p>
    <w:p w14:paraId="555BCF9D" w14:textId="562B72CE"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73" w:history="1">
        <w:r w:rsidRPr="00023B4D">
          <w:rPr>
            <w:rStyle w:val="Hyperlink"/>
            <w:noProof/>
            <w:lang w:val="en-GB"/>
          </w:rPr>
          <w:t>1.2</w:t>
        </w:r>
        <w:r>
          <w:rPr>
            <w:rFonts w:asciiTheme="minorHAnsi" w:eastAsiaTheme="minorEastAsia" w:hAnsiTheme="minorHAnsi" w:cstheme="minorBidi"/>
            <w:b w:val="0"/>
            <w:smallCaps w:val="0"/>
            <w:noProof/>
            <w:sz w:val="22"/>
            <w:szCs w:val="22"/>
          </w:rPr>
          <w:tab/>
        </w:r>
        <w:r w:rsidRPr="00023B4D">
          <w:rPr>
            <w:rStyle w:val="Hyperlink"/>
            <w:noProof/>
            <w:lang w:val="en-GB"/>
          </w:rPr>
          <w:t>Prerequisites</w:t>
        </w:r>
        <w:r>
          <w:rPr>
            <w:noProof/>
            <w:webHidden/>
          </w:rPr>
          <w:tab/>
        </w:r>
        <w:r>
          <w:rPr>
            <w:noProof/>
            <w:webHidden/>
          </w:rPr>
          <w:fldChar w:fldCharType="begin"/>
        </w:r>
        <w:r>
          <w:rPr>
            <w:noProof/>
            <w:webHidden/>
          </w:rPr>
          <w:instrText xml:space="preserve"> PAGEREF _Toc508369273 \h </w:instrText>
        </w:r>
        <w:r>
          <w:rPr>
            <w:noProof/>
            <w:webHidden/>
          </w:rPr>
        </w:r>
        <w:r>
          <w:rPr>
            <w:noProof/>
            <w:webHidden/>
          </w:rPr>
          <w:fldChar w:fldCharType="separate"/>
        </w:r>
        <w:r>
          <w:rPr>
            <w:noProof/>
            <w:webHidden/>
          </w:rPr>
          <w:t>7</w:t>
        </w:r>
        <w:r>
          <w:rPr>
            <w:noProof/>
            <w:webHidden/>
          </w:rPr>
          <w:fldChar w:fldCharType="end"/>
        </w:r>
      </w:hyperlink>
    </w:p>
    <w:p w14:paraId="3E38A63B" w14:textId="16319EE3"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74" w:history="1">
        <w:r w:rsidRPr="00023B4D">
          <w:rPr>
            <w:rStyle w:val="Hyperlink"/>
            <w:noProof/>
            <w:lang w:val="en-GB"/>
          </w:rPr>
          <w:t>1.3</w:t>
        </w:r>
        <w:r>
          <w:rPr>
            <w:rFonts w:asciiTheme="minorHAnsi" w:eastAsiaTheme="minorEastAsia" w:hAnsiTheme="minorHAnsi" w:cstheme="minorBidi"/>
            <w:b w:val="0"/>
            <w:smallCaps w:val="0"/>
            <w:noProof/>
            <w:sz w:val="22"/>
            <w:szCs w:val="22"/>
          </w:rPr>
          <w:tab/>
        </w:r>
        <w:r w:rsidRPr="00023B4D">
          <w:rPr>
            <w:rStyle w:val="Hyperlink"/>
            <w:noProof/>
            <w:lang w:val="en-GB"/>
          </w:rPr>
          <w:t>Apache CXF Version</w:t>
        </w:r>
        <w:r>
          <w:rPr>
            <w:noProof/>
            <w:webHidden/>
          </w:rPr>
          <w:tab/>
        </w:r>
        <w:r>
          <w:rPr>
            <w:noProof/>
            <w:webHidden/>
          </w:rPr>
          <w:fldChar w:fldCharType="begin"/>
        </w:r>
        <w:r>
          <w:rPr>
            <w:noProof/>
            <w:webHidden/>
          </w:rPr>
          <w:instrText xml:space="preserve"> PAGEREF _Toc508369274 \h </w:instrText>
        </w:r>
        <w:r>
          <w:rPr>
            <w:noProof/>
            <w:webHidden/>
          </w:rPr>
        </w:r>
        <w:r>
          <w:rPr>
            <w:noProof/>
            <w:webHidden/>
          </w:rPr>
          <w:fldChar w:fldCharType="separate"/>
        </w:r>
        <w:r>
          <w:rPr>
            <w:noProof/>
            <w:webHidden/>
          </w:rPr>
          <w:t>7</w:t>
        </w:r>
        <w:r>
          <w:rPr>
            <w:noProof/>
            <w:webHidden/>
          </w:rPr>
          <w:fldChar w:fldCharType="end"/>
        </w:r>
      </w:hyperlink>
    </w:p>
    <w:p w14:paraId="1E4E0A5D" w14:textId="065276E4"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75" w:history="1">
        <w:r w:rsidRPr="00023B4D">
          <w:rPr>
            <w:rStyle w:val="Hyperlink"/>
            <w:noProof/>
            <w:lang w:val="en-GB"/>
          </w:rPr>
          <w:t>1.4</w:t>
        </w:r>
        <w:r>
          <w:rPr>
            <w:rFonts w:asciiTheme="minorHAnsi" w:eastAsiaTheme="minorEastAsia" w:hAnsiTheme="minorHAnsi" w:cstheme="minorBidi"/>
            <w:b w:val="0"/>
            <w:smallCaps w:val="0"/>
            <w:noProof/>
            <w:sz w:val="22"/>
            <w:szCs w:val="22"/>
          </w:rPr>
          <w:tab/>
        </w:r>
        <w:r w:rsidRPr="00023B4D">
          <w:rPr>
            <w:rStyle w:val="Hyperlink"/>
            <w:noProof/>
            <w:lang w:val="en-GB"/>
          </w:rPr>
          <w:t>Disclaimer</w:t>
        </w:r>
        <w:r>
          <w:rPr>
            <w:noProof/>
            <w:webHidden/>
          </w:rPr>
          <w:tab/>
        </w:r>
        <w:r>
          <w:rPr>
            <w:noProof/>
            <w:webHidden/>
          </w:rPr>
          <w:fldChar w:fldCharType="begin"/>
        </w:r>
        <w:r>
          <w:rPr>
            <w:noProof/>
            <w:webHidden/>
          </w:rPr>
          <w:instrText xml:space="preserve"> PAGEREF _Toc508369275 \h </w:instrText>
        </w:r>
        <w:r>
          <w:rPr>
            <w:noProof/>
            <w:webHidden/>
          </w:rPr>
        </w:r>
        <w:r>
          <w:rPr>
            <w:noProof/>
            <w:webHidden/>
          </w:rPr>
          <w:fldChar w:fldCharType="separate"/>
        </w:r>
        <w:r>
          <w:rPr>
            <w:noProof/>
            <w:webHidden/>
          </w:rPr>
          <w:t>8</w:t>
        </w:r>
        <w:r>
          <w:rPr>
            <w:noProof/>
            <w:webHidden/>
          </w:rPr>
          <w:fldChar w:fldCharType="end"/>
        </w:r>
      </w:hyperlink>
    </w:p>
    <w:p w14:paraId="32F05EF6" w14:textId="5550E606" w:rsidR="00D11E81" w:rsidRDefault="00D11E81">
      <w:pPr>
        <w:pStyle w:val="TOC1"/>
        <w:tabs>
          <w:tab w:val="right" w:leader="dot" w:pos="8495"/>
        </w:tabs>
        <w:rPr>
          <w:rFonts w:asciiTheme="minorHAnsi" w:eastAsiaTheme="minorEastAsia" w:hAnsiTheme="minorHAnsi" w:cstheme="minorBidi"/>
          <w:b w:val="0"/>
          <w:bCs w:val="0"/>
          <w:caps w:val="0"/>
          <w:noProof/>
          <w:sz w:val="22"/>
          <w:szCs w:val="22"/>
        </w:rPr>
      </w:pPr>
      <w:hyperlink w:anchor="_Toc508369276" w:history="1">
        <w:r w:rsidRPr="00023B4D">
          <w:rPr>
            <w:rStyle w:val="Hyperlink"/>
            <w:noProof/>
            <w:lang w:val="en-GB"/>
          </w:rPr>
          <w:t>2</w:t>
        </w:r>
        <w:r>
          <w:rPr>
            <w:rFonts w:asciiTheme="minorHAnsi" w:eastAsiaTheme="minorEastAsia" w:hAnsiTheme="minorHAnsi" w:cstheme="minorBidi"/>
            <w:b w:val="0"/>
            <w:bCs w:val="0"/>
            <w:caps w:val="0"/>
            <w:noProof/>
            <w:sz w:val="22"/>
            <w:szCs w:val="22"/>
          </w:rPr>
          <w:tab/>
        </w:r>
        <w:r w:rsidRPr="00023B4D">
          <w:rPr>
            <w:rStyle w:val="Hyperlink"/>
            <w:noProof/>
            <w:lang w:val="en-GB"/>
          </w:rPr>
          <w:t>Building a Web Service Provider with Apache CXF</w:t>
        </w:r>
        <w:r>
          <w:rPr>
            <w:noProof/>
            <w:webHidden/>
          </w:rPr>
          <w:tab/>
        </w:r>
        <w:r>
          <w:rPr>
            <w:noProof/>
            <w:webHidden/>
          </w:rPr>
          <w:fldChar w:fldCharType="begin"/>
        </w:r>
        <w:r>
          <w:rPr>
            <w:noProof/>
            <w:webHidden/>
          </w:rPr>
          <w:instrText xml:space="preserve"> PAGEREF _Toc508369276 \h </w:instrText>
        </w:r>
        <w:r>
          <w:rPr>
            <w:noProof/>
            <w:webHidden/>
          </w:rPr>
        </w:r>
        <w:r>
          <w:rPr>
            <w:noProof/>
            <w:webHidden/>
          </w:rPr>
          <w:fldChar w:fldCharType="separate"/>
        </w:r>
        <w:r>
          <w:rPr>
            <w:noProof/>
            <w:webHidden/>
          </w:rPr>
          <w:t>9</w:t>
        </w:r>
        <w:r>
          <w:rPr>
            <w:noProof/>
            <w:webHidden/>
          </w:rPr>
          <w:fldChar w:fldCharType="end"/>
        </w:r>
      </w:hyperlink>
    </w:p>
    <w:p w14:paraId="4A77E0A7" w14:textId="1D02DF63"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77" w:history="1">
        <w:r w:rsidRPr="00023B4D">
          <w:rPr>
            <w:rStyle w:val="Hyperlink"/>
            <w:noProof/>
            <w:lang w:val="en-GB"/>
          </w:rPr>
          <w:t>2.1</w:t>
        </w:r>
        <w:r>
          <w:rPr>
            <w:rFonts w:asciiTheme="minorHAnsi" w:eastAsiaTheme="minorEastAsia" w:hAnsiTheme="minorHAnsi" w:cstheme="minorBidi"/>
            <w:b w:val="0"/>
            <w:smallCaps w:val="0"/>
            <w:noProof/>
            <w:sz w:val="22"/>
            <w:szCs w:val="22"/>
          </w:rPr>
          <w:tab/>
        </w:r>
        <w:r w:rsidRPr="00023B4D">
          <w:rPr>
            <w:rStyle w:val="Hyperlink"/>
            <w:noProof/>
            <w:lang w:val="en-GB"/>
          </w:rPr>
          <w:t>Hello World Service</w:t>
        </w:r>
        <w:r>
          <w:rPr>
            <w:noProof/>
            <w:webHidden/>
          </w:rPr>
          <w:tab/>
        </w:r>
        <w:r>
          <w:rPr>
            <w:noProof/>
            <w:webHidden/>
          </w:rPr>
          <w:fldChar w:fldCharType="begin"/>
        </w:r>
        <w:r>
          <w:rPr>
            <w:noProof/>
            <w:webHidden/>
          </w:rPr>
          <w:instrText xml:space="preserve"> PAGEREF _Toc508369277 \h </w:instrText>
        </w:r>
        <w:r>
          <w:rPr>
            <w:noProof/>
            <w:webHidden/>
          </w:rPr>
        </w:r>
        <w:r>
          <w:rPr>
            <w:noProof/>
            <w:webHidden/>
          </w:rPr>
          <w:fldChar w:fldCharType="separate"/>
        </w:r>
        <w:r>
          <w:rPr>
            <w:noProof/>
            <w:webHidden/>
          </w:rPr>
          <w:t>9</w:t>
        </w:r>
        <w:r>
          <w:rPr>
            <w:noProof/>
            <w:webHidden/>
          </w:rPr>
          <w:fldChar w:fldCharType="end"/>
        </w:r>
      </w:hyperlink>
    </w:p>
    <w:p w14:paraId="73F245F9" w14:textId="14F25683"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78" w:history="1">
        <w:r w:rsidRPr="00023B4D">
          <w:rPr>
            <w:rStyle w:val="Hyperlink"/>
            <w:noProof/>
            <w:lang w:val="en-GB"/>
          </w:rPr>
          <w:t>2.2</w:t>
        </w:r>
        <w:r>
          <w:rPr>
            <w:rFonts w:asciiTheme="minorHAnsi" w:eastAsiaTheme="minorEastAsia" w:hAnsiTheme="minorHAnsi" w:cstheme="minorBidi"/>
            <w:b w:val="0"/>
            <w:smallCaps w:val="0"/>
            <w:noProof/>
            <w:sz w:val="22"/>
            <w:szCs w:val="22"/>
          </w:rPr>
          <w:tab/>
        </w:r>
        <w:r w:rsidRPr="00023B4D">
          <w:rPr>
            <w:rStyle w:val="Hyperlink"/>
            <w:noProof/>
            <w:lang w:val="en-GB"/>
          </w:rPr>
          <w:t>Reference Code</w:t>
        </w:r>
        <w:r>
          <w:rPr>
            <w:noProof/>
            <w:webHidden/>
          </w:rPr>
          <w:tab/>
        </w:r>
        <w:r>
          <w:rPr>
            <w:noProof/>
            <w:webHidden/>
          </w:rPr>
          <w:fldChar w:fldCharType="begin"/>
        </w:r>
        <w:r>
          <w:rPr>
            <w:noProof/>
            <w:webHidden/>
          </w:rPr>
          <w:instrText xml:space="preserve"> PAGEREF _Toc508369278 \h </w:instrText>
        </w:r>
        <w:r>
          <w:rPr>
            <w:noProof/>
            <w:webHidden/>
          </w:rPr>
        </w:r>
        <w:r>
          <w:rPr>
            <w:noProof/>
            <w:webHidden/>
          </w:rPr>
          <w:fldChar w:fldCharType="separate"/>
        </w:r>
        <w:r>
          <w:rPr>
            <w:noProof/>
            <w:webHidden/>
          </w:rPr>
          <w:t>9</w:t>
        </w:r>
        <w:r>
          <w:rPr>
            <w:noProof/>
            <w:webHidden/>
          </w:rPr>
          <w:fldChar w:fldCharType="end"/>
        </w:r>
      </w:hyperlink>
    </w:p>
    <w:p w14:paraId="30736375" w14:textId="0FB0B207"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79" w:history="1">
        <w:r w:rsidRPr="00023B4D">
          <w:rPr>
            <w:rStyle w:val="Hyperlink"/>
            <w:noProof/>
            <w:lang w:val="en-GB"/>
          </w:rPr>
          <w:t>2.3</w:t>
        </w:r>
        <w:r>
          <w:rPr>
            <w:rFonts w:asciiTheme="minorHAnsi" w:eastAsiaTheme="minorEastAsia" w:hAnsiTheme="minorHAnsi" w:cstheme="minorBidi"/>
            <w:b w:val="0"/>
            <w:smallCaps w:val="0"/>
            <w:noProof/>
            <w:sz w:val="22"/>
            <w:szCs w:val="22"/>
          </w:rPr>
          <w:tab/>
        </w:r>
        <w:r w:rsidRPr="00023B4D">
          <w:rPr>
            <w:rStyle w:val="Hyperlink"/>
            <w:noProof/>
            <w:lang w:val="en-GB"/>
          </w:rPr>
          <w:t>Design Choices</w:t>
        </w:r>
        <w:r>
          <w:rPr>
            <w:noProof/>
            <w:webHidden/>
          </w:rPr>
          <w:tab/>
        </w:r>
        <w:r>
          <w:rPr>
            <w:noProof/>
            <w:webHidden/>
          </w:rPr>
          <w:fldChar w:fldCharType="begin"/>
        </w:r>
        <w:r>
          <w:rPr>
            <w:noProof/>
            <w:webHidden/>
          </w:rPr>
          <w:instrText xml:space="preserve"> PAGEREF _Toc508369279 \h </w:instrText>
        </w:r>
        <w:r>
          <w:rPr>
            <w:noProof/>
            <w:webHidden/>
          </w:rPr>
        </w:r>
        <w:r>
          <w:rPr>
            <w:noProof/>
            <w:webHidden/>
          </w:rPr>
          <w:fldChar w:fldCharType="separate"/>
        </w:r>
        <w:r>
          <w:rPr>
            <w:noProof/>
            <w:webHidden/>
          </w:rPr>
          <w:t>9</w:t>
        </w:r>
        <w:r>
          <w:rPr>
            <w:noProof/>
            <w:webHidden/>
          </w:rPr>
          <w:fldChar w:fldCharType="end"/>
        </w:r>
      </w:hyperlink>
    </w:p>
    <w:p w14:paraId="55BB5F09" w14:textId="5B4B0529"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80" w:history="1">
        <w:r w:rsidRPr="00023B4D">
          <w:rPr>
            <w:rStyle w:val="Hyperlink"/>
            <w:noProof/>
            <w:lang w:val="en-GB"/>
          </w:rPr>
          <w:t>2.4</w:t>
        </w:r>
        <w:r>
          <w:rPr>
            <w:rFonts w:asciiTheme="minorHAnsi" w:eastAsiaTheme="minorEastAsia" w:hAnsiTheme="minorHAnsi" w:cstheme="minorBidi"/>
            <w:b w:val="0"/>
            <w:smallCaps w:val="0"/>
            <w:noProof/>
            <w:sz w:val="22"/>
            <w:szCs w:val="22"/>
          </w:rPr>
          <w:tab/>
        </w:r>
        <w:r w:rsidRPr="00023B4D">
          <w:rPr>
            <w:rStyle w:val="Hyperlink"/>
            <w:noProof/>
            <w:lang w:val="en-GB"/>
          </w:rPr>
          <w:t>Security Requirements</w:t>
        </w:r>
        <w:r>
          <w:rPr>
            <w:noProof/>
            <w:webHidden/>
          </w:rPr>
          <w:tab/>
        </w:r>
        <w:r>
          <w:rPr>
            <w:noProof/>
            <w:webHidden/>
          </w:rPr>
          <w:fldChar w:fldCharType="begin"/>
        </w:r>
        <w:r>
          <w:rPr>
            <w:noProof/>
            <w:webHidden/>
          </w:rPr>
          <w:instrText xml:space="preserve"> PAGEREF _Toc508369280 \h </w:instrText>
        </w:r>
        <w:r>
          <w:rPr>
            <w:noProof/>
            <w:webHidden/>
          </w:rPr>
        </w:r>
        <w:r>
          <w:rPr>
            <w:noProof/>
            <w:webHidden/>
          </w:rPr>
          <w:fldChar w:fldCharType="separate"/>
        </w:r>
        <w:r>
          <w:rPr>
            <w:noProof/>
            <w:webHidden/>
          </w:rPr>
          <w:t>9</w:t>
        </w:r>
        <w:r>
          <w:rPr>
            <w:noProof/>
            <w:webHidden/>
          </w:rPr>
          <w:fldChar w:fldCharType="end"/>
        </w:r>
      </w:hyperlink>
    </w:p>
    <w:p w14:paraId="1039CCD1" w14:textId="533A1644"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81" w:history="1">
        <w:r w:rsidRPr="00023B4D">
          <w:rPr>
            <w:rStyle w:val="Hyperlink"/>
            <w:noProof/>
            <w:lang w:val="en-GB"/>
          </w:rPr>
          <w:t>2.5</w:t>
        </w:r>
        <w:r>
          <w:rPr>
            <w:rFonts w:asciiTheme="minorHAnsi" w:eastAsiaTheme="minorEastAsia" w:hAnsiTheme="minorHAnsi" w:cstheme="minorBidi"/>
            <w:b w:val="0"/>
            <w:smallCaps w:val="0"/>
            <w:noProof/>
            <w:sz w:val="22"/>
            <w:szCs w:val="22"/>
          </w:rPr>
          <w:tab/>
        </w:r>
        <w:r w:rsidRPr="00023B4D">
          <w:rPr>
            <w:rStyle w:val="Hyperlink"/>
            <w:noProof/>
            <w:lang w:val="en-GB"/>
          </w:rPr>
          <w:t>Registration with NemLog-in</w:t>
        </w:r>
        <w:r>
          <w:rPr>
            <w:noProof/>
            <w:webHidden/>
          </w:rPr>
          <w:tab/>
        </w:r>
        <w:r>
          <w:rPr>
            <w:noProof/>
            <w:webHidden/>
          </w:rPr>
          <w:fldChar w:fldCharType="begin"/>
        </w:r>
        <w:r>
          <w:rPr>
            <w:noProof/>
            <w:webHidden/>
          </w:rPr>
          <w:instrText xml:space="preserve"> PAGEREF _Toc508369281 \h </w:instrText>
        </w:r>
        <w:r>
          <w:rPr>
            <w:noProof/>
            <w:webHidden/>
          </w:rPr>
        </w:r>
        <w:r>
          <w:rPr>
            <w:noProof/>
            <w:webHidden/>
          </w:rPr>
          <w:fldChar w:fldCharType="separate"/>
        </w:r>
        <w:r>
          <w:rPr>
            <w:noProof/>
            <w:webHidden/>
          </w:rPr>
          <w:t>10</w:t>
        </w:r>
        <w:r>
          <w:rPr>
            <w:noProof/>
            <w:webHidden/>
          </w:rPr>
          <w:fldChar w:fldCharType="end"/>
        </w:r>
      </w:hyperlink>
    </w:p>
    <w:p w14:paraId="14731AA9" w14:textId="25236491"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82" w:history="1">
        <w:r w:rsidRPr="00023B4D">
          <w:rPr>
            <w:rStyle w:val="Hyperlink"/>
            <w:noProof/>
            <w:lang w:val="en-GB"/>
          </w:rPr>
          <w:t>2.6</w:t>
        </w:r>
        <w:r>
          <w:rPr>
            <w:rFonts w:asciiTheme="minorHAnsi" w:eastAsiaTheme="minorEastAsia" w:hAnsiTheme="minorHAnsi" w:cstheme="minorBidi"/>
            <w:b w:val="0"/>
            <w:smallCaps w:val="0"/>
            <w:noProof/>
            <w:sz w:val="22"/>
            <w:szCs w:val="22"/>
          </w:rPr>
          <w:tab/>
        </w:r>
        <w:r w:rsidRPr="00023B4D">
          <w:rPr>
            <w:rStyle w:val="Hyperlink"/>
            <w:noProof/>
            <w:lang w:val="en-GB"/>
          </w:rPr>
          <w:t>WS-SecurityPolicy Configuration</w:t>
        </w:r>
        <w:r>
          <w:rPr>
            <w:noProof/>
            <w:webHidden/>
          </w:rPr>
          <w:tab/>
        </w:r>
        <w:r>
          <w:rPr>
            <w:noProof/>
            <w:webHidden/>
          </w:rPr>
          <w:fldChar w:fldCharType="begin"/>
        </w:r>
        <w:r>
          <w:rPr>
            <w:noProof/>
            <w:webHidden/>
          </w:rPr>
          <w:instrText xml:space="preserve"> PAGEREF _Toc508369282 \h </w:instrText>
        </w:r>
        <w:r>
          <w:rPr>
            <w:noProof/>
            <w:webHidden/>
          </w:rPr>
        </w:r>
        <w:r>
          <w:rPr>
            <w:noProof/>
            <w:webHidden/>
          </w:rPr>
          <w:fldChar w:fldCharType="separate"/>
        </w:r>
        <w:r>
          <w:rPr>
            <w:noProof/>
            <w:webHidden/>
          </w:rPr>
          <w:t>11</w:t>
        </w:r>
        <w:r>
          <w:rPr>
            <w:noProof/>
            <w:webHidden/>
          </w:rPr>
          <w:fldChar w:fldCharType="end"/>
        </w:r>
      </w:hyperlink>
    </w:p>
    <w:p w14:paraId="1ED289BB" w14:textId="4DE4189E"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283" w:history="1">
        <w:r w:rsidRPr="00023B4D">
          <w:rPr>
            <w:rStyle w:val="Hyperlink"/>
            <w:noProof/>
            <w:lang w:val="en-GB"/>
          </w:rPr>
          <w:t>2.6.1</w:t>
        </w:r>
        <w:r>
          <w:rPr>
            <w:rFonts w:asciiTheme="minorHAnsi" w:eastAsiaTheme="minorEastAsia" w:hAnsiTheme="minorHAnsi" w:cstheme="minorBidi"/>
            <w:iCs w:val="0"/>
            <w:noProof/>
            <w:sz w:val="22"/>
            <w:szCs w:val="22"/>
          </w:rPr>
          <w:tab/>
        </w:r>
        <w:r w:rsidRPr="00023B4D">
          <w:rPr>
            <w:rStyle w:val="Hyperlink"/>
            <w:noProof/>
            <w:lang w:val="en-GB"/>
          </w:rPr>
          <w:t>The General Security Policy</w:t>
        </w:r>
        <w:r>
          <w:rPr>
            <w:noProof/>
            <w:webHidden/>
          </w:rPr>
          <w:tab/>
        </w:r>
        <w:r>
          <w:rPr>
            <w:noProof/>
            <w:webHidden/>
          </w:rPr>
          <w:fldChar w:fldCharType="begin"/>
        </w:r>
        <w:r>
          <w:rPr>
            <w:noProof/>
            <w:webHidden/>
          </w:rPr>
          <w:instrText xml:space="preserve"> PAGEREF _Toc508369283 \h </w:instrText>
        </w:r>
        <w:r>
          <w:rPr>
            <w:noProof/>
            <w:webHidden/>
          </w:rPr>
        </w:r>
        <w:r>
          <w:rPr>
            <w:noProof/>
            <w:webHidden/>
          </w:rPr>
          <w:fldChar w:fldCharType="separate"/>
        </w:r>
        <w:r>
          <w:rPr>
            <w:noProof/>
            <w:webHidden/>
          </w:rPr>
          <w:t>11</w:t>
        </w:r>
        <w:r>
          <w:rPr>
            <w:noProof/>
            <w:webHidden/>
          </w:rPr>
          <w:fldChar w:fldCharType="end"/>
        </w:r>
      </w:hyperlink>
    </w:p>
    <w:p w14:paraId="0DFA9797" w14:textId="310CECD0"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284" w:history="1">
        <w:r w:rsidRPr="00023B4D">
          <w:rPr>
            <w:rStyle w:val="Hyperlink"/>
            <w:noProof/>
            <w:lang w:val="en-GB"/>
          </w:rPr>
          <w:t>2.6.2</w:t>
        </w:r>
        <w:r>
          <w:rPr>
            <w:rFonts w:asciiTheme="minorHAnsi" w:eastAsiaTheme="minorEastAsia" w:hAnsiTheme="minorHAnsi" w:cstheme="minorBidi"/>
            <w:iCs w:val="0"/>
            <w:noProof/>
            <w:sz w:val="22"/>
            <w:szCs w:val="22"/>
          </w:rPr>
          <w:tab/>
        </w:r>
        <w:r w:rsidRPr="00023B4D">
          <w:rPr>
            <w:rStyle w:val="Hyperlink"/>
            <w:noProof/>
            <w:lang w:val="en-GB"/>
          </w:rPr>
          <w:t>The Input Policy</w:t>
        </w:r>
        <w:r>
          <w:rPr>
            <w:noProof/>
            <w:webHidden/>
          </w:rPr>
          <w:tab/>
        </w:r>
        <w:r>
          <w:rPr>
            <w:noProof/>
            <w:webHidden/>
          </w:rPr>
          <w:fldChar w:fldCharType="begin"/>
        </w:r>
        <w:r>
          <w:rPr>
            <w:noProof/>
            <w:webHidden/>
          </w:rPr>
          <w:instrText xml:space="preserve"> PAGEREF _Toc508369284 \h </w:instrText>
        </w:r>
        <w:r>
          <w:rPr>
            <w:noProof/>
            <w:webHidden/>
          </w:rPr>
        </w:r>
        <w:r>
          <w:rPr>
            <w:noProof/>
            <w:webHidden/>
          </w:rPr>
          <w:fldChar w:fldCharType="separate"/>
        </w:r>
        <w:r>
          <w:rPr>
            <w:noProof/>
            <w:webHidden/>
          </w:rPr>
          <w:t>14</w:t>
        </w:r>
        <w:r>
          <w:rPr>
            <w:noProof/>
            <w:webHidden/>
          </w:rPr>
          <w:fldChar w:fldCharType="end"/>
        </w:r>
      </w:hyperlink>
    </w:p>
    <w:p w14:paraId="6196285C" w14:textId="71E639DD"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285" w:history="1">
        <w:r w:rsidRPr="00023B4D">
          <w:rPr>
            <w:rStyle w:val="Hyperlink"/>
            <w:noProof/>
            <w:lang w:val="en-GB"/>
          </w:rPr>
          <w:t>2.6.3</w:t>
        </w:r>
        <w:r>
          <w:rPr>
            <w:rFonts w:asciiTheme="minorHAnsi" w:eastAsiaTheme="minorEastAsia" w:hAnsiTheme="minorHAnsi" w:cstheme="minorBidi"/>
            <w:iCs w:val="0"/>
            <w:noProof/>
            <w:sz w:val="22"/>
            <w:szCs w:val="22"/>
          </w:rPr>
          <w:tab/>
        </w:r>
        <w:r w:rsidRPr="00023B4D">
          <w:rPr>
            <w:rStyle w:val="Hyperlink"/>
            <w:noProof/>
            <w:lang w:val="en-GB"/>
          </w:rPr>
          <w:t>The Output Policy</w:t>
        </w:r>
        <w:r>
          <w:rPr>
            <w:noProof/>
            <w:webHidden/>
          </w:rPr>
          <w:tab/>
        </w:r>
        <w:r>
          <w:rPr>
            <w:noProof/>
            <w:webHidden/>
          </w:rPr>
          <w:fldChar w:fldCharType="begin"/>
        </w:r>
        <w:r>
          <w:rPr>
            <w:noProof/>
            <w:webHidden/>
          </w:rPr>
          <w:instrText xml:space="preserve"> PAGEREF _Toc508369285 \h </w:instrText>
        </w:r>
        <w:r>
          <w:rPr>
            <w:noProof/>
            <w:webHidden/>
          </w:rPr>
        </w:r>
        <w:r>
          <w:rPr>
            <w:noProof/>
            <w:webHidden/>
          </w:rPr>
          <w:fldChar w:fldCharType="separate"/>
        </w:r>
        <w:r>
          <w:rPr>
            <w:noProof/>
            <w:webHidden/>
          </w:rPr>
          <w:t>14</w:t>
        </w:r>
        <w:r>
          <w:rPr>
            <w:noProof/>
            <w:webHidden/>
          </w:rPr>
          <w:fldChar w:fldCharType="end"/>
        </w:r>
      </w:hyperlink>
    </w:p>
    <w:p w14:paraId="58974D94" w14:textId="4D11A5AA"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86" w:history="1">
        <w:r w:rsidRPr="00023B4D">
          <w:rPr>
            <w:rStyle w:val="Hyperlink"/>
            <w:noProof/>
            <w:lang w:val="en-GB"/>
          </w:rPr>
          <w:t>2.7</w:t>
        </w:r>
        <w:r>
          <w:rPr>
            <w:rFonts w:asciiTheme="minorHAnsi" w:eastAsiaTheme="minorEastAsia" w:hAnsiTheme="minorHAnsi" w:cstheme="minorBidi"/>
            <w:b w:val="0"/>
            <w:smallCaps w:val="0"/>
            <w:noProof/>
            <w:sz w:val="22"/>
            <w:szCs w:val="22"/>
          </w:rPr>
          <w:tab/>
        </w:r>
        <w:r w:rsidRPr="00023B4D">
          <w:rPr>
            <w:rStyle w:val="Hyperlink"/>
            <w:noProof/>
            <w:lang w:val="en-GB"/>
          </w:rPr>
          <w:t>Configuring Keystores for the Service</w:t>
        </w:r>
        <w:r>
          <w:rPr>
            <w:noProof/>
            <w:webHidden/>
          </w:rPr>
          <w:tab/>
        </w:r>
        <w:r>
          <w:rPr>
            <w:noProof/>
            <w:webHidden/>
          </w:rPr>
          <w:fldChar w:fldCharType="begin"/>
        </w:r>
        <w:r>
          <w:rPr>
            <w:noProof/>
            <w:webHidden/>
          </w:rPr>
          <w:instrText xml:space="preserve"> PAGEREF _Toc508369286 \h </w:instrText>
        </w:r>
        <w:r>
          <w:rPr>
            <w:noProof/>
            <w:webHidden/>
          </w:rPr>
        </w:r>
        <w:r>
          <w:rPr>
            <w:noProof/>
            <w:webHidden/>
          </w:rPr>
          <w:fldChar w:fldCharType="separate"/>
        </w:r>
        <w:r>
          <w:rPr>
            <w:noProof/>
            <w:webHidden/>
          </w:rPr>
          <w:t>15</w:t>
        </w:r>
        <w:r>
          <w:rPr>
            <w:noProof/>
            <w:webHidden/>
          </w:rPr>
          <w:fldChar w:fldCharType="end"/>
        </w:r>
      </w:hyperlink>
    </w:p>
    <w:p w14:paraId="3F87FFC8" w14:textId="19BC3B98"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87" w:history="1">
        <w:r w:rsidRPr="00023B4D">
          <w:rPr>
            <w:rStyle w:val="Hyperlink"/>
            <w:noProof/>
            <w:lang w:val="en-GB"/>
          </w:rPr>
          <w:t>2.8</w:t>
        </w:r>
        <w:r>
          <w:rPr>
            <w:rFonts w:asciiTheme="minorHAnsi" w:eastAsiaTheme="minorEastAsia" w:hAnsiTheme="minorHAnsi" w:cstheme="minorBidi"/>
            <w:b w:val="0"/>
            <w:smallCaps w:val="0"/>
            <w:noProof/>
            <w:sz w:val="22"/>
            <w:szCs w:val="22"/>
          </w:rPr>
          <w:tab/>
        </w:r>
        <w:r w:rsidRPr="00023B4D">
          <w:rPr>
            <w:rStyle w:val="Hyperlink"/>
            <w:noProof/>
            <w:lang w:val="en-GB"/>
          </w:rPr>
          <w:t>Support Classes</w:t>
        </w:r>
        <w:r>
          <w:rPr>
            <w:noProof/>
            <w:webHidden/>
          </w:rPr>
          <w:tab/>
        </w:r>
        <w:r>
          <w:rPr>
            <w:noProof/>
            <w:webHidden/>
          </w:rPr>
          <w:fldChar w:fldCharType="begin"/>
        </w:r>
        <w:r>
          <w:rPr>
            <w:noProof/>
            <w:webHidden/>
          </w:rPr>
          <w:instrText xml:space="preserve"> PAGEREF _Toc508369287 \h </w:instrText>
        </w:r>
        <w:r>
          <w:rPr>
            <w:noProof/>
            <w:webHidden/>
          </w:rPr>
        </w:r>
        <w:r>
          <w:rPr>
            <w:noProof/>
            <w:webHidden/>
          </w:rPr>
          <w:fldChar w:fldCharType="separate"/>
        </w:r>
        <w:r>
          <w:rPr>
            <w:noProof/>
            <w:webHidden/>
          </w:rPr>
          <w:t>16</w:t>
        </w:r>
        <w:r>
          <w:rPr>
            <w:noProof/>
            <w:webHidden/>
          </w:rPr>
          <w:fldChar w:fldCharType="end"/>
        </w:r>
      </w:hyperlink>
    </w:p>
    <w:p w14:paraId="5F6C6D67" w14:textId="508AF09F"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288" w:history="1">
        <w:r w:rsidRPr="00023B4D">
          <w:rPr>
            <w:rStyle w:val="Hyperlink"/>
            <w:noProof/>
            <w:lang w:val="en-GB"/>
          </w:rPr>
          <w:t>2.8.1</w:t>
        </w:r>
        <w:r>
          <w:rPr>
            <w:rFonts w:asciiTheme="minorHAnsi" w:eastAsiaTheme="minorEastAsia" w:hAnsiTheme="minorHAnsi" w:cstheme="minorBidi"/>
            <w:iCs w:val="0"/>
            <w:noProof/>
            <w:sz w:val="22"/>
            <w:szCs w:val="22"/>
          </w:rPr>
          <w:tab/>
        </w:r>
        <w:r w:rsidRPr="00023B4D">
          <w:rPr>
            <w:rStyle w:val="Hyperlink"/>
            <w:noProof/>
            <w:lang w:val="en-GB"/>
          </w:rPr>
          <w:t>Framework Header</w:t>
        </w:r>
        <w:r>
          <w:rPr>
            <w:noProof/>
            <w:webHidden/>
          </w:rPr>
          <w:tab/>
        </w:r>
        <w:r>
          <w:rPr>
            <w:noProof/>
            <w:webHidden/>
          </w:rPr>
          <w:fldChar w:fldCharType="begin"/>
        </w:r>
        <w:r>
          <w:rPr>
            <w:noProof/>
            <w:webHidden/>
          </w:rPr>
          <w:instrText xml:space="preserve"> PAGEREF _Toc508369288 \h </w:instrText>
        </w:r>
        <w:r>
          <w:rPr>
            <w:noProof/>
            <w:webHidden/>
          </w:rPr>
        </w:r>
        <w:r>
          <w:rPr>
            <w:noProof/>
            <w:webHidden/>
          </w:rPr>
          <w:fldChar w:fldCharType="separate"/>
        </w:r>
        <w:r>
          <w:rPr>
            <w:noProof/>
            <w:webHidden/>
          </w:rPr>
          <w:t>16</w:t>
        </w:r>
        <w:r>
          <w:rPr>
            <w:noProof/>
            <w:webHidden/>
          </w:rPr>
          <w:fldChar w:fldCharType="end"/>
        </w:r>
      </w:hyperlink>
    </w:p>
    <w:p w14:paraId="5DADE8C6" w14:textId="359191A1"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289" w:history="1">
        <w:r w:rsidRPr="00023B4D">
          <w:rPr>
            <w:rStyle w:val="Hyperlink"/>
            <w:noProof/>
            <w:lang w:val="en-GB"/>
          </w:rPr>
          <w:t>2.8.2</w:t>
        </w:r>
        <w:r>
          <w:rPr>
            <w:rFonts w:asciiTheme="minorHAnsi" w:eastAsiaTheme="minorEastAsia" w:hAnsiTheme="minorHAnsi" w:cstheme="minorBidi"/>
            <w:iCs w:val="0"/>
            <w:noProof/>
            <w:sz w:val="22"/>
            <w:szCs w:val="22"/>
          </w:rPr>
          <w:tab/>
        </w:r>
        <w:r w:rsidRPr="00023B4D">
          <w:rPr>
            <w:rStyle w:val="Hyperlink"/>
            <w:noProof/>
            <w:lang w:val="en-GB"/>
          </w:rPr>
          <w:t>Basic Privilege Profile parser</w:t>
        </w:r>
        <w:r>
          <w:rPr>
            <w:noProof/>
            <w:webHidden/>
          </w:rPr>
          <w:tab/>
        </w:r>
        <w:r>
          <w:rPr>
            <w:noProof/>
            <w:webHidden/>
          </w:rPr>
          <w:fldChar w:fldCharType="begin"/>
        </w:r>
        <w:r>
          <w:rPr>
            <w:noProof/>
            <w:webHidden/>
          </w:rPr>
          <w:instrText xml:space="preserve"> PAGEREF _Toc508369289 \h </w:instrText>
        </w:r>
        <w:r>
          <w:rPr>
            <w:noProof/>
            <w:webHidden/>
          </w:rPr>
        </w:r>
        <w:r>
          <w:rPr>
            <w:noProof/>
            <w:webHidden/>
          </w:rPr>
          <w:fldChar w:fldCharType="separate"/>
        </w:r>
        <w:r>
          <w:rPr>
            <w:noProof/>
            <w:webHidden/>
          </w:rPr>
          <w:t>18</w:t>
        </w:r>
        <w:r>
          <w:rPr>
            <w:noProof/>
            <w:webHidden/>
          </w:rPr>
          <w:fldChar w:fldCharType="end"/>
        </w:r>
      </w:hyperlink>
    </w:p>
    <w:p w14:paraId="73C7E465" w14:textId="7369F397"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90" w:history="1">
        <w:r w:rsidRPr="00023B4D">
          <w:rPr>
            <w:rStyle w:val="Hyperlink"/>
            <w:noProof/>
            <w:lang w:val="en-GB"/>
          </w:rPr>
          <w:t>2.9</w:t>
        </w:r>
        <w:r>
          <w:rPr>
            <w:rFonts w:asciiTheme="minorHAnsi" w:eastAsiaTheme="minorEastAsia" w:hAnsiTheme="minorHAnsi" w:cstheme="minorBidi"/>
            <w:b w:val="0"/>
            <w:smallCaps w:val="0"/>
            <w:noProof/>
            <w:sz w:val="22"/>
            <w:szCs w:val="22"/>
          </w:rPr>
          <w:tab/>
        </w:r>
        <w:r w:rsidRPr="00023B4D">
          <w:rPr>
            <w:rStyle w:val="Hyperlink"/>
            <w:noProof/>
            <w:lang w:val="en-GB"/>
          </w:rPr>
          <w:t>Additional Configuration of Apache CXF</w:t>
        </w:r>
        <w:r>
          <w:rPr>
            <w:noProof/>
            <w:webHidden/>
          </w:rPr>
          <w:tab/>
        </w:r>
        <w:r>
          <w:rPr>
            <w:noProof/>
            <w:webHidden/>
          </w:rPr>
          <w:fldChar w:fldCharType="begin"/>
        </w:r>
        <w:r>
          <w:rPr>
            <w:noProof/>
            <w:webHidden/>
          </w:rPr>
          <w:instrText xml:space="preserve"> PAGEREF _Toc508369290 \h </w:instrText>
        </w:r>
        <w:r>
          <w:rPr>
            <w:noProof/>
            <w:webHidden/>
          </w:rPr>
        </w:r>
        <w:r>
          <w:rPr>
            <w:noProof/>
            <w:webHidden/>
          </w:rPr>
          <w:fldChar w:fldCharType="separate"/>
        </w:r>
        <w:r>
          <w:rPr>
            <w:noProof/>
            <w:webHidden/>
          </w:rPr>
          <w:t>21</w:t>
        </w:r>
        <w:r>
          <w:rPr>
            <w:noProof/>
            <w:webHidden/>
          </w:rPr>
          <w:fldChar w:fldCharType="end"/>
        </w:r>
      </w:hyperlink>
    </w:p>
    <w:p w14:paraId="5691E92E" w14:textId="5FE7811B"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291" w:history="1">
        <w:r w:rsidRPr="00023B4D">
          <w:rPr>
            <w:rStyle w:val="Hyperlink"/>
            <w:noProof/>
            <w:lang w:val="en-GB"/>
          </w:rPr>
          <w:t>2.9.1</w:t>
        </w:r>
        <w:r>
          <w:rPr>
            <w:rFonts w:asciiTheme="minorHAnsi" w:eastAsiaTheme="minorEastAsia" w:hAnsiTheme="minorHAnsi" w:cstheme="minorBidi"/>
            <w:iCs w:val="0"/>
            <w:noProof/>
            <w:sz w:val="22"/>
            <w:szCs w:val="22"/>
          </w:rPr>
          <w:tab/>
        </w:r>
        <w:r w:rsidRPr="00023B4D">
          <w:rPr>
            <w:rStyle w:val="Hyperlink"/>
            <w:noProof/>
            <w:lang w:val="en-GB"/>
          </w:rPr>
          <w:t>Validating Audience Restriction</w:t>
        </w:r>
        <w:r>
          <w:rPr>
            <w:noProof/>
            <w:webHidden/>
          </w:rPr>
          <w:tab/>
        </w:r>
        <w:r>
          <w:rPr>
            <w:noProof/>
            <w:webHidden/>
          </w:rPr>
          <w:fldChar w:fldCharType="begin"/>
        </w:r>
        <w:r>
          <w:rPr>
            <w:noProof/>
            <w:webHidden/>
          </w:rPr>
          <w:instrText xml:space="preserve"> PAGEREF _Toc508369291 \h </w:instrText>
        </w:r>
        <w:r>
          <w:rPr>
            <w:noProof/>
            <w:webHidden/>
          </w:rPr>
        </w:r>
        <w:r>
          <w:rPr>
            <w:noProof/>
            <w:webHidden/>
          </w:rPr>
          <w:fldChar w:fldCharType="separate"/>
        </w:r>
        <w:r>
          <w:rPr>
            <w:noProof/>
            <w:webHidden/>
          </w:rPr>
          <w:t>21</w:t>
        </w:r>
        <w:r>
          <w:rPr>
            <w:noProof/>
            <w:webHidden/>
          </w:rPr>
          <w:fldChar w:fldCharType="end"/>
        </w:r>
      </w:hyperlink>
    </w:p>
    <w:p w14:paraId="36AB7888" w14:textId="0327859B"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292" w:history="1">
        <w:r w:rsidRPr="00023B4D">
          <w:rPr>
            <w:rStyle w:val="Hyperlink"/>
            <w:noProof/>
            <w:lang w:val="en-GB"/>
          </w:rPr>
          <w:t>2.9.2</w:t>
        </w:r>
        <w:r>
          <w:rPr>
            <w:rFonts w:asciiTheme="minorHAnsi" w:eastAsiaTheme="minorEastAsia" w:hAnsiTheme="minorHAnsi" w:cstheme="minorBidi"/>
            <w:iCs w:val="0"/>
            <w:noProof/>
            <w:sz w:val="22"/>
            <w:szCs w:val="22"/>
          </w:rPr>
          <w:tab/>
        </w:r>
        <w:r w:rsidRPr="00023B4D">
          <w:rPr>
            <w:rStyle w:val="Hyperlink"/>
            <w:noProof/>
            <w:lang w:val="en-GB"/>
          </w:rPr>
          <w:t>Configure TimeToLive</w:t>
        </w:r>
        <w:r>
          <w:rPr>
            <w:noProof/>
            <w:webHidden/>
          </w:rPr>
          <w:tab/>
        </w:r>
        <w:r>
          <w:rPr>
            <w:noProof/>
            <w:webHidden/>
          </w:rPr>
          <w:fldChar w:fldCharType="begin"/>
        </w:r>
        <w:r>
          <w:rPr>
            <w:noProof/>
            <w:webHidden/>
          </w:rPr>
          <w:instrText xml:space="preserve"> PAGEREF _Toc508369292 \h </w:instrText>
        </w:r>
        <w:r>
          <w:rPr>
            <w:noProof/>
            <w:webHidden/>
          </w:rPr>
        </w:r>
        <w:r>
          <w:rPr>
            <w:noProof/>
            <w:webHidden/>
          </w:rPr>
          <w:fldChar w:fldCharType="separate"/>
        </w:r>
        <w:r>
          <w:rPr>
            <w:noProof/>
            <w:webHidden/>
          </w:rPr>
          <w:t>22</w:t>
        </w:r>
        <w:r>
          <w:rPr>
            <w:noProof/>
            <w:webHidden/>
          </w:rPr>
          <w:fldChar w:fldCharType="end"/>
        </w:r>
      </w:hyperlink>
    </w:p>
    <w:p w14:paraId="6B3BC5AE" w14:textId="2235C24C"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293" w:history="1">
        <w:r w:rsidRPr="00023B4D">
          <w:rPr>
            <w:rStyle w:val="Hyperlink"/>
            <w:noProof/>
            <w:lang w:val="en-GB"/>
          </w:rPr>
          <w:t>2.9.3</w:t>
        </w:r>
        <w:r>
          <w:rPr>
            <w:rFonts w:asciiTheme="minorHAnsi" w:eastAsiaTheme="minorEastAsia" w:hAnsiTheme="minorHAnsi" w:cstheme="minorBidi"/>
            <w:iCs w:val="0"/>
            <w:noProof/>
            <w:sz w:val="22"/>
            <w:szCs w:val="22"/>
          </w:rPr>
          <w:tab/>
        </w:r>
        <w:r w:rsidRPr="00023B4D">
          <w:rPr>
            <w:rStyle w:val="Hyperlink"/>
            <w:noProof/>
            <w:lang w:val="en-GB"/>
          </w:rPr>
          <w:t>Configure BSP 1.1 Compliance</w:t>
        </w:r>
        <w:r>
          <w:rPr>
            <w:noProof/>
            <w:webHidden/>
          </w:rPr>
          <w:tab/>
        </w:r>
        <w:r>
          <w:rPr>
            <w:noProof/>
            <w:webHidden/>
          </w:rPr>
          <w:fldChar w:fldCharType="begin"/>
        </w:r>
        <w:r>
          <w:rPr>
            <w:noProof/>
            <w:webHidden/>
          </w:rPr>
          <w:instrText xml:space="preserve"> PAGEREF _Toc508369293 \h </w:instrText>
        </w:r>
        <w:r>
          <w:rPr>
            <w:noProof/>
            <w:webHidden/>
          </w:rPr>
        </w:r>
        <w:r>
          <w:rPr>
            <w:noProof/>
            <w:webHidden/>
          </w:rPr>
          <w:fldChar w:fldCharType="separate"/>
        </w:r>
        <w:r>
          <w:rPr>
            <w:noProof/>
            <w:webHidden/>
          </w:rPr>
          <w:t>22</w:t>
        </w:r>
        <w:r>
          <w:rPr>
            <w:noProof/>
            <w:webHidden/>
          </w:rPr>
          <w:fldChar w:fldCharType="end"/>
        </w:r>
      </w:hyperlink>
    </w:p>
    <w:p w14:paraId="6F1BA0F7" w14:textId="2E2126FD"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294" w:history="1">
        <w:r w:rsidRPr="00023B4D">
          <w:rPr>
            <w:rStyle w:val="Hyperlink"/>
            <w:noProof/>
            <w:lang w:val="en-GB"/>
          </w:rPr>
          <w:t>2.9.4</w:t>
        </w:r>
        <w:r>
          <w:rPr>
            <w:rFonts w:asciiTheme="minorHAnsi" w:eastAsiaTheme="minorEastAsia" w:hAnsiTheme="minorHAnsi" w:cstheme="minorBidi"/>
            <w:iCs w:val="0"/>
            <w:noProof/>
            <w:sz w:val="22"/>
            <w:szCs w:val="22"/>
          </w:rPr>
          <w:tab/>
        </w:r>
        <w:r w:rsidRPr="00023B4D">
          <w:rPr>
            <w:rStyle w:val="Hyperlink"/>
            <w:noProof/>
            <w:lang w:val="en-GB"/>
          </w:rPr>
          <w:t>The Full cxf-servlet.xml Configuration File</w:t>
        </w:r>
        <w:r>
          <w:rPr>
            <w:noProof/>
            <w:webHidden/>
          </w:rPr>
          <w:tab/>
        </w:r>
        <w:r>
          <w:rPr>
            <w:noProof/>
            <w:webHidden/>
          </w:rPr>
          <w:fldChar w:fldCharType="begin"/>
        </w:r>
        <w:r>
          <w:rPr>
            <w:noProof/>
            <w:webHidden/>
          </w:rPr>
          <w:instrText xml:space="preserve"> PAGEREF _Toc508369294 \h </w:instrText>
        </w:r>
        <w:r>
          <w:rPr>
            <w:noProof/>
            <w:webHidden/>
          </w:rPr>
        </w:r>
        <w:r>
          <w:rPr>
            <w:noProof/>
            <w:webHidden/>
          </w:rPr>
          <w:fldChar w:fldCharType="separate"/>
        </w:r>
        <w:r>
          <w:rPr>
            <w:noProof/>
            <w:webHidden/>
          </w:rPr>
          <w:t>22</w:t>
        </w:r>
        <w:r>
          <w:rPr>
            <w:noProof/>
            <w:webHidden/>
          </w:rPr>
          <w:fldChar w:fldCharType="end"/>
        </w:r>
      </w:hyperlink>
    </w:p>
    <w:p w14:paraId="11FB0E35" w14:textId="0BF30E92" w:rsidR="00D11E81" w:rsidRDefault="00D11E81">
      <w:pPr>
        <w:pStyle w:val="TOC2"/>
        <w:tabs>
          <w:tab w:val="left" w:pos="970"/>
          <w:tab w:val="right" w:leader="dot" w:pos="8495"/>
        </w:tabs>
        <w:rPr>
          <w:rFonts w:asciiTheme="minorHAnsi" w:eastAsiaTheme="minorEastAsia" w:hAnsiTheme="minorHAnsi" w:cstheme="minorBidi"/>
          <w:b w:val="0"/>
          <w:smallCaps w:val="0"/>
          <w:noProof/>
          <w:sz w:val="22"/>
          <w:szCs w:val="22"/>
        </w:rPr>
      </w:pPr>
      <w:hyperlink w:anchor="_Toc508369295" w:history="1">
        <w:r w:rsidRPr="00023B4D">
          <w:rPr>
            <w:rStyle w:val="Hyperlink"/>
            <w:noProof/>
            <w:lang w:val="en-GB"/>
          </w:rPr>
          <w:t>2.10</w:t>
        </w:r>
        <w:r>
          <w:rPr>
            <w:rFonts w:asciiTheme="minorHAnsi" w:eastAsiaTheme="minorEastAsia" w:hAnsiTheme="minorHAnsi" w:cstheme="minorBidi"/>
            <w:b w:val="0"/>
            <w:smallCaps w:val="0"/>
            <w:noProof/>
            <w:sz w:val="22"/>
            <w:szCs w:val="22"/>
          </w:rPr>
          <w:tab/>
        </w:r>
        <w:r w:rsidRPr="00023B4D">
          <w:rPr>
            <w:rStyle w:val="Hyperlink"/>
            <w:noProof/>
            <w:lang w:val="en-GB"/>
          </w:rPr>
          <w:t>The bearer-token version of the service</w:t>
        </w:r>
        <w:r>
          <w:rPr>
            <w:noProof/>
            <w:webHidden/>
          </w:rPr>
          <w:tab/>
        </w:r>
        <w:r>
          <w:rPr>
            <w:noProof/>
            <w:webHidden/>
          </w:rPr>
          <w:fldChar w:fldCharType="begin"/>
        </w:r>
        <w:r>
          <w:rPr>
            <w:noProof/>
            <w:webHidden/>
          </w:rPr>
          <w:instrText xml:space="preserve"> PAGEREF _Toc508369295 \h </w:instrText>
        </w:r>
        <w:r>
          <w:rPr>
            <w:noProof/>
            <w:webHidden/>
          </w:rPr>
        </w:r>
        <w:r>
          <w:rPr>
            <w:noProof/>
            <w:webHidden/>
          </w:rPr>
          <w:fldChar w:fldCharType="separate"/>
        </w:r>
        <w:r>
          <w:rPr>
            <w:noProof/>
            <w:webHidden/>
          </w:rPr>
          <w:t>23</w:t>
        </w:r>
        <w:r>
          <w:rPr>
            <w:noProof/>
            <w:webHidden/>
          </w:rPr>
          <w:fldChar w:fldCharType="end"/>
        </w:r>
      </w:hyperlink>
    </w:p>
    <w:p w14:paraId="675CBF13" w14:textId="1AF011E3"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296" w:history="1">
        <w:r w:rsidRPr="00023B4D">
          <w:rPr>
            <w:rStyle w:val="Hyperlink"/>
            <w:noProof/>
            <w:lang w:val="en-GB"/>
          </w:rPr>
          <w:t>2.10.1</w:t>
        </w:r>
        <w:r>
          <w:rPr>
            <w:rFonts w:asciiTheme="minorHAnsi" w:eastAsiaTheme="minorEastAsia" w:hAnsiTheme="minorHAnsi" w:cstheme="minorBidi"/>
            <w:iCs w:val="0"/>
            <w:noProof/>
            <w:sz w:val="22"/>
            <w:szCs w:val="22"/>
          </w:rPr>
          <w:tab/>
        </w:r>
        <w:r w:rsidRPr="00023B4D">
          <w:rPr>
            <w:rStyle w:val="Hyperlink"/>
            <w:noProof/>
            <w:lang w:val="en-GB"/>
          </w:rPr>
          <w:t>Modify the WS-SecurityPolicy</w:t>
        </w:r>
        <w:r>
          <w:rPr>
            <w:noProof/>
            <w:webHidden/>
          </w:rPr>
          <w:tab/>
        </w:r>
        <w:r>
          <w:rPr>
            <w:noProof/>
            <w:webHidden/>
          </w:rPr>
          <w:fldChar w:fldCharType="begin"/>
        </w:r>
        <w:r>
          <w:rPr>
            <w:noProof/>
            <w:webHidden/>
          </w:rPr>
          <w:instrText xml:space="preserve"> PAGEREF _Toc508369296 \h </w:instrText>
        </w:r>
        <w:r>
          <w:rPr>
            <w:noProof/>
            <w:webHidden/>
          </w:rPr>
        </w:r>
        <w:r>
          <w:rPr>
            <w:noProof/>
            <w:webHidden/>
          </w:rPr>
          <w:fldChar w:fldCharType="separate"/>
        </w:r>
        <w:r>
          <w:rPr>
            <w:noProof/>
            <w:webHidden/>
          </w:rPr>
          <w:t>23</w:t>
        </w:r>
        <w:r>
          <w:rPr>
            <w:noProof/>
            <w:webHidden/>
          </w:rPr>
          <w:fldChar w:fldCharType="end"/>
        </w:r>
      </w:hyperlink>
    </w:p>
    <w:p w14:paraId="6C1B221A" w14:textId="4CB727D0"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297" w:history="1">
        <w:r w:rsidRPr="00023B4D">
          <w:rPr>
            <w:rStyle w:val="Hyperlink"/>
            <w:noProof/>
            <w:lang w:val="en-GB"/>
          </w:rPr>
          <w:t>2.10.2</w:t>
        </w:r>
        <w:r>
          <w:rPr>
            <w:rFonts w:asciiTheme="minorHAnsi" w:eastAsiaTheme="minorEastAsia" w:hAnsiTheme="minorHAnsi" w:cstheme="minorBidi"/>
            <w:iCs w:val="0"/>
            <w:noProof/>
            <w:sz w:val="22"/>
            <w:szCs w:val="22"/>
          </w:rPr>
          <w:tab/>
        </w:r>
        <w:r w:rsidRPr="00023B4D">
          <w:rPr>
            <w:rStyle w:val="Hyperlink"/>
            <w:noProof/>
            <w:lang w:val="en-GB"/>
          </w:rPr>
          <w:t>Modify the trust.jks truststore</w:t>
        </w:r>
        <w:r>
          <w:rPr>
            <w:noProof/>
            <w:webHidden/>
          </w:rPr>
          <w:tab/>
        </w:r>
        <w:r>
          <w:rPr>
            <w:noProof/>
            <w:webHidden/>
          </w:rPr>
          <w:fldChar w:fldCharType="begin"/>
        </w:r>
        <w:r>
          <w:rPr>
            <w:noProof/>
            <w:webHidden/>
          </w:rPr>
          <w:instrText xml:space="preserve"> PAGEREF _Toc508369297 \h </w:instrText>
        </w:r>
        <w:r>
          <w:rPr>
            <w:noProof/>
            <w:webHidden/>
          </w:rPr>
        </w:r>
        <w:r>
          <w:rPr>
            <w:noProof/>
            <w:webHidden/>
          </w:rPr>
          <w:fldChar w:fldCharType="separate"/>
        </w:r>
        <w:r>
          <w:rPr>
            <w:noProof/>
            <w:webHidden/>
          </w:rPr>
          <w:t>24</w:t>
        </w:r>
        <w:r>
          <w:rPr>
            <w:noProof/>
            <w:webHidden/>
          </w:rPr>
          <w:fldChar w:fldCharType="end"/>
        </w:r>
      </w:hyperlink>
    </w:p>
    <w:p w14:paraId="67F8365B" w14:textId="790016FE"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298" w:history="1">
        <w:r w:rsidRPr="00023B4D">
          <w:rPr>
            <w:rStyle w:val="Hyperlink"/>
            <w:noProof/>
            <w:lang w:val="en-GB"/>
          </w:rPr>
          <w:t>2.11</w:t>
        </w:r>
        <w:r>
          <w:rPr>
            <w:rFonts w:asciiTheme="minorHAnsi" w:eastAsiaTheme="minorEastAsia" w:hAnsiTheme="minorHAnsi" w:cstheme="minorBidi"/>
            <w:b w:val="0"/>
            <w:smallCaps w:val="0"/>
            <w:noProof/>
            <w:sz w:val="22"/>
            <w:szCs w:val="22"/>
          </w:rPr>
          <w:tab/>
        </w:r>
        <w:r w:rsidRPr="00023B4D">
          <w:rPr>
            <w:rStyle w:val="Hyperlink"/>
            <w:noProof/>
            <w:lang w:val="en-GB"/>
          </w:rPr>
          <w:t>Deployment and Testing</w:t>
        </w:r>
        <w:r>
          <w:rPr>
            <w:noProof/>
            <w:webHidden/>
          </w:rPr>
          <w:tab/>
        </w:r>
        <w:r>
          <w:rPr>
            <w:noProof/>
            <w:webHidden/>
          </w:rPr>
          <w:fldChar w:fldCharType="begin"/>
        </w:r>
        <w:r>
          <w:rPr>
            <w:noProof/>
            <w:webHidden/>
          </w:rPr>
          <w:instrText xml:space="preserve"> PAGEREF _Toc508369298 \h </w:instrText>
        </w:r>
        <w:r>
          <w:rPr>
            <w:noProof/>
            <w:webHidden/>
          </w:rPr>
        </w:r>
        <w:r>
          <w:rPr>
            <w:noProof/>
            <w:webHidden/>
          </w:rPr>
          <w:fldChar w:fldCharType="separate"/>
        </w:r>
        <w:r>
          <w:rPr>
            <w:noProof/>
            <w:webHidden/>
          </w:rPr>
          <w:t>24</w:t>
        </w:r>
        <w:r>
          <w:rPr>
            <w:noProof/>
            <w:webHidden/>
          </w:rPr>
          <w:fldChar w:fldCharType="end"/>
        </w:r>
      </w:hyperlink>
    </w:p>
    <w:p w14:paraId="384A2517" w14:textId="091E0970" w:rsidR="00D11E81" w:rsidRDefault="00D11E81">
      <w:pPr>
        <w:pStyle w:val="TOC2"/>
        <w:tabs>
          <w:tab w:val="left" w:pos="970"/>
          <w:tab w:val="right" w:leader="dot" w:pos="8495"/>
        </w:tabs>
        <w:rPr>
          <w:rFonts w:asciiTheme="minorHAnsi" w:eastAsiaTheme="minorEastAsia" w:hAnsiTheme="minorHAnsi" w:cstheme="minorBidi"/>
          <w:b w:val="0"/>
          <w:smallCaps w:val="0"/>
          <w:noProof/>
          <w:sz w:val="22"/>
          <w:szCs w:val="22"/>
        </w:rPr>
      </w:pPr>
      <w:hyperlink w:anchor="_Toc508369299" w:history="1">
        <w:r w:rsidRPr="00023B4D">
          <w:rPr>
            <w:rStyle w:val="Hyperlink"/>
            <w:noProof/>
            <w:lang w:val="en-GB"/>
          </w:rPr>
          <w:t>2.12</w:t>
        </w:r>
        <w:r>
          <w:rPr>
            <w:rFonts w:asciiTheme="minorHAnsi" w:eastAsiaTheme="minorEastAsia" w:hAnsiTheme="minorHAnsi" w:cstheme="minorBidi"/>
            <w:b w:val="0"/>
            <w:smallCaps w:val="0"/>
            <w:noProof/>
            <w:sz w:val="22"/>
            <w:szCs w:val="22"/>
          </w:rPr>
          <w:tab/>
        </w:r>
        <w:r w:rsidRPr="00023B4D">
          <w:rPr>
            <w:rStyle w:val="Hyperlink"/>
            <w:noProof/>
            <w:lang w:val="en-GB"/>
          </w:rPr>
          <w:t>Encrypted Assertion Workarounds</w:t>
        </w:r>
        <w:r>
          <w:rPr>
            <w:noProof/>
            <w:webHidden/>
          </w:rPr>
          <w:tab/>
        </w:r>
        <w:r>
          <w:rPr>
            <w:noProof/>
            <w:webHidden/>
          </w:rPr>
          <w:fldChar w:fldCharType="begin"/>
        </w:r>
        <w:r>
          <w:rPr>
            <w:noProof/>
            <w:webHidden/>
          </w:rPr>
          <w:instrText xml:space="preserve"> PAGEREF _Toc508369299 \h </w:instrText>
        </w:r>
        <w:r>
          <w:rPr>
            <w:noProof/>
            <w:webHidden/>
          </w:rPr>
        </w:r>
        <w:r>
          <w:rPr>
            <w:noProof/>
            <w:webHidden/>
          </w:rPr>
          <w:fldChar w:fldCharType="separate"/>
        </w:r>
        <w:r>
          <w:rPr>
            <w:noProof/>
            <w:webHidden/>
          </w:rPr>
          <w:t>24</w:t>
        </w:r>
        <w:r>
          <w:rPr>
            <w:noProof/>
            <w:webHidden/>
          </w:rPr>
          <w:fldChar w:fldCharType="end"/>
        </w:r>
      </w:hyperlink>
    </w:p>
    <w:p w14:paraId="0F7DA9A4" w14:textId="42937DCE"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00" w:history="1">
        <w:r w:rsidRPr="00023B4D">
          <w:rPr>
            <w:rStyle w:val="Hyperlink"/>
            <w:noProof/>
            <w:lang w:val="en-GB"/>
          </w:rPr>
          <w:t>2.12.1</w:t>
        </w:r>
        <w:r>
          <w:rPr>
            <w:rFonts w:asciiTheme="minorHAnsi" w:eastAsiaTheme="minorEastAsia" w:hAnsiTheme="minorHAnsi" w:cstheme="minorBidi"/>
            <w:iCs w:val="0"/>
            <w:noProof/>
            <w:sz w:val="22"/>
            <w:szCs w:val="22"/>
          </w:rPr>
          <w:tab/>
        </w:r>
        <w:r w:rsidRPr="00023B4D">
          <w:rPr>
            <w:rStyle w:val="Hyperlink"/>
            <w:noProof/>
            <w:lang w:val="en-GB"/>
          </w:rPr>
          <w:t>Issue 1 – KeyInfo Reference to EncryptedData</w:t>
        </w:r>
        <w:r>
          <w:rPr>
            <w:noProof/>
            <w:webHidden/>
          </w:rPr>
          <w:tab/>
        </w:r>
        <w:r>
          <w:rPr>
            <w:noProof/>
            <w:webHidden/>
          </w:rPr>
          <w:fldChar w:fldCharType="begin"/>
        </w:r>
        <w:r>
          <w:rPr>
            <w:noProof/>
            <w:webHidden/>
          </w:rPr>
          <w:instrText xml:space="preserve"> PAGEREF _Toc508369300 \h </w:instrText>
        </w:r>
        <w:r>
          <w:rPr>
            <w:noProof/>
            <w:webHidden/>
          </w:rPr>
        </w:r>
        <w:r>
          <w:rPr>
            <w:noProof/>
            <w:webHidden/>
          </w:rPr>
          <w:fldChar w:fldCharType="separate"/>
        </w:r>
        <w:r>
          <w:rPr>
            <w:noProof/>
            <w:webHidden/>
          </w:rPr>
          <w:t>25</w:t>
        </w:r>
        <w:r>
          <w:rPr>
            <w:noProof/>
            <w:webHidden/>
          </w:rPr>
          <w:fldChar w:fldCharType="end"/>
        </w:r>
      </w:hyperlink>
    </w:p>
    <w:p w14:paraId="62E1BA97" w14:textId="47A2F587"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01" w:history="1">
        <w:r w:rsidRPr="00023B4D">
          <w:rPr>
            <w:rStyle w:val="Hyperlink"/>
            <w:noProof/>
            <w:lang w:val="en-GB"/>
          </w:rPr>
          <w:t>2.12.2</w:t>
        </w:r>
        <w:r>
          <w:rPr>
            <w:rFonts w:asciiTheme="minorHAnsi" w:eastAsiaTheme="minorEastAsia" w:hAnsiTheme="minorHAnsi" w:cstheme="minorBidi"/>
            <w:iCs w:val="0"/>
            <w:noProof/>
            <w:sz w:val="22"/>
            <w:szCs w:val="22"/>
          </w:rPr>
          <w:tab/>
        </w:r>
        <w:r w:rsidRPr="00023B4D">
          <w:rPr>
            <w:rStyle w:val="Hyperlink"/>
            <w:noProof/>
            <w:lang w:val="en-GB"/>
          </w:rPr>
          <w:t>Issue 2 – STR-Transform on EncryptedData</w:t>
        </w:r>
        <w:r>
          <w:rPr>
            <w:noProof/>
            <w:webHidden/>
          </w:rPr>
          <w:tab/>
        </w:r>
        <w:r>
          <w:rPr>
            <w:noProof/>
            <w:webHidden/>
          </w:rPr>
          <w:fldChar w:fldCharType="begin"/>
        </w:r>
        <w:r>
          <w:rPr>
            <w:noProof/>
            <w:webHidden/>
          </w:rPr>
          <w:instrText xml:space="preserve"> PAGEREF _Toc508369301 \h </w:instrText>
        </w:r>
        <w:r>
          <w:rPr>
            <w:noProof/>
            <w:webHidden/>
          </w:rPr>
        </w:r>
        <w:r>
          <w:rPr>
            <w:noProof/>
            <w:webHidden/>
          </w:rPr>
          <w:fldChar w:fldCharType="separate"/>
        </w:r>
        <w:r>
          <w:rPr>
            <w:noProof/>
            <w:webHidden/>
          </w:rPr>
          <w:t>26</w:t>
        </w:r>
        <w:r>
          <w:rPr>
            <w:noProof/>
            <w:webHidden/>
          </w:rPr>
          <w:fldChar w:fldCharType="end"/>
        </w:r>
      </w:hyperlink>
    </w:p>
    <w:p w14:paraId="08C00DAC" w14:textId="5736E59B" w:rsidR="00D11E81" w:rsidRDefault="00D11E81">
      <w:pPr>
        <w:pStyle w:val="TOC2"/>
        <w:tabs>
          <w:tab w:val="left" w:pos="970"/>
          <w:tab w:val="right" w:leader="dot" w:pos="8495"/>
        </w:tabs>
        <w:rPr>
          <w:rFonts w:asciiTheme="minorHAnsi" w:eastAsiaTheme="minorEastAsia" w:hAnsiTheme="minorHAnsi" w:cstheme="minorBidi"/>
          <w:b w:val="0"/>
          <w:smallCaps w:val="0"/>
          <w:noProof/>
          <w:sz w:val="22"/>
          <w:szCs w:val="22"/>
        </w:rPr>
      </w:pPr>
      <w:hyperlink w:anchor="_Toc508369302" w:history="1">
        <w:r w:rsidRPr="00023B4D">
          <w:rPr>
            <w:rStyle w:val="Hyperlink"/>
            <w:noProof/>
            <w:lang w:val="en-GB"/>
          </w:rPr>
          <w:t>2.13</w:t>
        </w:r>
        <w:r>
          <w:rPr>
            <w:rFonts w:asciiTheme="minorHAnsi" w:eastAsiaTheme="minorEastAsia" w:hAnsiTheme="minorHAnsi" w:cstheme="minorBidi"/>
            <w:b w:val="0"/>
            <w:smallCaps w:val="0"/>
            <w:noProof/>
            <w:sz w:val="22"/>
            <w:szCs w:val="22"/>
          </w:rPr>
          <w:tab/>
        </w:r>
        <w:r w:rsidRPr="00023B4D">
          <w:rPr>
            <w:rStyle w:val="Hyperlink"/>
            <w:noProof/>
            <w:lang w:val="en-GB"/>
          </w:rPr>
          <w:t>Interoperability with .NET</w:t>
        </w:r>
        <w:r>
          <w:rPr>
            <w:noProof/>
            <w:webHidden/>
          </w:rPr>
          <w:tab/>
        </w:r>
        <w:r>
          <w:rPr>
            <w:noProof/>
            <w:webHidden/>
          </w:rPr>
          <w:fldChar w:fldCharType="begin"/>
        </w:r>
        <w:r>
          <w:rPr>
            <w:noProof/>
            <w:webHidden/>
          </w:rPr>
          <w:instrText xml:space="preserve"> PAGEREF _Toc508369302 \h </w:instrText>
        </w:r>
        <w:r>
          <w:rPr>
            <w:noProof/>
            <w:webHidden/>
          </w:rPr>
        </w:r>
        <w:r>
          <w:rPr>
            <w:noProof/>
            <w:webHidden/>
          </w:rPr>
          <w:fldChar w:fldCharType="separate"/>
        </w:r>
        <w:r>
          <w:rPr>
            <w:noProof/>
            <w:webHidden/>
          </w:rPr>
          <w:t>27</w:t>
        </w:r>
        <w:r>
          <w:rPr>
            <w:noProof/>
            <w:webHidden/>
          </w:rPr>
          <w:fldChar w:fldCharType="end"/>
        </w:r>
      </w:hyperlink>
    </w:p>
    <w:p w14:paraId="4AD938A8" w14:textId="21B45EF9" w:rsidR="00D11E81" w:rsidRDefault="00D11E81">
      <w:pPr>
        <w:pStyle w:val="TOC2"/>
        <w:tabs>
          <w:tab w:val="left" w:pos="970"/>
          <w:tab w:val="right" w:leader="dot" w:pos="8495"/>
        </w:tabs>
        <w:rPr>
          <w:rFonts w:asciiTheme="minorHAnsi" w:eastAsiaTheme="minorEastAsia" w:hAnsiTheme="minorHAnsi" w:cstheme="minorBidi"/>
          <w:b w:val="0"/>
          <w:smallCaps w:val="0"/>
          <w:noProof/>
          <w:sz w:val="22"/>
          <w:szCs w:val="22"/>
        </w:rPr>
      </w:pPr>
      <w:hyperlink w:anchor="_Toc508369303" w:history="1">
        <w:r w:rsidRPr="00023B4D">
          <w:rPr>
            <w:rStyle w:val="Hyperlink"/>
            <w:noProof/>
            <w:lang w:val="en-GB"/>
          </w:rPr>
          <w:t>2.14</w:t>
        </w:r>
        <w:r>
          <w:rPr>
            <w:rFonts w:asciiTheme="minorHAnsi" w:eastAsiaTheme="minorEastAsia" w:hAnsiTheme="minorHAnsi" w:cstheme="minorBidi"/>
            <w:b w:val="0"/>
            <w:smallCaps w:val="0"/>
            <w:noProof/>
            <w:sz w:val="22"/>
            <w:szCs w:val="22"/>
          </w:rPr>
          <w:tab/>
        </w:r>
        <w:r w:rsidRPr="00023B4D">
          <w:rPr>
            <w:rStyle w:val="Hyperlink"/>
            <w:noProof/>
            <w:lang w:val="en-GB"/>
          </w:rPr>
          <w:t>Other Considerations</w:t>
        </w:r>
        <w:r>
          <w:rPr>
            <w:noProof/>
            <w:webHidden/>
          </w:rPr>
          <w:tab/>
        </w:r>
        <w:r>
          <w:rPr>
            <w:noProof/>
            <w:webHidden/>
          </w:rPr>
          <w:fldChar w:fldCharType="begin"/>
        </w:r>
        <w:r>
          <w:rPr>
            <w:noProof/>
            <w:webHidden/>
          </w:rPr>
          <w:instrText xml:space="preserve"> PAGEREF _Toc508369303 \h </w:instrText>
        </w:r>
        <w:r>
          <w:rPr>
            <w:noProof/>
            <w:webHidden/>
          </w:rPr>
        </w:r>
        <w:r>
          <w:rPr>
            <w:noProof/>
            <w:webHidden/>
          </w:rPr>
          <w:fldChar w:fldCharType="separate"/>
        </w:r>
        <w:r>
          <w:rPr>
            <w:noProof/>
            <w:webHidden/>
          </w:rPr>
          <w:t>28</w:t>
        </w:r>
        <w:r>
          <w:rPr>
            <w:noProof/>
            <w:webHidden/>
          </w:rPr>
          <w:fldChar w:fldCharType="end"/>
        </w:r>
      </w:hyperlink>
    </w:p>
    <w:p w14:paraId="0A5F4F37" w14:textId="285D5729"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04" w:history="1">
        <w:r w:rsidRPr="00023B4D">
          <w:rPr>
            <w:rStyle w:val="Hyperlink"/>
            <w:noProof/>
            <w:lang w:val="en-GB"/>
          </w:rPr>
          <w:t>2.14.1</w:t>
        </w:r>
        <w:r>
          <w:rPr>
            <w:rFonts w:asciiTheme="minorHAnsi" w:eastAsiaTheme="minorEastAsia" w:hAnsiTheme="minorHAnsi" w:cstheme="minorBidi"/>
            <w:iCs w:val="0"/>
            <w:noProof/>
            <w:sz w:val="22"/>
            <w:szCs w:val="22"/>
          </w:rPr>
          <w:tab/>
        </w:r>
        <w:r w:rsidRPr="00023B4D">
          <w:rPr>
            <w:rStyle w:val="Hyperlink"/>
            <w:noProof/>
            <w:lang w:val="en-GB"/>
          </w:rPr>
          <w:t>Replay detection</w:t>
        </w:r>
        <w:r>
          <w:rPr>
            <w:noProof/>
            <w:webHidden/>
          </w:rPr>
          <w:tab/>
        </w:r>
        <w:r>
          <w:rPr>
            <w:noProof/>
            <w:webHidden/>
          </w:rPr>
          <w:fldChar w:fldCharType="begin"/>
        </w:r>
        <w:r>
          <w:rPr>
            <w:noProof/>
            <w:webHidden/>
          </w:rPr>
          <w:instrText xml:space="preserve"> PAGEREF _Toc508369304 \h </w:instrText>
        </w:r>
        <w:r>
          <w:rPr>
            <w:noProof/>
            <w:webHidden/>
          </w:rPr>
        </w:r>
        <w:r>
          <w:rPr>
            <w:noProof/>
            <w:webHidden/>
          </w:rPr>
          <w:fldChar w:fldCharType="separate"/>
        </w:r>
        <w:r>
          <w:rPr>
            <w:noProof/>
            <w:webHidden/>
          </w:rPr>
          <w:t>28</w:t>
        </w:r>
        <w:r>
          <w:rPr>
            <w:noProof/>
            <w:webHidden/>
          </w:rPr>
          <w:fldChar w:fldCharType="end"/>
        </w:r>
      </w:hyperlink>
    </w:p>
    <w:p w14:paraId="056E9DB7" w14:textId="07D6BD3C"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05" w:history="1">
        <w:r w:rsidRPr="00023B4D">
          <w:rPr>
            <w:rStyle w:val="Hyperlink"/>
            <w:noProof/>
            <w:lang w:val="en-GB"/>
          </w:rPr>
          <w:t>2.14.2</w:t>
        </w:r>
        <w:r>
          <w:rPr>
            <w:rFonts w:asciiTheme="minorHAnsi" w:eastAsiaTheme="minorEastAsia" w:hAnsiTheme="minorHAnsi" w:cstheme="minorBidi"/>
            <w:iCs w:val="0"/>
            <w:noProof/>
            <w:sz w:val="22"/>
            <w:szCs w:val="22"/>
          </w:rPr>
          <w:tab/>
        </w:r>
        <w:r w:rsidRPr="00023B4D">
          <w:rPr>
            <w:rStyle w:val="Hyperlink"/>
            <w:noProof/>
            <w:lang w:val="en-GB"/>
          </w:rPr>
          <w:t>WS-SecureConversation</w:t>
        </w:r>
        <w:r>
          <w:rPr>
            <w:noProof/>
            <w:webHidden/>
          </w:rPr>
          <w:tab/>
        </w:r>
        <w:r>
          <w:rPr>
            <w:noProof/>
            <w:webHidden/>
          </w:rPr>
          <w:fldChar w:fldCharType="begin"/>
        </w:r>
        <w:r>
          <w:rPr>
            <w:noProof/>
            <w:webHidden/>
          </w:rPr>
          <w:instrText xml:space="preserve"> PAGEREF _Toc508369305 \h </w:instrText>
        </w:r>
        <w:r>
          <w:rPr>
            <w:noProof/>
            <w:webHidden/>
          </w:rPr>
        </w:r>
        <w:r>
          <w:rPr>
            <w:noProof/>
            <w:webHidden/>
          </w:rPr>
          <w:fldChar w:fldCharType="separate"/>
        </w:r>
        <w:r>
          <w:rPr>
            <w:noProof/>
            <w:webHidden/>
          </w:rPr>
          <w:t>28</w:t>
        </w:r>
        <w:r>
          <w:rPr>
            <w:noProof/>
            <w:webHidden/>
          </w:rPr>
          <w:fldChar w:fldCharType="end"/>
        </w:r>
      </w:hyperlink>
    </w:p>
    <w:p w14:paraId="7FA539D0" w14:textId="440A2CD5" w:rsidR="00D11E81" w:rsidRDefault="00D11E81">
      <w:pPr>
        <w:pStyle w:val="TOC1"/>
        <w:tabs>
          <w:tab w:val="right" w:leader="dot" w:pos="8495"/>
        </w:tabs>
        <w:rPr>
          <w:rFonts w:asciiTheme="minorHAnsi" w:eastAsiaTheme="minorEastAsia" w:hAnsiTheme="minorHAnsi" w:cstheme="minorBidi"/>
          <w:b w:val="0"/>
          <w:bCs w:val="0"/>
          <w:caps w:val="0"/>
          <w:noProof/>
          <w:sz w:val="22"/>
          <w:szCs w:val="22"/>
        </w:rPr>
      </w:pPr>
      <w:hyperlink w:anchor="_Toc508369306" w:history="1">
        <w:r w:rsidRPr="00023B4D">
          <w:rPr>
            <w:rStyle w:val="Hyperlink"/>
            <w:noProof/>
            <w:lang w:val="en-GB"/>
          </w:rPr>
          <w:t>3</w:t>
        </w:r>
        <w:r>
          <w:rPr>
            <w:rFonts w:asciiTheme="minorHAnsi" w:eastAsiaTheme="minorEastAsia" w:hAnsiTheme="minorHAnsi" w:cstheme="minorBidi"/>
            <w:b w:val="0"/>
            <w:bCs w:val="0"/>
            <w:caps w:val="0"/>
            <w:noProof/>
            <w:sz w:val="22"/>
            <w:szCs w:val="22"/>
          </w:rPr>
          <w:tab/>
        </w:r>
        <w:r w:rsidRPr="00023B4D">
          <w:rPr>
            <w:rStyle w:val="Hyperlink"/>
            <w:noProof/>
            <w:lang w:val="en-GB"/>
          </w:rPr>
          <w:t>Building a Web Service Consumer with Apache CXF (System User Scenario)</w:t>
        </w:r>
        <w:r>
          <w:rPr>
            <w:noProof/>
            <w:webHidden/>
          </w:rPr>
          <w:tab/>
        </w:r>
        <w:r>
          <w:rPr>
            <w:noProof/>
            <w:webHidden/>
          </w:rPr>
          <w:fldChar w:fldCharType="begin"/>
        </w:r>
        <w:r>
          <w:rPr>
            <w:noProof/>
            <w:webHidden/>
          </w:rPr>
          <w:instrText xml:space="preserve"> PAGEREF _Toc508369306 \h </w:instrText>
        </w:r>
        <w:r>
          <w:rPr>
            <w:noProof/>
            <w:webHidden/>
          </w:rPr>
        </w:r>
        <w:r>
          <w:rPr>
            <w:noProof/>
            <w:webHidden/>
          </w:rPr>
          <w:fldChar w:fldCharType="separate"/>
        </w:r>
        <w:r>
          <w:rPr>
            <w:noProof/>
            <w:webHidden/>
          </w:rPr>
          <w:t>30</w:t>
        </w:r>
        <w:r>
          <w:rPr>
            <w:noProof/>
            <w:webHidden/>
          </w:rPr>
          <w:fldChar w:fldCharType="end"/>
        </w:r>
      </w:hyperlink>
    </w:p>
    <w:p w14:paraId="00A7D395" w14:textId="025140AA"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07" w:history="1">
        <w:r w:rsidRPr="00023B4D">
          <w:rPr>
            <w:rStyle w:val="Hyperlink"/>
            <w:noProof/>
            <w:lang w:val="en-GB"/>
          </w:rPr>
          <w:t>3.1</w:t>
        </w:r>
        <w:r>
          <w:rPr>
            <w:rFonts w:asciiTheme="minorHAnsi" w:eastAsiaTheme="minorEastAsia" w:hAnsiTheme="minorHAnsi" w:cstheme="minorBidi"/>
            <w:b w:val="0"/>
            <w:smallCaps w:val="0"/>
            <w:noProof/>
            <w:sz w:val="22"/>
            <w:szCs w:val="22"/>
          </w:rPr>
          <w:tab/>
        </w:r>
        <w:r w:rsidRPr="00023B4D">
          <w:rPr>
            <w:rStyle w:val="Hyperlink"/>
            <w:noProof/>
            <w:lang w:val="en-GB"/>
          </w:rPr>
          <w:t>Reference Code</w:t>
        </w:r>
        <w:r>
          <w:rPr>
            <w:noProof/>
            <w:webHidden/>
          </w:rPr>
          <w:tab/>
        </w:r>
        <w:r>
          <w:rPr>
            <w:noProof/>
            <w:webHidden/>
          </w:rPr>
          <w:fldChar w:fldCharType="begin"/>
        </w:r>
        <w:r>
          <w:rPr>
            <w:noProof/>
            <w:webHidden/>
          </w:rPr>
          <w:instrText xml:space="preserve"> PAGEREF _Toc508369307 \h </w:instrText>
        </w:r>
        <w:r>
          <w:rPr>
            <w:noProof/>
            <w:webHidden/>
          </w:rPr>
        </w:r>
        <w:r>
          <w:rPr>
            <w:noProof/>
            <w:webHidden/>
          </w:rPr>
          <w:fldChar w:fldCharType="separate"/>
        </w:r>
        <w:r>
          <w:rPr>
            <w:noProof/>
            <w:webHidden/>
          </w:rPr>
          <w:t>30</w:t>
        </w:r>
        <w:r>
          <w:rPr>
            <w:noProof/>
            <w:webHidden/>
          </w:rPr>
          <w:fldChar w:fldCharType="end"/>
        </w:r>
      </w:hyperlink>
    </w:p>
    <w:p w14:paraId="416CA7B6" w14:textId="622E62BE"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08" w:history="1">
        <w:r w:rsidRPr="00023B4D">
          <w:rPr>
            <w:rStyle w:val="Hyperlink"/>
            <w:noProof/>
            <w:lang w:val="en-GB"/>
          </w:rPr>
          <w:t>3.2</w:t>
        </w:r>
        <w:r>
          <w:rPr>
            <w:rFonts w:asciiTheme="minorHAnsi" w:eastAsiaTheme="minorEastAsia" w:hAnsiTheme="minorHAnsi" w:cstheme="minorBidi"/>
            <w:b w:val="0"/>
            <w:smallCaps w:val="0"/>
            <w:noProof/>
            <w:sz w:val="22"/>
            <w:szCs w:val="22"/>
          </w:rPr>
          <w:tab/>
        </w:r>
        <w:r w:rsidRPr="00023B4D">
          <w:rPr>
            <w:rStyle w:val="Hyperlink"/>
            <w:noProof/>
            <w:lang w:val="en-GB"/>
          </w:rPr>
          <w:t>Design Choices</w:t>
        </w:r>
        <w:r>
          <w:rPr>
            <w:noProof/>
            <w:webHidden/>
          </w:rPr>
          <w:tab/>
        </w:r>
        <w:r>
          <w:rPr>
            <w:noProof/>
            <w:webHidden/>
          </w:rPr>
          <w:fldChar w:fldCharType="begin"/>
        </w:r>
        <w:r>
          <w:rPr>
            <w:noProof/>
            <w:webHidden/>
          </w:rPr>
          <w:instrText xml:space="preserve"> PAGEREF _Toc508369308 \h </w:instrText>
        </w:r>
        <w:r>
          <w:rPr>
            <w:noProof/>
            <w:webHidden/>
          </w:rPr>
        </w:r>
        <w:r>
          <w:rPr>
            <w:noProof/>
            <w:webHidden/>
          </w:rPr>
          <w:fldChar w:fldCharType="separate"/>
        </w:r>
        <w:r>
          <w:rPr>
            <w:noProof/>
            <w:webHidden/>
          </w:rPr>
          <w:t>30</w:t>
        </w:r>
        <w:r>
          <w:rPr>
            <w:noProof/>
            <w:webHidden/>
          </w:rPr>
          <w:fldChar w:fldCharType="end"/>
        </w:r>
      </w:hyperlink>
    </w:p>
    <w:p w14:paraId="006ACDE2" w14:textId="07356684"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09" w:history="1">
        <w:r w:rsidRPr="00023B4D">
          <w:rPr>
            <w:rStyle w:val="Hyperlink"/>
            <w:noProof/>
            <w:lang w:val="en-GB"/>
          </w:rPr>
          <w:t>3.3</w:t>
        </w:r>
        <w:r>
          <w:rPr>
            <w:rFonts w:asciiTheme="minorHAnsi" w:eastAsiaTheme="minorEastAsia" w:hAnsiTheme="minorHAnsi" w:cstheme="minorBidi"/>
            <w:b w:val="0"/>
            <w:smallCaps w:val="0"/>
            <w:noProof/>
            <w:sz w:val="22"/>
            <w:szCs w:val="22"/>
          </w:rPr>
          <w:tab/>
        </w:r>
        <w:r w:rsidRPr="00023B4D">
          <w:rPr>
            <w:rStyle w:val="Hyperlink"/>
            <w:noProof/>
            <w:lang w:val="en-GB"/>
          </w:rPr>
          <w:t>Security Requirements</w:t>
        </w:r>
        <w:r>
          <w:rPr>
            <w:noProof/>
            <w:webHidden/>
          </w:rPr>
          <w:tab/>
        </w:r>
        <w:r>
          <w:rPr>
            <w:noProof/>
            <w:webHidden/>
          </w:rPr>
          <w:fldChar w:fldCharType="begin"/>
        </w:r>
        <w:r>
          <w:rPr>
            <w:noProof/>
            <w:webHidden/>
          </w:rPr>
          <w:instrText xml:space="preserve"> PAGEREF _Toc508369309 \h </w:instrText>
        </w:r>
        <w:r>
          <w:rPr>
            <w:noProof/>
            <w:webHidden/>
          </w:rPr>
        </w:r>
        <w:r>
          <w:rPr>
            <w:noProof/>
            <w:webHidden/>
          </w:rPr>
          <w:fldChar w:fldCharType="separate"/>
        </w:r>
        <w:r>
          <w:rPr>
            <w:noProof/>
            <w:webHidden/>
          </w:rPr>
          <w:t>30</w:t>
        </w:r>
        <w:r>
          <w:rPr>
            <w:noProof/>
            <w:webHidden/>
          </w:rPr>
          <w:fldChar w:fldCharType="end"/>
        </w:r>
      </w:hyperlink>
    </w:p>
    <w:p w14:paraId="1C691119" w14:textId="4CF98FB5"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10" w:history="1">
        <w:r w:rsidRPr="00023B4D">
          <w:rPr>
            <w:rStyle w:val="Hyperlink"/>
            <w:noProof/>
            <w:lang w:val="en-GB"/>
          </w:rPr>
          <w:t>3.4</w:t>
        </w:r>
        <w:r>
          <w:rPr>
            <w:rFonts w:asciiTheme="minorHAnsi" w:eastAsiaTheme="minorEastAsia" w:hAnsiTheme="minorHAnsi" w:cstheme="minorBidi"/>
            <w:b w:val="0"/>
            <w:smallCaps w:val="0"/>
            <w:noProof/>
            <w:sz w:val="22"/>
            <w:szCs w:val="22"/>
          </w:rPr>
          <w:tab/>
        </w:r>
        <w:r w:rsidRPr="00023B4D">
          <w:rPr>
            <w:rStyle w:val="Hyperlink"/>
            <w:noProof/>
            <w:lang w:val="en-GB"/>
          </w:rPr>
          <w:t>WS-SecurityPolicy</w:t>
        </w:r>
        <w:r>
          <w:rPr>
            <w:noProof/>
            <w:webHidden/>
          </w:rPr>
          <w:tab/>
        </w:r>
        <w:r>
          <w:rPr>
            <w:noProof/>
            <w:webHidden/>
          </w:rPr>
          <w:fldChar w:fldCharType="begin"/>
        </w:r>
        <w:r>
          <w:rPr>
            <w:noProof/>
            <w:webHidden/>
          </w:rPr>
          <w:instrText xml:space="preserve"> PAGEREF _Toc508369310 \h </w:instrText>
        </w:r>
        <w:r>
          <w:rPr>
            <w:noProof/>
            <w:webHidden/>
          </w:rPr>
        </w:r>
        <w:r>
          <w:rPr>
            <w:noProof/>
            <w:webHidden/>
          </w:rPr>
          <w:fldChar w:fldCharType="separate"/>
        </w:r>
        <w:r>
          <w:rPr>
            <w:noProof/>
            <w:webHidden/>
          </w:rPr>
          <w:t>30</w:t>
        </w:r>
        <w:r>
          <w:rPr>
            <w:noProof/>
            <w:webHidden/>
          </w:rPr>
          <w:fldChar w:fldCharType="end"/>
        </w:r>
      </w:hyperlink>
    </w:p>
    <w:p w14:paraId="05C1B631" w14:textId="24B5A7BE"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11" w:history="1">
        <w:r w:rsidRPr="00023B4D">
          <w:rPr>
            <w:rStyle w:val="Hyperlink"/>
            <w:noProof/>
            <w:lang w:val="en-GB"/>
          </w:rPr>
          <w:t>3.4.1</w:t>
        </w:r>
        <w:r>
          <w:rPr>
            <w:rFonts w:asciiTheme="minorHAnsi" w:eastAsiaTheme="minorEastAsia" w:hAnsiTheme="minorHAnsi" w:cstheme="minorBidi"/>
            <w:iCs w:val="0"/>
            <w:noProof/>
            <w:sz w:val="22"/>
            <w:szCs w:val="22"/>
          </w:rPr>
          <w:tab/>
        </w:r>
        <w:r w:rsidRPr="00023B4D">
          <w:rPr>
            <w:rStyle w:val="Hyperlink"/>
            <w:noProof/>
            <w:lang w:val="en-GB"/>
          </w:rPr>
          <w:t>Configuring WS-SecurityPolicy for the STS</w:t>
        </w:r>
        <w:r>
          <w:rPr>
            <w:noProof/>
            <w:webHidden/>
          </w:rPr>
          <w:tab/>
        </w:r>
        <w:r>
          <w:rPr>
            <w:noProof/>
            <w:webHidden/>
          </w:rPr>
          <w:fldChar w:fldCharType="begin"/>
        </w:r>
        <w:r>
          <w:rPr>
            <w:noProof/>
            <w:webHidden/>
          </w:rPr>
          <w:instrText xml:space="preserve"> PAGEREF _Toc508369311 \h </w:instrText>
        </w:r>
        <w:r>
          <w:rPr>
            <w:noProof/>
            <w:webHidden/>
          </w:rPr>
        </w:r>
        <w:r>
          <w:rPr>
            <w:noProof/>
            <w:webHidden/>
          </w:rPr>
          <w:fldChar w:fldCharType="separate"/>
        </w:r>
        <w:r>
          <w:rPr>
            <w:noProof/>
            <w:webHidden/>
          </w:rPr>
          <w:t>31</w:t>
        </w:r>
        <w:r>
          <w:rPr>
            <w:noProof/>
            <w:webHidden/>
          </w:rPr>
          <w:fldChar w:fldCharType="end"/>
        </w:r>
      </w:hyperlink>
    </w:p>
    <w:p w14:paraId="73772710" w14:textId="700945C8"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12" w:history="1">
        <w:r w:rsidRPr="00023B4D">
          <w:rPr>
            <w:rStyle w:val="Hyperlink"/>
            <w:noProof/>
            <w:lang w:val="en-GB"/>
          </w:rPr>
          <w:t>3.4.2</w:t>
        </w:r>
        <w:r>
          <w:rPr>
            <w:rFonts w:asciiTheme="minorHAnsi" w:eastAsiaTheme="minorEastAsia" w:hAnsiTheme="minorHAnsi" w:cstheme="minorBidi"/>
            <w:iCs w:val="0"/>
            <w:noProof/>
            <w:sz w:val="22"/>
            <w:szCs w:val="22"/>
          </w:rPr>
          <w:tab/>
        </w:r>
        <w:r w:rsidRPr="00023B4D">
          <w:rPr>
            <w:rStyle w:val="Hyperlink"/>
            <w:noProof/>
            <w:lang w:val="en-GB"/>
          </w:rPr>
          <w:t>Configuring WS-SecurityPolicy for the Service</w:t>
        </w:r>
        <w:r>
          <w:rPr>
            <w:noProof/>
            <w:webHidden/>
          </w:rPr>
          <w:tab/>
        </w:r>
        <w:r>
          <w:rPr>
            <w:noProof/>
            <w:webHidden/>
          </w:rPr>
          <w:fldChar w:fldCharType="begin"/>
        </w:r>
        <w:r>
          <w:rPr>
            <w:noProof/>
            <w:webHidden/>
          </w:rPr>
          <w:instrText xml:space="preserve"> PAGEREF _Toc508369312 \h </w:instrText>
        </w:r>
        <w:r>
          <w:rPr>
            <w:noProof/>
            <w:webHidden/>
          </w:rPr>
        </w:r>
        <w:r>
          <w:rPr>
            <w:noProof/>
            <w:webHidden/>
          </w:rPr>
          <w:fldChar w:fldCharType="separate"/>
        </w:r>
        <w:r>
          <w:rPr>
            <w:noProof/>
            <w:webHidden/>
          </w:rPr>
          <w:t>32</w:t>
        </w:r>
        <w:r>
          <w:rPr>
            <w:noProof/>
            <w:webHidden/>
          </w:rPr>
          <w:fldChar w:fldCharType="end"/>
        </w:r>
      </w:hyperlink>
    </w:p>
    <w:p w14:paraId="3D228E48" w14:textId="32972F83"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13" w:history="1">
        <w:r w:rsidRPr="00023B4D">
          <w:rPr>
            <w:rStyle w:val="Hyperlink"/>
            <w:noProof/>
            <w:lang w:val="en-GB"/>
          </w:rPr>
          <w:t>3.5</w:t>
        </w:r>
        <w:r>
          <w:rPr>
            <w:rFonts w:asciiTheme="minorHAnsi" w:eastAsiaTheme="minorEastAsia" w:hAnsiTheme="minorHAnsi" w:cstheme="minorBidi"/>
            <w:b w:val="0"/>
            <w:smallCaps w:val="0"/>
            <w:noProof/>
            <w:sz w:val="22"/>
            <w:szCs w:val="22"/>
          </w:rPr>
          <w:tab/>
        </w:r>
        <w:r w:rsidRPr="00023B4D">
          <w:rPr>
            <w:rStyle w:val="Hyperlink"/>
            <w:noProof/>
            <w:lang w:val="en-GB"/>
          </w:rPr>
          <w:t>Configuring Keystores for the Client</w:t>
        </w:r>
        <w:r>
          <w:rPr>
            <w:noProof/>
            <w:webHidden/>
          </w:rPr>
          <w:tab/>
        </w:r>
        <w:r>
          <w:rPr>
            <w:noProof/>
            <w:webHidden/>
          </w:rPr>
          <w:fldChar w:fldCharType="begin"/>
        </w:r>
        <w:r>
          <w:rPr>
            <w:noProof/>
            <w:webHidden/>
          </w:rPr>
          <w:instrText xml:space="preserve"> PAGEREF _Toc508369313 \h </w:instrText>
        </w:r>
        <w:r>
          <w:rPr>
            <w:noProof/>
            <w:webHidden/>
          </w:rPr>
        </w:r>
        <w:r>
          <w:rPr>
            <w:noProof/>
            <w:webHidden/>
          </w:rPr>
          <w:fldChar w:fldCharType="separate"/>
        </w:r>
        <w:r>
          <w:rPr>
            <w:noProof/>
            <w:webHidden/>
          </w:rPr>
          <w:t>33</w:t>
        </w:r>
        <w:r>
          <w:rPr>
            <w:noProof/>
            <w:webHidden/>
          </w:rPr>
          <w:fldChar w:fldCharType="end"/>
        </w:r>
      </w:hyperlink>
    </w:p>
    <w:p w14:paraId="71B92CF4" w14:textId="75867EAD"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14" w:history="1">
        <w:r w:rsidRPr="00023B4D">
          <w:rPr>
            <w:rStyle w:val="Hyperlink"/>
            <w:noProof/>
            <w:lang w:val="en-GB"/>
          </w:rPr>
          <w:t>3.6</w:t>
        </w:r>
        <w:r>
          <w:rPr>
            <w:rFonts w:asciiTheme="minorHAnsi" w:eastAsiaTheme="minorEastAsia" w:hAnsiTheme="minorHAnsi" w:cstheme="minorBidi"/>
            <w:b w:val="0"/>
            <w:smallCaps w:val="0"/>
            <w:noProof/>
            <w:sz w:val="22"/>
            <w:szCs w:val="22"/>
          </w:rPr>
          <w:tab/>
        </w:r>
        <w:r w:rsidRPr="00023B4D">
          <w:rPr>
            <w:rStyle w:val="Hyperlink"/>
            <w:noProof/>
            <w:lang w:val="en-GB"/>
          </w:rPr>
          <w:t>The STSClient Configuration and Implementation</w:t>
        </w:r>
        <w:r>
          <w:rPr>
            <w:noProof/>
            <w:webHidden/>
          </w:rPr>
          <w:tab/>
        </w:r>
        <w:r>
          <w:rPr>
            <w:noProof/>
            <w:webHidden/>
          </w:rPr>
          <w:fldChar w:fldCharType="begin"/>
        </w:r>
        <w:r>
          <w:rPr>
            <w:noProof/>
            <w:webHidden/>
          </w:rPr>
          <w:instrText xml:space="preserve"> PAGEREF _Toc508369314 \h </w:instrText>
        </w:r>
        <w:r>
          <w:rPr>
            <w:noProof/>
            <w:webHidden/>
          </w:rPr>
        </w:r>
        <w:r>
          <w:rPr>
            <w:noProof/>
            <w:webHidden/>
          </w:rPr>
          <w:fldChar w:fldCharType="separate"/>
        </w:r>
        <w:r>
          <w:rPr>
            <w:noProof/>
            <w:webHidden/>
          </w:rPr>
          <w:t>33</w:t>
        </w:r>
        <w:r>
          <w:rPr>
            <w:noProof/>
            <w:webHidden/>
          </w:rPr>
          <w:fldChar w:fldCharType="end"/>
        </w:r>
      </w:hyperlink>
    </w:p>
    <w:p w14:paraId="67FE93CF" w14:textId="550B3BF0"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15" w:history="1">
        <w:r w:rsidRPr="00023B4D">
          <w:rPr>
            <w:rStyle w:val="Hyperlink"/>
            <w:noProof/>
            <w:lang w:val="en-GB"/>
          </w:rPr>
          <w:t>3.7</w:t>
        </w:r>
        <w:r>
          <w:rPr>
            <w:rFonts w:asciiTheme="minorHAnsi" w:eastAsiaTheme="minorEastAsia" w:hAnsiTheme="minorHAnsi" w:cstheme="minorBidi"/>
            <w:b w:val="0"/>
            <w:smallCaps w:val="0"/>
            <w:noProof/>
            <w:sz w:val="22"/>
            <w:szCs w:val="22"/>
          </w:rPr>
          <w:tab/>
        </w:r>
        <w:r w:rsidRPr="00023B4D">
          <w:rPr>
            <w:rStyle w:val="Hyperlink"/>
            <w:noProof/>
            <w:lang w:val="en-GB"/>
          </w:rPr>
          <w:t>Support Classes</w:t>
        </w:r>
        <w:r>
          <w:rPr>
            <w:noProof/>
            <w:webHidden/>
          </w:rPr>
          <w:tab/>
        </w:r>
        <w:r>
          <w:rPr>
            <w:noProof/>
            <w:webHidden/>
          </w:rPr>
          <w:fldChar w:fldCharType="begin"/>
        </w:r>
        <w:r>
          <w:rPr>
            <w:noProof/>
            <w:webHidden/>
          </w:rPr>
          <w:instrText xml:space="preserve"> PAGEREF _Toc508369315 \h </w:instrText>
        </w:r>
        <w:r>
          <w:rPr>
            <w:noProof/>
            <w:webHidden/>
          </w:rPr>
        </w:r>
        <w:r>
          <w:rPr>
            <w:noProof/>
            <w:webHidden/>
          </w:rPr>
          <w:fldChar w:fldCharType="separate"/>
        </w:r>
        <w:r>
          <w:rPr>
            <w:noProof/>
            <w:webHidden/>
          </w:rPr>
          <w:t>36</w:t>
        </w:r>
        <w:r>
          <w:rPr>
            <w:noProof/>
            <w:webHidden/>
          </w:rPr>
          <w:fldChar w:fldCharType="end"/>
        </w:r>
      </w:hyperlink>
    </w:p>
    <w:p w14:paraId="2C79601D" w14:textId="11F9F3BF"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16" w:history="1">
        <w:r w:rsidRPr="00023B4D">
          <w:rPr>
            <w:rStyle w:val="Hyperlink"/>
            <w:noProof/>
            <w:lang w:val="en-GB"/>
          </w:rPr>
          <w:t>3.8</w:t>
        </w:r>
        <w:r>
          <w:rPr>
            <w:rFonts w:asciiTheme="minorHAnsi" w:eastAsiaTheme="minorEastAsia" w:hAnsiTheme="minorHAnsi" w:cstheme="minorBidi"/>
            <w:b w:val="0"/>
            <w:smallCaps w:val="0"/>
            <w:noProof/>
            <w:sz w:val="22"/>
            <w:szCs w:val="22"/>
          </w:rPr>
          <w:tab/>
        </w:r>
        <w:r w:rsidRPr="00023B4D">
          <w:rPr>
            <w:rStyle w:val="Hyperlink"/>
            <w:noProof/>
            <w:lang w:val="en-GB"/>
          </w:rPr>
          <w:t>Additional Configuration of Apache CXF</w:t>
        </w:r>
        <w:r>
          <w:rPr>
            <w:noProof/>
            <w:webHidden/>
          </w:rPr>
          <w:tab/>
        </w:r>
        <w:r>
          <w:rPr>
            <w:noProof/>
            <w:webHidden/>
          </w:rPr>
          <w:fldChar w:fldCharType="begin"/>
        </w:r>
        <w:r>
          <w:rPr>
            <w:noProof/>
            <w:webHidden/>
          </w:rPr>
          <w:instrText xml:space="preserve"> PAGEREF _Toc508369316 \h </w:instrText>
        </w:r>
        <w:r>
          <w:rPr>
            <w:noProof/>
            <w:webHidden/>
          </w:rPr>
        </w:r>
        <w:r>
          <w:rPr>
            <w:noProof/>
            <w:webHidden/>
          </w:rPr>
          <w:fldChar w:fldCharType="separate"/>
        </w:r>
        <w:r>
          <w:rPr>
            <w:noProof/>
            <w:webHidden/>
          </w:rPr>
          <w:t>37</w:t>
        </w:r>
        <w:r>
          <w:rPr>
            <w:noProof/>
            <w:webHidden/>
          </w:rPr>
          <w:fldChar w:fldCharType="end"/>
        </w:r>
      </w:hyperlink>
    </w:p>
    <w:p w14:paraId="4769124D" w14:textId="3F441D7B"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17" w:history="1">
        <w:r w:rsidRPr="00023B4D">
          <w:rPr>
            <w:rStyle w:val="Hyperlink"/>
            <w:noProof/>
            <w:lang w:val="en-GB"/>
          </w:rPr>
          <w:t>3.8.1</w:t>
        </w:r>
        <w:r>
          <w:rPr>
            <w:rFonts w:asciiTheme="minorHAnsi" w:eastAsiaTheme="minorEastAsia" w:hAnsiTheme="minorHAnsi" w:cstheme="minorBidi"/>
            <w:iCs w:val="0"/>
            <w:noProof/>
            <w:sz w:val="22"/>
            <w:szCs w:val="22"/>
          </w:rPr>
          <w:tab/>
        </w:r>
        <w:r w:rsidRPr="00023B4D">
          <w:rPr>
            <w:rStyle w:val="Hyperlink"/>
            <w:noProof/>
            <w:lang w:val="en-GB"/>
          </w:rPr>
          <w:t>Configure BSP 1.1 Compliance</w:t>
        </w:r>
        <w:r>
          <w:rPr>
            <w:noProof/>
            <w:webHidden/>
          </w:rPr>
          <w:tab/>
        </w:r>
        <w:r>
          <w:rPr>
            <w:noProof/>
            <w:webHidden/>
          </w:rPr>
          <w:fldChar w:fldCharType="begin"/>
        </w:r>
        <w:r>
          <w:rPr>
            <w:noProof/>
            <w:webHidden/>
          </w:rPr>
          <w:instrText xml:space="preserve"> PAGEREF _Toc508369317 \h </w:instrText>
        </w:r>
        <w:r>
          <w:rPr>
            <w:noProof/>
            <w:webHidden/>
          </w:rPr>
        </w:r>
        <w:r>
          <w:rPr>
            <w:noProof/>
            <w:webHidden/>
          </w:rPr>
          <w:fldChar w:fldCharType="separate"/>
        </w:r>
        <w:r>
          <w:rPr>
            <w:noProof/>
            <w:webHidden/>
          </w:rPr>
          <w:t>37</w:t>
        </w:r>
        <w:r>
          <w:rPr>
            <w:noProof/>
            <w:webHidden/>
          </w:rPr>
          <w:fldChar w:fldCharType="end"/>
        </w:r>
      </w:hyperlink>
    </w:p>
    <w:p w14:paraId="24EFDEAE" w14:textId="16E82672"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18" w:history="1">
        <w:r w:rsidRPr="00023B4D">
          <w:rPr>
            <w:rStyle w:val="Hyperlink"/>
            <w:noProof/>
            <w:lang w:val="en-GB"/>
          </w:rPr>
          <w:t>3.8.2</w:t>
        </w:r>
        <w:r>
          <w:rPr>
            <w:rFonts w:asciiTheme="minorHAnsi" w:eastAsiaTheme="minorEastAsia" w:hAnsiTheme="minorHAnsi" w:cstheme="minorBidi"/>
            <w:iCs w:val="0"/>
            <w:noProof/>
            <w:sz w:val="22"/>
            <w:szCs w:val="22"/>
          </w:rPr>
          <w:tab/>
        </w:r>
        <w:r w:rsidRPr="00023B4D">
          <w:rPr>
            <w:rStyle w:val="Hyperlink"/>
            <w:noProof/>
            <w:lang w:val="en-GB"/>
          </w:rPr>
          <w:t>The Full cxf.xml ConfigurationFile</w:t>
        </w:r>
        <w:r>
          <w:rPr>
            <w:noProof/>
            <w:webHidden/>
          </w:rPr>
          <w:tab/>
        </w:r>
        <w:r>
          <w:rPr>
            <w:noProof/>
            <w:webHidden/>
          </w:rPr>
          <w:fldChar w:fldCharType="begin"/>
        </w:r>
        <w:r>
          <w:rPr>
            <w:noProof/>
            <w:webHidden/>
          </w:rPr>
          <w:instrText xml:space="preserve"> PAGEREF _Toc508369318 \h </w:instrText>
        </w:r>
        <w:r>
          <w:rPr>
            <w:noProof/>
            <w:webHidden/>
          </w:rPr>
        </w:r>
        <w:r>
          <w:rPr>
            <w:noProof/>
            <w:webHidden/>
          </w:rPr>
          <w:fldChar w:fldCharType="separate"/>
        </w:r>
        <w:r>
          <w:rPr>
            <w:noProof/>
            <w:webHidden/>
          </w:rPr>
          <w:t>37</w:t>
        </w:r>
        <w:r>
          <w:rPr>
            <w:noProof/>
            <w:webHidden/>
          </w:rPr>
          <w:fldChar w:fldCharType="end"/>
        </w:r>
      </w:hyperlink>
    </w:p>
    <w:p w14:paraId="213E705C" w14:textId="7B68A5A9"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19" w:history="1">
        <w:r w:rsidRPr="00023B4D">
          <w:rPr>
            <w:rStyle w:val="Hyperlink"/>
            <w:noProof/>
            <w:lang w:val="en-GB"/>
          </w:rPr>
          <w:t>3.9</w:t>
        </w:r>
        <w:r>
          <w:rPr>
            <w:rFonts w:asciiTheme="minorHAnsi" w:eastAsiaTheme="minorEastAsia" w:hAnsiTheme="minorHAnsi" w:cstheme="minorBidi"/>
            <w:b w:val="0"/>
            <w:smallCaps w:val="0"/>
            <w:noProof/>
            <w:sz w:val="22"/>
            <w:szCs w:val="22"/>
          </w:rPr>
          <w:tab/>
        </w:r>
        <w:r w:rsidRPr="00023B4D">
          <w:rPr>
            <w:rStyle w:val="Hyperlink"/>
            <w:noProof/>
            <w:lang w:val="en-GB"/>
          </w:rPr>
          <w:t>Encrypted Assertion Workarounds</w:t>
        </w:r>
        <w:r>
          <w:rPr>
            <w:noProof/>
            <w:webHidden/>
          </w:rPr>
          <w:tab/>
        </w:r>
        <w:r>
          <w:rPr>
            <w:noProof/>
            <w:webHidden/>
          </w:rPr>
          <w:fldChar w:fldCharType="begin"/>
        </w:r>
        <w:r>
          <w:rPr>
            <w:noProof/>
            <w:webHidden/>
          </w:rPr>
          <w:instrText xml:space="preserve"> PAGEREF _Toc508369319 \h </w:instrText>
        </w:r>
        <w:r>
          <w:rPr>
            <w:noProof/>
            <w:webHidden/>
          </w:rPr>
        </w:r>
        <w:r>
          <w:rPr>
            <w:noProof/>
            <w:webHidden/>
          </w:rPr>
          <w:fldChar w:fldCharType="separate"/>
        </w:r>
        <w:r>
          <w:rPr>
            <w:noProof/>
            <w:webHidden/>
          </w:rPr>
          <w:t>38</w:t>
        </w:r>
        <w:r>
          <w:rPr>
            <w:noProof/>
            <w:webHidden/>
          </w:rPr>
          <w:fldChar w:fldCharType="end"/>
        </w:r>
      </w:hyperlink>
    </w:p>
    <w:p w14:paraId="73694745" w14:textId="35A8168B" w:rsidR="00D11E81" w:rsidRDefault="00D11E81">
      <w:pPr>
        <w:pStyle w:val="TOC2"/>
        <w:tabs>
          <w:tab w:val="left" w:pos="970"/>
          <w:tab w:val="right" w:leader="dot" w:pos="8495"/>
        </w:tabs>
        <w:rPr>
          <w:rFonts w:asciiTheme="minorHAnsi" w:eastAsiaTheme="minorEastAsia" w:hAnsiTheme="minorHAnsi" w:cstheme="minorBidi"/>
          <w:b w:val="0"/>
          <w:smallCaps w:val="0"/>
          <w:noProof/>
          <w:sz w:val="22"/>
          <w:szCs w:val="22"/>
        </w:rPr>
      </w:pPr>
      <w:hyperlink w:anchor="_Toc508369320" w:history="1">
        <w:r w:rsidRPr="00023B4D">
          <w:rPr>
            <w:rStyle w:val="Hyperlink"/>
            <w:noProof/>
            <w:lang w:val="en-GB"/>
          </w:rPr>
          <w:t>3.10</w:t>
        </w:r>
        <w:r>
          <w:rPr>
            <w:rFonts w:asciiTheme="minorHAnsi" w:eastAsiaTheme="minorEastAsia" w:hAnsiTheme="minorHAnsi" w:cstheme="minorBidi"/>
            <w:b w:val="0"/>
            <w:smallCaps w:val="0"/>
            <w:noProof/>
            <w:sz w:val="22"/>
            <w:szCs w:val="22"/>
          </w:rPr>
          <w:tab/>
        </w:r>
        <w:r w:rsidRPr="00023B4D">
          <w:rPr>
            <w:rStyle w:val="Hyperlink"/>
            <w:noProof/>
            <w:lang w:val="en-GB"/>
          </w:rPr>
          <w:t>Using the Client</w:t>
        </w:r>
        <w:r>
          <w:rPr>
            <w:noProof/>
            <w:webHidden/>
          </w:rPr>
          <w:tab/>
        </w:r>
        <w:r>
          <w:rPr>
            <w:noProof/>
            <w:webHidden/>
          </w:rPr>
          <w:fldChar w:fldCharType="begin"/>
        </w:r>
        <w:r>
          <w:rPr>
            <w:noProof/>
            <w:webHidden/>
          </w:rPr>
          <w:instrText xml:space="preserve"> PAGEREF _Toc508369320 \h </w:instrText>
        </w:r>
        <w:r>
          <w:rPr>
            <w:noProof/>
            <w:webHidden/>
          </w:rPr>
        </w:r>
        <w:r>
          <w:rPr>
            <w:noProof/>
            <w:webHidden/>
          </w:rPr>
          <w:fldChar w:fldCharType="separate"/>
        </w:r>
        <w:r>
          <w:rPr>
            <w:noProof/>
            <w:webHidden/>
          </w:rPr>
          <w:t>39</w:t>
        </w:r>
        <w:r>
          <w:rPr>
            <w:noProof/>
            <w:webHidden/>
          </w:rPr>
          <w:fldChar w:fldCharType="end"/>
        </w:r>
      </w:hyperlink>
    </w:p>
    <w:p w14:paraId="28E017B5" w14:textId="75FB1C09"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21" w:history="1">
        <w:r w:rsidRPr="00023B4D">
          <w:rPr>
            <w:rStyle w:val="Hyperlink"/>
            <w:noProof/>
            <w:lang w:val="en-GB"/>
          </w:rPr>
          <w:t>3.11</w:t>
        </w:r>
        <w:r>
          <w:rPr>
            <w:rFonts w:asciiTheme="minorHAnsi" w:eastAsiaTheme="minorEastAsia" w:hAnsiTheme="minorHAnsi" w:cstheme="minorBidi"/>
            <w:b w:val="0"/>
            <w:smallCaps w:val="0"/>
            <w:noProof/>
            <w:sz w:val="22"/>
            <w:szCs w:val="22"/>
          </w:rPr>
          <w:tab/>
        </w:r>
        <w:r w:rsidRPr="00023B4D">
          <w:rPr>
            <w:rStyle w:val="Hyperlink"/>
            <w:noProof/>
            <w:lang w:val="en-GB"/>
          </w:rPr>
          <w:t>Other Considerations</w:t>
        </w:r>
        <w:r>
          <w:rPr>
            <w:noProof/>
            <w:webHidden/>
          </w:rPr>
          <w:tab/>
        </w:r>
        <w:r>
          <w:rPr>
            <w:noProof/>
            <w:webHidden/>
          </w:rPr>
          <w:fldChar w:fldCharType="begin"/>
        </w:r>
        <w:r>
          <w:rPr>
            <w:noProof/>
            <w:webHidden/>
          </w:rPr>
          <w:instrText xml:space="preserve"> PAGEREF _Toc508369321 \h </w:instrText>
        </w:r>
        <w:r>
          <w:rPr>
            <w:noProof/>
            <w:webHidden/>
          </w:rPr>
        </w:r>
        <w:r>
          <w:rPr>
            <w:noProof/>
            <w:webHidden/>
          </w:rPr>
          <w:fldChar w:fldCharType="separate"/>
        </w:r>
        <w:r>
          <w:rPr>
            <w:noProof/>
            <w:webHidden/>
          </w:rPr>
          <w:t>40</w:t>
        </w:r>
        <w:r>
          <w:rPr>
            <w:noProof/>
            <w:webHidden/>
          </w:rPr>
          <w:fldChar w:fldCharType="end"/>
        </w:r>
      </w:hyperlink>
    </w:p>
    <w:p w14:paraId="37FA3520" w14:textId="38A49511" w:rsidR="00D11E81" w:rsidRDefault="00D11E81">
      <w:pPr>
        <w:pStyle w:val="TOC1"/>
        <w:tabs>
          <w:tab w:val="right" w:leader="dot" w:pos="8495"/>
        </w:tabs>
        <w:rPr>
          <w:rFonts w:asciiTheme="minorHAnsi" w:eastAsiaTheme="minorEastAsia" w:hAnsiTheme="minorHAnsi" w:cstheme="minorBidi"/>
          <w:b w:val="0"/>
          <w:bCs w:val="0"/>
          <w:caps w:val="0"/>
          <w:noProof/>
          <w:sz w:val="22"/>
          <w:szCs w:val="22"/>
        </w:rPr>
      </w:pPr>
      <w:hyperlink w:anchor="_Toc508369322" w:history="1">
        <w:r w:rsidRPr="00023B4D">
          <w:rPr>
            <w:rStyle w:val="Hyperlink"/>
            <w:noProof/>
            <w:lang w:val="en-GB"/>
          </w:rPr>
          <w:t>4</w:t>
        </w:r>
        <w:r>
          <w:rPr>
            <w:rFonts w:asciiTheme="minorHAnsi" w:eastAsiaTheme="minorEastAsia" w:hAnsiTheme="minorHAnsi" w:cstheme="minorBidi"/>
            <w:b w:val="0"/>
            <w:bCs w:val="0"/>
            <w:caps w:val="0"/>
            <w:noProof/>
            <w:sz w:val="22"/>
            <w:szCs w:val="22"/>
          </w:rPr>
          <w:tab/>
        </w:r>
        <w:r w:rsidRPr="00023B4D">
          <w:rPr>
            <w:rStyle w:val="Hyperlink"/>
            <w:noProof/>
            <w:lang w:val="en-GB"/>
          </w:rPr>
          <w:t>Bootstrap scenario</w:t>
        </w:r>
        <w:r>
          <w:rPr>
            <w:noProof/>
            <w:webHidden/>
          </w:rPr>
          <w:tab/>
        </w:r>
        <w:r>
          <w:rPr>
            <w:noProof/>
            <w:webHidden/>
          </w:rPr>
          <w:fldChar w:fldCharType="begin"/>
        </w:r>
        <w:r>
          <w:rPr>
            <w:noProof/>
            <w:webHidden/>
          </w:rPr>
          <w:instrText xml:space="preserve"> PAGEREF _Toc508369322 \h </w:instrText>
        </w:r>
        <w:r>
          <w:rPr>
            <w:noProof/>
            <w:webHidden/>
          </w:rPr>
        </w:r>
        <w:r>
          <w:rPr>
            <w:noProof/>
            <w:webHidden/>
          </w:rPr>
          <w:fldChar w:fldCharType="separate"/>
        </w:r>
        <w:r>
          <w:rPr>
            <w:noProof/>
            <w:webHidden/>
          </w:rPr>
          <w:t>41</w:t>
        </w:r>
        <w:r>
          <w:rPr>
            <w:noProof/>
            <w:webHidden/>
          </w:rPr>
          <w:fldChar w:fldCharType="end"/>
        </w:r>
      </w:hyperlink>
    </w:p>
    <w:p w14:paraId="14D4D336" w14:textId="279A9E1E"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23" w:history="1">
        <w:r w:rsidRPr="00023B4D">
          <w:rPr>
            <w:rStyle w:val="Hyperlink"/>
            <w:noProof/>
            <w:lang w:val="en-GB"/>
          </w:rPr>
          <w:t>4.1</w:t>
        </w:r>
        <w:r>
          <w:rPr>
            <w:rFonts w:asciiTheme="minorHAnsi" w:eastAsiaTheme="minorEastAsia" w:hAnsiTheme="minorHAnsi" w:cstheme="minorBidi"/>
            <w:b w:val="0"/>
            <w:smallCaps w:val="0"/>
            <w:noProof/>
            <w:sz w:val="22"/>
            <w:szCs w:val="22"/>
          </w:rPr>
          <w:tab/>
        </w:r>
        <w:r w:rsidRPr="00023B4D">
          <w:rPr>
            <w:rStyle w:val="Hyperlink"/>
            <w:noProof/>
            <w:lang w:val="en-GB"/>
          </w:rPr>
          <w:t>Reference Code</w:t>
        </w:r>
        <w:r>
          <w:rPr>
            <w:noProof/>
            <w:webHidden/>
          </w:rPr>
          <w:tab/>
        </w:r>
        <w:r>
          <w:rPr>
            <w:noProof/>
            <w:webHidden/>
          </w:rPr>
          <w:fldChar w:fldCharType="begin"/>
        </w:r>
        <w:r>
          <w:rPr>
            <w:noProof/>
            <w:webHidden/>
          </w:rPr>
          <w:instrText xml:space="preserve"> PAGEREF _Toc508369323 \h </w:instrText>
        </w:r>
        <w:r>
          <w:rPr>
            <w:noProof/>
            <w:webHidden/>
          </w:rPr>
        </w:r>
        <w:r>
          <w:rPr>
            <w:noProof/>
            <w:webHidden/>
          </w:rPr>
          <w:fldChar w:fldCharType="separate"/>
        </w:r>
        <w:r>
          <w:rPr>
            <w:noProof/>
            <w:webHidden/>
          </w:rPr>
          <w:t>41</w:t>
        </w:r>
        <w:r>
          <w:rPr>
            <w:noProof/>
            <w:webHidden/>
          </w:rPr>
          <w:fldChar w:fldCharType="end"/>
        </w:r>
      </w:hyperlink>
    </w:p>
    <w:p w14:paraId="43B77624" w14:textId="48BEB03E"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24" w:history="1">
        <w:r w:rsidRPr="00023B4D">
          <w:rPr>
            <w:rStyle w:val="Hyperlink"/>
            <w:noProof/>
            <w:lang w:val="en-GB"/>
          </w:rPr>
          <w:t>4.2</w:t>
        </w:r>
        <w:r>
          <w:rPr>
            <w:rFonts w:asciiTheme="minorHAnsi" w:eastAsiaTheme="minorEastAsia" w:hAnsiTheme="minorHAnsi" w:cstheme="minorBidi"/>
            <w:b w:val="0"/>
            <w:smallCaps w:val="0"/>
            <w:noProof/>
            <w:sz w:val="22"/>
            <w:szCs w:val="22"/>
          </w:rPr>
          <w:tab/>
        </w:r>
        <w:r w:rsidRPr="00023B4D">
          <w:rPr>
            <w:rStyle w:val="Hyperlink"/>
            <w:noProof/>
            <w:lang w:val="en-GB"/>
          </w:rPr>
          <w:t>Re-use from chapter 3 (The System User Scenario)</w:t>
        </w:r>
        <w:r>
          <w:rPr>
            <w:noProof/>
            <w:webHidden/>
          </w:rPr>
          <w:tab/>
        </w:r>
        <w:r>
          <w:rPr>
            <w:noProof/>
            <w:webHidden/>
          </w:rPr>
          <w:fldChar w:fldCharType="begin"/>
        </w:r>
        <w:r>
          <w:rPr>
            <w:noProof/>
            <w:webHidden/>
          </w:rPr>
          <w:instrText xml:space="preserve"> PAGEREF _Toc508369324 \h </w:instrText>
        </w:r>
        <w:r>
          <w:rPr>
            <w:noProof/>
            <w:webHidden/>
          </w:rPr>
        </w:r>
        <w:r>
          <w:rPr>
            <w:noProof/>
            <w:webHidden/>
          </w:rPr>
          <w:fldChar w:fldCharType="separate"/>
        </w:r>
        <w:r>
          <w:rPr>
            <w:noProof/>
            <w:webHidden/>
          </w:rPr>
          <w:t>41</w:t>
        </w:r>
        <w:r>
          <w:rPr>
            <w:noProof/>
            <w:webHidden/>
          </w:rPr>
          <w:fldChar w:fldCharType="end"/>
        </w:r>
      </w:hyperlink>
    </w:p>
    <w:p w14:paraId="703C0D68" w14:textId="4FB6B65C"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25" w:history="1">
        <w:r w:rsidRPr="00023B4D">
          <w:rPr>
            <w:rStyle w:val="Hyperlink"/>
            <w:noProof/>
            <w:lang w:val="en-GB"/>
          </w:rPr>
          <w:t>4.3</w:t>
        </w:r>
        <w:r>
          <w:rPr>
            <w:rFonts w:asciiTheme="minorHAnsi" w:eastAsiaTheme="minorEastAsia" w:hAnsiTheme="minorHAnsi" w:cstheme="minorBidi"/>
            <w:b w:val="0"/>
            <w:smallCaps w:val="0"/>
            <w:noProof/>
            <w:sz w:val="22"/>
            <w:szCs w:val="22"/>
          </w:rPr>
          <w:tab/>
        </w:r>
        <w:r w:rsidRPr="00023B4D">
          <w:rPr>
            <w:rStyle w:val="Hyperlink"/>
            <w:noProof/>
            <w:lang w:val="en-GB"/>
          </w:rPr>
          <w:t>Getting CXF and OIOSAML.Java to co-exist</w:t>
        </w:r>
        <w:r>
          <w:rPr>
            <w:noProof/>
            <w:webHidden/>
          </w:rPr>
          <w:tab/>
        </w:r>
        <w:r>
          <w:rPr>
            <w:noProof/>
            <w:webHidden/>
          </w:rPr>
          <w:fldChar w:fldCharType="begin"/>
        </w:r>
        <w:r>
          <w:rPr>
            <w:noProof/>
            <w:webHidden/>
          </w:rPr>
          <w:instrText xml:space="preserve"> PAGEREF _Toc508369325 \h </w:instrText>
        </w:r>
        <w:r>
          <w:rPr>
            <w:noProof/>
            <w:webHidden/>
          </w:rPr>
        </w:r>
        <w:r>
          <w:rPr>
            <w:noProof/>
            <w:webHidden/>
          </w:rPr>
          <w:fldChar w:fldCharType="separate"/>
        </w:r>
        <w:r>
          <w:rPr>
            <w:noProof/>
            <w:webHidden/>
          </w:rPr>
          <w:t>42</w:t>
        </w:r>
        <w:r>
          <w:rPr>
            <w:noProof/>
            <w:webHidden/>
          </w:rPr>
          <w:fldChar w:fldCharType="end"/>
        </w:r>
      </w:hyperlink>
    </w:p>
    <w:p w14:paraId="4ADB2FD0" w14:textId="05B3BA24"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26" w:history="1">
        <w:r w:rsidRPr="00023B4D">
          <w:rPr>
            <w:rStyle w:val="Hyperlink"/>
            <w:noProof/>
            <w:lang w:val="en-GB"/>
          </w:rPr>
          <w:t>4.3.1</w:t>
        </w:r>
        <w:r>
          <w:rPr>
            <w:rFonts w:asciiTheme="minorHAnsi" w:eastAsiaTheme="minorEastAsia" w:hAnsiTheme="minorHAnsi" w:cstheme="minorBidi"/>
            <w:iCs w:val="0"/>
            <w:noProof/>
            <w:sz w:val="22"/>
            <w:szCs w:val="22"/>
          </w:rPr>
          <w:tab/>
        </w:r>
        <w:r w:rsidRPr="00023B4D">
          <w:rPr>
            <w:rStyle w:val="Hyperlink"/>
            <w:noProof/>
            <w:lang w:val="en-GB"/>
          </w:rPr>
          <w:t>Integrating with NemLog-in SSO</w:t>
        </w:r>
        <w:r>
          <w:rPr>
            <w:noProof/>
            <w:webHidden/>
          </w:rPr>
          <w:tab/>
        </w:r>
        <w:r>
          <w:rPr>
            <w:noProof/>
            <w:webHidden/>
          </w:rPr>
          <w:fldChar w:fldCharType="begin"/>
        </w:r>
        <w:r>
          <w:rPr>
            <w:noProof/>
            <w:webHidden/>
          </w:rPr>
          <w:instrText xml:space="preserve"> PAGEREF _Toc508369326 \h </w:instrText>
        </w:r>
        <w:r>
          <w:rPr>
            <w:noProof/>
            <w:webHidden/>
          </w:rPr>
        </w:r>
        <w:r>
          <w:rPr>
            <w:noProof/>
            <w:webHidden/>
          </w:rPr>
          <w:fldChar w:fldCharType="separate"/>
        </w:r>
        <w:r>
          <w:rPr>
            <w:noProof/>
            <w:webHidden/>
          </w:rPr>
          <w:t>43</w:t>
        </w:r>
        <w:r>
          <w:rPr>
            <w:noProof/>
            <w:webHidden/>
          </w:rPr>
          <w:fldChar w:fldCharType="end"/>
        </w:r>
      </w:hyperlink>
    </w:p>
    <w:p w14:paraId="55C62118" w14:textId="149B1358"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27" w:history="1">
        <w:r w:rsidRPr="00023B4D">
          <w:rPr>
            <w:rStyle w:val="Hyperlink"/>
            <w:noProof/>
            <w:lang w:val="en-GB"/>
          </w:rPr>
          <w:t>4.3.2</w:t>
        </w:r>
        <w:r>
          <w:rPr>
            <w:rFonts w:asciiTheme="minorHAnsi" w:eastAsiaTheme="minorEastAsia" w:hAnsiTheme="minorHAnsi" w:cstheme="minorBidi"/>
            <w:iCs w:val="0"/>
            <w:noProof/>
            <w:sz w:val="22"/>
            <w:szCs w:val="22"/>
          </w:rPr>
          <w:tab/>
        </w:r>
        <w:r w:rsidRPr="00023B4D">
          <w:rPr>
            <w:rStyle w:val="Hyperlink"/>
            <w:noProof/>
            <w:lang w:val="en-GB"/>
          </w:rPr>
          <w:t>Getting a token and calling a service</w:t>
        </w:r>
        <w:r>
          <w:rPr>
            <w:noProof/>
            <w:webHidden/>
          </w:rPr>
          <w:tab/>
        </w:r>
        <w:r>
          <w:rPr>
            <w:noProof/>
            <w:webHidden/>
          </w:rPr>
          <w:fldChar w:fldCharType="begin"/>
        </w:r>
        <w:r>
          <w:rPr>
            <w:noProof/>
            <w:webHidden/>
          </w:rPr>
          <w:instrText xml:space="preserve"> PAGEREF _Toc508369327 \h </w:instrText>
        </w:r>
        <w:r>
          <w:rPr>
            <w:noProof/>
            <w:webHidden/>
          </w:rPr>
        </w:r>
        <w:r>
          <w:rPr>
            <w:noProof/>
            <w:webHidden/>
          </w:rPr>
          <w:fldChar w:fldCharType="separate"/>
        </w:r>
        <w:r>
          <w:rPr>
            <w:noProof/>
            <w:webHidden/>
          </w:rPr>
          <w:t>44</w:t>
        </w:r>
        <w:r>
          <w:rPr>
            <w:noProof/>
            <w:webHidden/>
          </w:rPr>
          <w:fldChar w:fldCharType="end"/>
        </w:r>
      </w:hyperlink>
    </w:p>
    <w:p w14:paraId="2CF06A17" w14:textId="5EF0CDFE"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28" w:history="1">
        <w:r w:rsidRPr="00023B4D">
          <w:rPr>
            <w:rStyle w:val="Hyperlink"/>
            <w:noProof/>
            <w:lang w:val="en-GB"/>
          </w:rPr>
          <w:t>4.4</w:t>
        </w:r>
        <w:r>
          <w:rPr>
            <w:rFonts w:asciiTheme="minorHAnsi" w:eastAsiaTheme="minorEastAsia" w:hAnsiTheme="minorHAnsi" w:cstheme="minorBidi"/>
            <w:b w:val="0"/>
            <w:smallCaps w:val="0"/>
            <w:noProof/>
            <w:sz w:val="22"/>
            <w:szCs w:val="22"/>
          </w:rPr>
          <w:tab/>
        </w:r>
        <w:r w:rsidRPr="00023B4D">
          <w:rPr>
            <w:rStyle w:val="Hyperlink"/>
            <w:noProof/>
            <w:lang w:val="en-GB"/>
          </w:rPr>
          <w:t>Using the reference code</w:t>
        </w:r>
        <w:r>
          <w:rPr>
            <w:noProof/>
            <w:webHidden/>
          </w:rPr>
          <w:tab/>
        </w:r>
        <w:r>
          <w:rPr>
            <w:noProof/>
            <w:webHidden/>
          </w:rPr>
          <w:fldChar w:fldCharType="begin"/>
        </w:r>
        <w:r>
          <w:rPr>
            <w:noProof/>
            <w:webHidden/>
          </w:rPr>
          <w:instrText xml:space="preserve"> PAGEREF _Toc508369328 \h </w:instrText>
        </w:r>
        <w:r>
          <w:rPr>
            <w:noProof/>
            <w:webHidden/>
          </w:rPr>
        </w:r>
        <w:r>
          <w:rPr>
            <w:noProof/>
            <w:webHidden/>
          </w:rPr>
          <w:fldChar w:fldCharType="separate"/>
        </w:r>
        <w:r>
          <w:rPr>
            <w:noProof/>
            <w:webHidden/>
          </w:rPr>
          <w:t>45</w:t>
        </w:r>
        <w:r>
          <w:rPr>
            <w:noProof/>
            <w:webHidden/>
          </w:rPr>
          <w:fldChar w:fldCharType="end"/>
        </w:r>
      </w:hyperlink>
    </w:p>
    <w:p w14:paraId="1E22BC10" w14:textId="26DD3321" w:rsidR="00D11E81" w:rsidRDefault="00D11E81">
      <w:pPr>
        <w:pStyle w:val="TOC1"/>
        <w:tabs>
          <w:tab w:val="right" w:leader="dot" w:pos="8495"/>
        </w:tabs>
        <w:rPr>
          <w:rFonts w:asciiTheme="minorHAnsi" w:eastAsiaTheme="minorEastAsia" w:hAnsiTheme="minorHAnsi" w:cstheme="minorBidi"/>
          <w:b w:val="0"/>
          <w:bCs w:val="0"/>
          <w:caps w:val="0"/>
          <w:noProof/>
          <w:sz w:val="22"/>
          <w:szCs w:val="22"/>
        </w:rPr>
      </w:pPr>
      <w:hyperlink w:anchor="_Toc508369329" w:history="1">
        <w:r w:rsidRPr="00023B4D">
          <w:rPr>
            <w:rStyle w:val="Hyperlink"/>
            <w:noProof/>
            <w:lang w:val="en-GB"/>
          </w:rPr>
          <w:t>5</w:t>
        </w:r>
        <w:r>
          <w:rPr>
            <w:rFonts w:asciiTheme="minorHAnsi" w:eastAsiaTheme="minorEastAsia" w:hAnsiTheme="minorHAnsi" w:cstheme="minorBidi"/>
            <w:b w:val="0"/>
            <w:bCs w:val="0"/>
            <w:caps w:val="0"/>
            <w:noProof/>
            <w:sz w:val="22"/>
            <w:szCs w:val="22"/>
          </w:rPr>
          <w:tab/>
        </w:r>
        <w:r w:rsidRPr="00023B4D">
          <w:rPr>
            <w:rStyle w:val="Hyperlink"/>
            <w:noProof/>
            <w:lang w:val="en-GB"/>
          </w:rPr>
          <w:t>Signature scenario</w:t>
        </w:r>
        <w:r>
          <w:rPr>
            <w:noProof/>
            <w:webHidden/>
          </w:rPr>
          <w:tab/>
        </w:r>
        <w:r>
          <w:rPr>
            <w:noProof/>
            <w:webHidden/>
          </w:rPr>
          <w:fldChar w:fldCharType="begin"/>
        </w:r>
        <w:r>
          <w:rPr>
            <w:noProof/>
            <w:webHidden/>
          </w:rPr>
          <w:instrText xml:space="preserve"> PAGEREF _Toc508369329 \h </w:instrText>
        </w:r>
        <w:r>
          <w:rPr>
            <w:noProof/>
            <w:webHidden/>
          </w:rPr>
        </w:r>
        <w:r>
          <w:rPr>
            <w:noProof/>
            <w:webHidden/>
          </w:rPr>
          <w:fldChar w:fldCharType="separate"/>
        </w:r>
        <w:r>
          <w:rPr>
            <w:noProof/>
            <w:webHidden/>
          </w:rPr>
          <w:t>47</w:t>
        </w:r>
        <w:r>
          <w:rPr>
            <w:noProof/>
            <w:webHidden/>
          </w:rPr>
          <w:fldChar w:fldCharType="end"/>
        </w:r>
      </w:hyperlink>
    </w:p>
    <w:p w14:paraId="35958522" w14:textId="5A7D5191"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30" w:history="1">
        <w:r w:rsidRPr="00023B4D">
          <w:rPr>
            <w:rStyle w:val="Hyperlink"/>
            <w:noProof/>
            <w:lang w:val="en-GB"/>
          </w:rPr>
          <w:t>5.1</w:t>
        </w:r>
        <w:r>
          <w:rPr>
            <w:rFonts w:asciiTheme="minorHAnsi" w:eastAsiaTheme="minorEastAsia" w:hAnsiTheme="minorHAnsi" w:cstheme="minorBidi"/>
            <w:b w:val="0"/>
            <w:smallCaps w:val="0"/>
            <w:noProof/>
            <w:sz w:val="22"/>
            <w:szCs w:val="22"/>
          </w:rPr>
          <w:tab/>
        </w:r>
        <w:r w:rsidRPr="00023B4D">
          <w:rPr>
            <w:rStyle w:val="Hyperlink"/>
            <w:noProof/>
            <w:lang w:val="en-GB"/>
          </w:rPr>
          <w:t>Reference Code</w:t>
        </w:r>
        <w:r>
          <w:rPr>
            <w:noProof/>
            <w:webHidden/>
          </w:rPr>
          <w:tab/>
        </w:r>
        <w:r>
          <w:rPr>
            <w:noProof/>
            <w:webHidden/>
          </w:rPr>
          <w:fldChar w:fldCharType="begin"/>
        </w:r>
        <w:r>
          <w:rPr>
            <w:noProof/>
            <w:webHidden/>
          </w:rPr>
          <w:instrText xml:space="preserve"> PAGEREF _Toc508369330 \h </w:instrText>
        </w:r>
        <w:r>
          <w:rPr>
            <w:noProof/>
            <w:webHidden/>
          </w:rPr>
        </w:r>
        <w:r>
          <w:rPr>
            <w:noProof/>
            <w:webHidden/>
          </w:rPr>
          <w:fldChar w:fldCharType="separate"/>
        </w:r>
        <w:r>
          <w:rPr>
            <w:noProof/>
            <w:webHidden/>
          </w:rPr>
          <w:t>47</w:t>
        </w:r>
        <w:r>
          <w:rPr>
            <w:noProof/>
            <w:webHidden/>
          </w:rPr>
          <w:fldChar w:fldCharType="end"/>
        </w:r>
      </w:hyperlink>
    </w:p>
    <w:p w14:paraId="44214297" w14:textId="7D2C32CA"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31" w:history="1">
        <w:r w:rsidRPr="00023B4D">
          <w:rPr>
            <w:rStyle w:val="Hyperlink"/>
            <w:noProof/>
            <w:lang w:val="en-GB"/>
          </w:rPr>
          <w:t>5.2</w:t>
        </w:r>
        <w:r>
          <w:rPr>
            <w:rFonts w:asciiTheme="minorHAnsi" w:eastAsiaTheme="minorEastAsia" w:hAnsiTheme="minorHAnsi" w:cstheme="minorBidi"/>
            <w:b w:val="0"/>
            <w:smallCaps w:val="0"/>
            <w:noProof/>
            <w:sz w:val="22"/>
            <w:szCs w:val="22"/>
          </w:rPr>
          <w:tab/>
        </w:r>
        <w:r w:rsidRPr="00023B4D">
          <w:rPr>
            <w:rStyle w:val="Hyperlink"/>
            <w:noProof/>
            <w:lang w:val="en-GB"/>
          </w:rPr>
          <w:t>Re-use from chapter 3 (The System User Scenario)</w:t>
        </w:r>
        <w:r>
          <w:rPr>
            <w:noProof/>
            <w:webHidden/>
          </w:rPr>
          <w:tab/>
        </w:r>
        <w:r>
          <w:rPr>
            <w:noProof/>
            <w:webHidden/>
          </w:rPr>
          <w:fldChar w:fldCharType="begin"/>
        </w:r>
        <w:r>
          <w:rPr>
            <w:noProof/>
            <w:webHidden/>
          </w:rPr>
          <w:instrText xml:space="preserve"> PAGEREF _Toc508369331 \h </w:instrText>
        </w:r>
        <w:r>
          <w:rPr>
            <w:noProof/>
            <w:webHidden/>
          </w:rPr>
        </w:r>
        <w:r>
          <w:rPr>
            <w:noProof/>
            <w:webHidden/>
          </w:rPr>
          <w:fldChar w:fldCharType="separate"/>
        </w:r>
        <w:r>
          <w:rPr>
            <w:noProof/>
            <w:webHidden/>
          </w:rPr>
          <w:t>47</w:t>
        </w:r>
        <w:r>
          <w:rPr>
            <w:noProof/>
            <w:webHidden/>
          </w:rPr>
          <w:fldChar w:fldCharType="end"/>
        </w:r>
      </w:hyperlink>
    </w:p>
    <w:p w14:paraId="4B048182" w14:textId="2D28947B"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32" w:history="1">
        <w:r w:rsidRPr="00023B4D">
          <w:rPr>
            <w:rStyle w:val="Hyperlink"/>
            <w:noProof/>
            <w:lang w:val="en-GB"/>
          </w:rPr>
          <w:t>5.3</w:t>
        </w:r>
        <w:r>
          <w:rPr>
            <w:rFonts w:asciiTheme="minorHAnsi" w:eastAsiaTheme="minorEastAsia" w:hAnsiTheme="minorHAnsi" w:cstheme="minorBidi"/>
            <w:b w:val="0"/>
            <w:smallCaps w:val="0"/>
            <w:noProof/>
            <w:sz w:val="22"/>
            <w:szCs w:val="22"/>
          </w:rPr>
          <w:tab/>
        </w:r>
        <w:r w:rsidRPr="00023B4D">
          <w:rPr>
            <w:rStyle w:val="Hyperlink"/>
            <w:noProof/>
            <w:lang w:val="en-GB"/>
          </w:rPr>
          <w:t>The GUI for the desktop application</w:t>
        </w:r>
        <w:r>
          <w:rPr>
            <w:noProof/>
            <w:webHidden/>
          </w:rPr>
          <w:tab/>
        </w:r>
        <w:r>
          <w:rPr>
            <w:noProof/>
            <w:webHidden/>
          </w:rPr>
          <w:fldChar w:fldCharType="begin"/>
        </w:r>
        <w:r>
          <w:rPr>
            <w:noProof/>
            <w:webHidden/>
          </w:rPr>
          <w:instrText xml:space="preserve"> PAGEREF _Toc508369332 \h </w:instrText>
        </w:r>
        <w:r>
          <w:rPr>
            <w:noProof/>
            <w:webHidden/>
          </w:rPr>
        </w:r>
        <w:r>
          <w:rPr>
            <w:noProof/>
            <w:webHidden/>
          </w:rPr>
          <w:fldChar w:fldCharType="separate"/>
        </w:r>
        <w:r>
          <w:rPr>
            <w:noProof/>
            <w:webHidden/>
          </w:rPr>
          <w:t>47</w:t>
        </w:r>
        <w:r>
          <w:rPr>
            <w:noProof/>
            <w:webHidden/>
          </w:rPr>
          <w:fldChar w:fldCharType="end"/>
        </w:r>
      </w:hyperlink>
    </w:p>
    <w:p w14:paraId="06E92C3A" w14:textId="6C9DE7DB"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33" w:history="1">
        <w:r w:rsidRPr="00023B4D">
          <w:rPr>
            <w:rStyle w:val="Hyperlink"/>
            <w:noProof/>
            <w:lang w:val="en-GB"/>
          </w:rPr>
          <w:t>5.4</w:t>
        </w:r>
        <w:r>
          <w:rPr>
            <w:rFonts w:asciiTheme="minorHAnsi" w:eastAsiaTheme="minorEastAsia" w:hAnsiTheme="minorHAnsi" w:cstheme="minorBidi"/>
            <w:b w:val="0"/>
            <w:smallCaps w:val="0"/>
            <w:noProof/>
            <w:sz w:val="22"/>
            <w:szCs w:val="22"/>
          </w:rPr>
          <w:tab/>
        </w:r>
        <w:r w:rsidRPr="00023B4D">
          <w:rPr>
            <w:rStyle w:val="Hyperlink"/>
            <w:noProof/>
            <w:lang w:val="en-GB"/>
          </w:rPr>
          <w:t>Dealing with the user supplied keystore</w:t>
        </w:r>
        <w:r>
          <w:rPr>
            <w:noProof/>
            <w:webHidden/>
          </w:rPr>
          <w:tab/>
        </w:r>
        <w:r>
          <w:rPr>
            <w:noProof/>
            <w:webHidden/>
          </w:rPr>
          <w:fldChar w:fldCharType="begin"/>
        </w:r>
        <w:r>
          <w:rPr>
            <w:noProof/>
            <w:webHidden/>
          </w:rPr>
          <w:instrText xml:space="preserve"> PAGEREF _Toc508369333 \h </w:instrText>
        </w:r>
        <w:r>
          <w:rPr>
            <w:noProof/>
            <w:webHidden/>
          </w:rPr>
        </w:r>
        <w:r>
          <w:rPr>
            <w:noProof/>
            <w:webHidden/>
          </w:rPr>
          <w:fldChar w:fldCharType="separate"/>
        </w:r>
        <w:r>
          <w:rPr>
            <w:noProof/>
            <w:webHidden/>
          </w:rPr>
          <w:t>48</w:t>
        </w:r>
        <w:r>
          <w:rPr>
            <w:noProof/>
            <w:webHidden/>
          </w:rPr>
          <w:fldChar w:fldCharType="end"/>
        </w:r>
      </w:hyperlink>
    </w:p>
    <w:p w14:paraId="3A5251F0" w14:textId="7A481097"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34" w:history="1">
        <w:r w:rsidRPr="00023B4D">
          <w:rPr>
            <w:rStyle w:val="Hyperlink"/>
            <w:noProof/>
            <w:lang w:val="en-GB"/>
          </w:rPr>
          <w:t>5.4.1</w:t>
        </w:r>
        <w:r>
          <w:rPr>
            <w:rFonts w:asciiTheme="minorHAnsi" w:eastAsiaTheme="minorEastAsia" w:hAnsiTheme="minorHAnsi" w:cstheme="minorBidi"/>
            <w:iCs w:val="0"/>
            <w:noProof/>
            <w:sz w:val="22"/>
            <w:szCs w:val="22"/>
          </w:rPr>
          <w:tab/>
        </w:r>
        <w:r w:rsidRPr="00023B4D">
          <w:rPr>
            <w:rStyle w:val="Hyperlink"/>
            <w:noProof/>
            <w:lang w:val="en-GB"/>
          </w:rPr>
          <w:t>Providing the keystore</w:t>
        </w:r>
        <w:r>
          <w:rPr>
            <w:noProof/>
            <w:webHidden/>
          </w:rPr>
          <w:tab/>
        </w:r>
        <w:r>
          <w:rPr>
            <w:noProof/>
            <w:webHidden/>
          </w:rPr>
          <w:fldChar w:fldCharType="begin"/>
        </w:r>
        <w:r>
          <w:rPr>
            <w:noProof/>
            <w:webHidden/>
          </w:rPr>
          <w:instrText xml:space="preserve"> PAGEREF _Toc508369334 \h </w:instrText>
        </w:r>
        <w:r>
          <w:rPr>
            <w:noProof/>
            <w:webHidden/>
          </w:rPr>
        </w:r>
        <w:r>
          <w:rPr>
            <w:noProof/>
            <w:webHidden/>
          </w:rPr>
          <w:fldChar w:fldCharType="separate"/>
        </w:r>
        <w:r>
          <w:rPr>
            <w:noProof/>
            <w:webHidden/>
          </w:rPr>
          <w:t>48</w:t>
        </w:r>
        <w:r>
          <w:rPr>
            <w:noProof/>
            <w:webHidden/>
          </w:rPr>
          <w:fldChar w:fldCharType="end"/>
        </w:r>
      </w:hyperlink>
    </w:p>
    <w:p w14:paraId="031E25C1" w14:textId="52DFF167"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35" w:history="1">
        <w:r w:rsidRPr="00023B4D">
          <w:rPr>
            <w:rStyle w:val="Hyperlink"/>
            <w:noProof/>
            <w:lang w:val="en-GB"/>
          </w:rPr>
          <w:t>5.4.2</w:t>
        </w:r>
        <w:r>
          <w:rPr>
            <w:rFonts w:asciiTheme="minorHAnsi" w:eastAsiaTheme="minorEastAsia" w:hAnsiTheme="minorHAnsi" w:cstheme="minorBidi"/>
            <w:iCs w:val="0"/>
            <w:noProof/>
            <w:sz w:val="22"/>
            <w:szCs w:val="22"/>
          </w:rPr>
          <w:tab/>
        </w:r>
        <w:r w:rsidRPr="00023B4D">
          <w:rPr>
            <w:rStyle w:val="Hyperlink"/>
            <w:noProof/>
            <w:lang w:val="en-GB"/>
          </w:rPr>
          <w:t>Providing the password</w:t>
        </w:r>
        <w:r>
          <w:rPr>
            <w:noProof/>
            <w:webHidden/>
          </w:rPr>
          <w:tab/>
        </w:r>
        <w:r>
          <w:rPr>
            <w:noProof/>
            <w:webHidden/>
          </w:rPr>
          <w:fldChar w:fldCharType="begin"/>
        </w:r>
        <w:r>
          <w:rPr>
            <w:noProof/>
            <w:webHidden/>
          </w:rPr>
          <w:instrText xml:space="preserve"> PAGEREF _Toc508369335 \h </w:instrText>
        </w:r>
        <w:r>
          <w:rPr>
            <w:noProof/>
            <w:webHidden/>
          </w:rPr>
        </w:r>
        <w:r>
          <w:rPr>
            <w:noProof/>
            <w:webHidden/>
          </w:rPr>
          <w:fldChar w:fldCharType="separate"/>
        </w:r>
        <w:r>
          <w:rPr>
            <w:noProof/>
            <w:webHidden/>
          </w:rPr>
          <w:t>49</w:t>
        </w:r>
        <w:r>
          <w:rPr>
            <w:noProof/>
            <w:webHidden/>
          </w:rPr>
          <w:fldChar w:fldCharType="end"/>
        </w:r>
      </w:hyperlink>
    </w:p>
    <w:p w14:paraId="369B0E1E" w14:textId="315B584D"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36" w:history="1">
        <w:r w:rsidRPr="00023B4D">
          <w:rPr>
            <w:rStyle w:val="Hyperlink"/>
            <w:noProof/>
            <w:lang w:val="en-GB"/>
          </w:rPr>
          <w:t>5.4.3</w:t>
        </w:r>
        <w:r>
          <w:rPr>
            <w:rFonts w:asciiTheme="minorHAnsi" w:eastAsiaTheme="minorEastAsia" w:hAnsiTheme="minorHAnsi" w:cstheme="minorBidi"/>
            <w:iCs w:val="0"/>
            <w:noProof/>
            <w:sz w:val="22"/>
            <w:szCs w:val="22"/>
          </w:rPr>
          <w:tab/>
        </w:r>
        <w:r w:rsidRPr="00023B4D">
          <w:rPr>
            <w:rStyle w:val="Hyperlink"/>
            <w:noProof/>
            <w:lang w:val="en-GB"/>
          </w:rPr>
          <w:t>Providing the alias</w:t>
        </w:r>
        <w:r>
          <w:rPr>
            <w:noProof/>
            <w:webHidden/>
          </w:rPr>
          <w:tab/>
        </w:r>
        <w:r>
          <w:rPr>
            <w:noProof/>
            <w:webHidden/>
          </w:rPr>
          <w:fldChar w:fldCharType="begin"/>
        </w:r>
        <w:r>
          <w:rPr>
            <w:noProof/>
            <w:webHidden/>
          </w:rPr>
          <w:instrText xml:space="preserve"> PAGEREF _Toc508369336 \h </w:instrText>
        </w:r>
        <w:r>
          <w:rPr>
            <w:noProof/>
            <w:webHidden/>
          </w:rPr>
        </w:r>
        <w:r>
          <w:rPr>
            <w:noProof/>
            <w:webHidden/>
          </w:rPr>
          <w:fldChar w:fldCharType="separate"/>
        </w:r>
        <w:r>
          <w:rPr>
            <w:noProof/>
            <w:webHidden/>
          </w:rPr>
          <w:t>49</w:t>
        </w:r>
        <w:r>
          <w:rPr>
            <w:noProof/>
            <w:webHidden/>
          </w:rPr>
          <w:fldChar w:fldCharType="end"/>
        </w:r>
      </w:hyperlink>
    </w:p>
    <w:p w14:paraId="757966CB" w14:textId="28BB285B" w:rsidR="00D11E81" w:rsidRDefault="00D11E81">
      <w:pPr>
        <w:pStyle w:val="TOC3"/>
        <w:tabs>
          <w:tab w:val="left" w:pos="1200"/>
          <w:tab w:val="right" w:leader="dot" w:pos="8495"/>
        </w:tabs>
        <w:rPr>
          <w:rFonts w:asciiTheme="minorHAnsi" w:eastAsiaTheme="minorEastAsia" w:hAnsiTheme="minorHAnsi" w:cstheme="minorBidi"/>
          <w:iCs w:val="0"/>
          <w:noProof/>
          <w:sz w:val="22"/>
          <w:szCs w:val="22"/>
        </w:rPr>
      </w:pPr>
      <w:hyperlink w:anchor="_Toc508369337" w:history="1">
        <w:r w:rsidRPr="00023B4D">
          <w:rPr>
            <w:rStyle w:val="Hyperlink"/>
            <w:noProof/>
            <w:lang w:val="en-GB"/>
          </w:rPr>
          <w:t>5.4.4</w:t>
        </w:r>
        <w:r>
          <w:rPr>
            <w:rFonts w:asciiTheme="minorHAnsi" w:eastAsiaTheme="minorEastAsia" w:hAnsiTheme="minorHAnsi" w:cstheme="minorBidi"/>
            <w:iCs w:val="0"/>
            <w:noProof/>
            <w:sz w:val="22"/>
            <w:szCs w:val="22"/>
          </w:rPr>
          <w:tab/>
        </w:r>
        <w:r w:rsidRPr="00023B4D">
          <w:rPr>
            <w:rStyle w:val="Hyperlink"/>
            <w:noProof/>
            <w:lang w:val="en-GB"/>
          </w:rPr>
          <w:t>Interaction with the UI</w:t>
        </w:r>
        <w:r>
          <w:rPr>
            <w:noProof/>
            <w:webHidden/>
          </w:rPr>
          <w:tab/>
        </w:r>
        <w:r>
          <w:rPr>
            <w:noProof/>
            <w:webHidden/>
          </w:rPr>
          <w:fldChar w:fldCharType="begin"/>
        </w:r>
        <w:r>
          <w:rPr>
            <w:noProof/>
            <w:webHidden/>
          </w:rPr>
          <w:instrText xml:space="preserve"> PAGEREF _Toc508369337 \h </w:instrText>
        </w:r>
        <w:r>
          <w:rPr>
            <w:noProof/>
            <w:webHidden/>
          </w:rPr>
        </w:r>
        <w:r>
          <w:rPr>
            <w:noProof/>
            <w:webHidden/>
          </w:rPr>
          <w:fldChar w:fldCharType="separate"/>
        </w:r>
        <w:r>
          <w:rPr>
            <w:noProof/>
            <w:webHidden/>
          </w:rPr>
          <w:t>50</w:t>
        </w:r>
        <w:r>
          <w:rPr>
            <w:noProof/>
            <w:webHidden/>
          </w:rPr>
          <w:fldChar w:fldCharType="end"/>
        </w:r>
      </w:hyperlink>
    </w:p>
    <w:p w14:paraId="4D697F0B" w14:textId="4084A79E"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38" w:history="1">
        <w:r w:rsidRPr="00023B4D">
          <w:rPr>
            <w:rStyle w:val="Hyperlink"/>
            <w:noProof/>
            <w:lang w:val="en-GB"/>
          </w:rPr>
          <w:t>5.5</w:t>
        </w:r>
        <w:r>
          <w:rPr>
            <w:rFonts w:asciiTheme="minorHAnsi" w:eastAsiaTheme="minorEastAsia" w:hAnsiTheme="minorHAnsi" w:cstheme="minorBidi"/>
            <w:b w:val="0"/>
            <w:smallCaps w:val="0"/>
            <w:noProof/>
            <w:sz w:val="22"/>
            <w:szCs w:val="22"/>
          </w:rPr>
          <w:tab/>
        </w:r>
        <w:r w:rsidRPr="00023B4D">
          <w:rPr>
            <w:rStyle w:val="Hyperlink"/>
            <w:noProof/>
            <w:lang w:val="en-GB"/>
          </w:rPr>
          <w:t>Using the reference code</w:t>
        </w:r>
        <w:r>
          <w:rPr>
            <w:noProof/>
            <w:webHidden/>
          </w:rPr>
          <w:tab/>
        </w:r>
        <w:r>
          <w:rPr>
            <w:noProof/>
            <w:webHidden/>
          </w:rPr>
          <w:fldChar w:fldCharType="begin"/>
        </w:r>
        <w:r>
          <w:rPr>
            <w:noProof/>
            <w:webHidden/>
          </w:rPr>
          <w:instrText xml:space="preserve"> PAGEREF _Toc508369338 \h </w:instrText>
        </w:r>
        <w:r>
          <w:rPr>
            <w:noProof/>
            <w:webHidden/>
          </w:rPr>
        </w:r>
        <w:r>
          <w:rPr>
            <w:noProof/>
            <w:webHidden/>
          </w:rPr>
          <w:fldChar w:fldCharType="separate"/>
        </w:r>
        <w:r>
          <w:rPr>
            <w:noProof/>
            <w:webHidden/>
          </w:rPr>
          <w:t>51</w:t>
        </w:r>
        <w:r>
          <w:rPr>
            <w:noProof/>
            <w:webHidden/>
          </w:rPr>
          <w:fldChar w:fldCharType="end"/>
        </w:r>
      </w:hyperlink>
    </w:p>
    <w:p w14:paraId="633BA83A" w14:textId="23B81DA6" w:rsidR="00D11E81" w:rsidRDefault="00D11E81">
      <w:pPr>
        <w:pStyle w:val="TOC1"/>
        <w:tabs>
          <w:tab w:val="right" w:leader="dot" w:pos="8495"/>
        </w:tabs>
        <w:rPr>
          <w:rFonts w:asciiTheme="minorHAnsi" w:eastAsiaTheme="minorEastAsia" w:hAnsiTheme="minorHAnsi" w:cstheme="minorBidi"/>
          <w:b w:val="0"/>
          <w:bCs w:val="0"/>
          <w:caps w:val="0"/>
          <w:noProof/>
          <w:sz w:val="22"/>
          <w:szCs w:val="22"/>
        </w:rPr>
      </w:pPr>
      <w:hyperlink w:anchor="_Toc508369339" w:history="1">
        <w:r w:rsidRPr="00023B4D">
          <w:rPr>
            <w:rStyle w:val="Hyperlink"/>
            <w:noProof/>
            <w:lang w:val="en-GB"/>
          </w:rPr>
          <w:t>6</w:t>
        </w:r>
        <w:r>
          <w:rPr>
            <w:rFonts w:asciiTheme="minorHAnsi" w:eastAsiaTheme="minorEastAsia" w:hAnsiTheme="minorHAnsi" w:cstheme="minorBidi"/>
            <w:b w:val="0"/>
            <w:bCs w:val="0"/>
            <w:caps w:val="0"/>
            <w:noProof/>
            <w:sz w:val="22"/>
            <w:szCs w:val="22"/>
          </w:rPr>
          <w:tab/>
        </w:r>
        <w:r w:rsidRPr="00023B4D">
          <w:rPr>
            <w:rStyle w:val="Hyperlink"/>
            <w:noProof/>
            <w:lang w:val="en-GB"/>
          </w:rPr>
          <w:t>OIO IDWS Profile 1.1</w:t>
        </w:r>
        <w:r>
          <w:rPr>
            <w:noProof/>
            <w:webHidden/>
          </w:rPr>
          <w:tab/>
        </w:r>
        <w:r>
          <w:rPr>
            <w:noProof/>
            <w:webHidden/>
          </w:rPr>
          <w:fldChar w:fldCharType="begin"/>
        </w:r>
        <w:r>
          <w:rPr>
            <w:noProof/>
            <w:webHidden/>
          </w:rPr>
          <w:instrText xml:space="preserve"> PAGEREF _Toc508369339 \h </w:instrText>
        </w:r>
        <w:r>
          <w:rPr>
            <w:noProof/>
            <w:webHidden/>
          </w:rPr>
        </w:r>
        <w:r>
          <w:rPr>
            <w:noProof/>
            <w:webHidden/>
          </w:rPr>
          <w:fldChar w:fldCharType="separate"/>
        </w:r>
        <w:r>
          <w:rPr>
            <w:noProof/>
            <w:webHidden/>
          </w:rPr>
          <w:t>53</w:t>
        </w:r>
        <w:r>
          <w:rPr>
            <w:noProof/>
            <w:webHidden/>
          </w:rPr>
          <w:fldChar w:fldCharType="end"/>
        </w:r>
      </w:hyperlink>
    </w:p>
    <w:p w14:paraId="02B1B41B" w14:textId="0107D8CC"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40" w:history="1">
        <w:r w:rsidRPr="00023B4D">
          <w:rPr>
            <w:rStyle w:val="Hyperlink"/>
            <w:noProof/>
            <w:lang w:val="en-GB"/>
          </w:rPr>
          <w:t>6.1</w:t>
        </w:r>
        <w:r>
          <w:rPr>
            <w:rFonts w:asciiTheme="minorHAnsi" w:eastAsiaTheme="minorEastAsia" w:hAnsiTheme="minorHAnsi" w:cstheme="minorBidi"/>
            <w:b w:val="0"/>
            <w:smallCaps w:val="0"/>
            <w:noProof/>
            <w:sz w:val="22"/>
            <w:szCs w:val="22"/>
          </w:rPr>
          <w:tab/>
        </w:r>
        <w:r w:rsidRPr="00023B4D">
          <w:rPr>
            <w:rStyle w:val="Hyperlink"/>
            <w:noProof/>
            <w:lang w:val="en-GB"/>
          </w:rPr>
          <w:t>Update to SOAP 1.2</w:t>
        </w:r>
        <w:r>
          <w:rPr>
            <w:noProof/>
            <w:webHidden/>
          </w:rPr>
          <w:tab/>
        </w:r>
        <w:r>
          <w:rPr>
            <w:noProof/>
            <w:webHidden/>
          </w:rPr>
          <w:fldChar w:fldCharType="begin"/>
        </w:r>
        <w:r>
          <w:rPr>
            <w:noProof/>
            <w:webHidden/>
          </w:rPr>
          <w:instrText xml:space="preserve"> PAGEREF _Toc508369340 \h </w:instrText>
        </w:r>
        <w:r>
          <w:rPr>
            <w:noProof/>
            <w:webHidden/>
          </w:rPr>
        </w:r>
        <w:r>
          <w:rPr>
            <w:noProof/>
            <w:webHidden/>
          </w:rPr>
          <w:fldChar w:fldCharType="separate"/>
        </w:r>
        <w:r>
          <w:rPr>
            <w:noProof/>
            <w:webHidden/>
          </w:rPr>
          <w:t>53</w:t>
        </w:r>
        <w:r>
          <w:rPr>
            <w:noProof/>
            <w:webHidden/>
          </w:rPr>
          <w:fldChar w:fldCharType="end"/>
        </w:r>
      </w:hyperlink>
    </w:p>
    <w:p w14:paraId="76572D06" w14:textId="7D931133"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41" w:history="1">
        <w:r w:rsidRPr="00023B4D">
          <w:rPr>
            <w:rStyle w:val="Hyperlink"/>
            <w:noProof/>
            <w:lang w:val="en-GB"/>
          </w:rPr>
          <w:t>6.2</w:t>
        </w:r>
        <w:r>
          <w:rPr>
            <w:rFonts w:asciiTheme="minorHAnsi" w:eastAsiaTheme="minorEastAsia" w:hAnsiTheme="minorHAnsi" w:cstheme="minorBidi"/>
            <w:b w:val="0"/>
            <w:smallCaps w:val="0"/>
            <w:noProof/>
            <w:sz w:val="22"/>
            <w:szCs w:val="22"/>
          </w:rPr>
          <w:tab/>
        </w:r>
        <w:r w:rsidRPr="00023B4D">
          <w:rPr>
            <w:rStyle w:val="Hyperlink"/>
            <w:noProof/>
            <w:lang w:val="en-GB"/>
          </w:rPr>
          <w:t>Configuring a secure transport mechanism (TLS 1.2)</w:t>
        </w:r>
        <w:r>
          <w:rPr>
            <w:noProof/>
            <w:webHidden/>
          </w:rPr>
          <w:tab/>
        </w:r>
        <w:r>
          <w:rPr>
            <w:noProof/>
            <w:webHidden/>
          </w:rPr>
          <w:fldChar w:fldCharType="begin"/>
        </w:r>
        <w:r>
          <w:rPr>
            <w:noProof/>
            <w:webHidden/>
          </w:rPr>
          <w:instrText xml:space="preserve"> PAGEREF _Toc508369341 \h </w:instrText>
        </w:r>
        <w:r>
          <w:rPr>
            <w:noProof/>
            <w:webHidden/>
          </w:rPr>
        </w:r>
        <w:r>
          <w:rPr>
            <w:noProof/>
            <w:webHidden/>
          </w:rPr>
          <w:fldChar w:fldCharType="separate"/>
        </w:r>
        <w:r>
          <w:rPr>
            <w:noProof/>
            <w:webHidden/>
          </w:rPr>
          <w:t>54</w:t>
        </w:r>
        <w:r>
          <w:rPr>
            <w:noProof/>
            <w:webHidden/>
          </w:rPr>
          <w:fldChar w:fldCharType="end"/>
        </w:r>
      </w:hyperlink>
    </w:p>
    <w:p w14:paraId="09672863" w14:textId="7146913F"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42" w:history="1">
        <w:r w:rsidRPr="00023B4D">
          <w:rPr>
            <w:rStyle w:val="Hyperlink"/>
            <w:noProof/>
            <w:lang w:val="en-GB"/>
          </w:rPr>
          <w:t>6.3</w:t>
        </w:r>
        <w:r>
          <w:rPr>
            <w:rFonts w:asciiTheme="minorHAnsi" w:eastAsiaTheme="minorEastAsia" w:hAnsiTheme="minorHAnsi" w:cstheme="minorBidi"/>
            <w:b w:val="0"/>
            <w:smallCaps w:val="0"/>
            <w:noProof/>
            <w:sz w:val="22"/>
            <w:szCs w:val="22"/>
          </w:rPr>
          <w:tab/>
        </w:r>
        <w:r w:rsidRPr="00023B4D">
          <w:rPr>
            <w:rStyle w:val="Hyperlink"/>
            <w:noProof/>
            <w:lang w:val="en-GB"/>
          </w:rPr>
          <w:t>Remove Framework header</w:t>
        </w:r>
        <w:r>
          <w:rPr>
            <w:noProof/>
            <w:webHidden/>
          </w:rPr>
          <w:tab/>
        </w:r>
        <w:r>
          <w:rPr>
            <w:noProof/>
            <w:webHidden/>
          </w:rPr>
          <w:fldChar w:fldCharType="begin"/>
        </w:r>
        <w:r>
          <w:rPr>
            <w:noProof/>
            <w:webHidden/>
          </w:rPr>
          <w:instrText xml:space="preserve"> PAGEREF _Toc508369342 \h </w:instrText>
        </w:r>
        <w:r>
          <w:rPr>
            <w:noProof/>
            <w:webHidden/>
          </w:rPr>
        </w:r>
        <w:r>
          <w:rPr>
            <w:noProof/>
            <w:webHidden/>
          </w:rPr>
          <w:fldChar w:fldCharType="separate"/>
        </w:r>
        <w:r>
          <w:rPr>
            <w:noProof/>
            <w:webHidden/>
          </w:rPr>
          <w:t>55</w:t>
        </w:r>
        <w:r>
          <w:rPr>
            <w:noProof/>
            <w:webHidden/>
          </w:rPr>
          <w:fldChar w:fldCharType="end"/>
        </w:r>
      </w:hyperlink>
    </w:p>
    <w:p w14:paraId="5585030E" w14:textId="09076339"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43" w:history="1">
        <w:r w:rsidRPr="00023B4D">
          <w:rPr>
            <w:rStyle w:val="Hyperlink"/>
            <w:noProof/>
            <w:lang w:val="en-GB"/>
          </w:rPr>
          <w:t>6.4</w:t>
        </w:r>
        <w:r>
          <w:rPr>
            <w:rFonts w:asciiTheme="minorHAnsi" w:eastAsiaTheme="minorEastAsia" w:hAnsiTheme="minorHAnsi" w:cstheme="minorBidi"/>
            <w:b w:val="0"/>
            <w:smallCaps w:val="0"/>
            <w:noProof/>
            <w:sz w:val="22"/>
            <w:szCs w:val="22"/>
          </w:rPr>
          <w:tab/>
        </w:r>
        <w:r w:rsidRPr="00023B4D">
          <w:rPr>
            <w:rStyle w:val="Hyperlink"/>
            <w:noProof/>
            <w:lang w:val="en-GB"/>
          </w:rPr>
          <w:t>Changes for interoperability with .NET reference code</w:t>
        </w:r>
        <w:r>
          <w:rPr>
            <w:noProof/>
            <w:webHidden/>
          </w:rPr>
          <w:tab/>
        </w:r>
        <w:r>
          <w:rPr>
            <w:noProof/>
            <w:webHidden/>
          </w:rPr>
          <w:fldChar w:fldCharType="begin"/>
        </w:r>
        <w:r>
          <w:rPr>
            <w:noProof/>
            <w:webHidden/>
          </w:rPr>
          <w:instrText xml:space="preserve"> PAGEREF _Toc508369343 \h </w:instrText>
        </w:r>
        <w:r>
          <w:rPr>
            <w:noProof/>
            <w:webHidden/>
          </w:rPr>
        </w:r>
        <w:r>
          <w:rPr>
            <w:noProof/>
            <w:webHidden/>
          </w:rPr>
          <w:fldChar w:fldCharType="separate"/>
        </w:r>
        <w:r>
          <w:rPr>
            <w:noProof/>
            <w:webHidden/>
          </w:rPr>
          <w:t>56</w:t>
        </w:r>
        <w:r>
          <w:rPr>
            <w:noProof/>
            <w:webHidden/>
          </w:rPr>
          <w:fldChar w:fldCharType="end"/>
        </w:r>
      </w:hyperlink>
    </w:p>
    <w:p w14:paraId="6AD3068D" w14:textId="66962934"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44" w:history="1">
        <w:r w:rsidRPr="00023B4D">
          <w:rPr>
            <w:rStyle w:val="Hyperlink"/>
            <w:noProof/>
            <w:lang w:val="en-GB"/>
          </w:rPr>
          <w:t>6.5</w:t>
        </w:r>
        <w:r>
          <w:rPr>
            <w:rFonts w:asciiTheme="minorHAnsi" w:eastAsiaTheme="minorEastAsia" w:hAnsiTheme="minorHAnsi" w:cstheme="minorBidi"/>
            <w:b w:val="0"/>
            <w:smallCaps w:val="0"/>
            <w:noProof/>
            <w:sz w:val="22"/>
            <w:szCs w:val="22"/>
          </w:rPr>
          <w:tab/>
        </w:r>
        <w:r w:rsidRPr="00023B4D">
          <w:rPr>
            <w:rStyle w:val="Hyperlink"/>
            <w:noProof/>
            <w:lang w:val="en-GB"/>
          </w:rPr>
          <w:t>Removed SOAP Fault example</w:t>
        </w:r>
        <w:r>
          <w:rPr>
            <w:noProof/>
            <w:webHidden/>
          </w:rPr>
          <w:tab/>
        </w:r>
        <w:r>
          <w:rPr>
            <w:noProof/>
            <w:webHidden/>
          </w:rPr>
          <w:fldChar w:fldCharType="begin"/>
        </w:r>
        <w:r>
          <w:rPr>
            <w:noProof/>
            <w:webHidden/>
          </w:rPr>
          <w:instrText xml:space="preserve"> PAGEREF _Toc508369344 \h </w:instrText>
        </w:r>
        <w:r>
          <w:rPr>
            <w:noProof/>
            <w:webHidden/>
          </w:rPr>
        </w:r>
        <w:r>
          <w:rPr>
            <w:noProof/>
            <w:webHidden/>
          </w:rPr>
          <w:fldChar w:fldCharType="separate"/>
        </w:r>
        <w:r>
          <w:rPr>
            <w:noProof/>
            <w:webHidden/>
          </w:rPr>
          <w:t>58</w:t>
        </w:r>
        <w:r>
          <w:rPr>
            <w:noProof/>
            <w:webHidden/>
          </w:rPr>
          <w:fldChar w:fldCharType="end"/>
        </w:r>
      </w:hyperlink>
    </w:p>
    <w:p w14:paraId="3CAF4097" w14:textId="38ED43E5" w:rsidR="00D11E81" w:rsidRDefault="00D11E81">
      <w:pPr>
        <w:pStyle w:val="TOC1"/>
        <w:tabs>
          <w:tab w:val="right" w:leader="dot" w:pos="8495"/>
        </w:tabs>
        <w:rPr>
          <w:rFonts w:asciiTheme="minorHAnsi" w:eastAsiaTheme="minorEastAsia" w:hAnsiTheme="minorHAnsi" w:cstheme="minorBidi"/>
          <w:b w:val="0"/>
          <w:bCs w:val="0"/>
          <w:caps w:val="0"/>
          <w:noProof/>
          <w:sz w:val="22"/>
          <w:szCs w:val="22"/>
        </w:rPr>
      </w:pPr>
      <w:hyperlink w:anchor="_Toc508369345" w:history="1">
        <w:r w:rsidRPr="00023B4D">
          <w:rPr>
            <w:rStyle w:val="Hyperlink"/>
            <w:noProof/>
            <w:lang w:val="en-GB"/>
          </w:rPr>
          <w:t>7</w:t>
        </w:r>
        <w:r>
          <w:rPr>
            <w:rFonts w:asciiTheme="minorHAnsi" w:eastAsiaTheme="minorEastAsia" w:hAnsiTheme="minorHAnsi" w:cstheme="minorBidi"/>
            <w:b w:val="0"/>
            <w:bCs w:val="0"/>
            <w:caps w:val="0"/>
            <w:noProof/>
            <w:sz w:val="22"/>
            <w:szCs w:val="22"/>
          </w:rPr>
          <w:tab/>
        </w:r>
        <w:r w:rsidRPr="00023B4D">
          <w:rPr>
            <w:rStyle w:val="Hyperlink"/>
            <w:noProof/>
            <w:lang w:val="en-GB"/>
          </w:rPr>
          <w:t>Example payloads</w:t>
        </w:r>
        <w:r>
          <w:rPr>
            <w:noProof/>
            <w:webHidden/>
          </w:rPr>
          <w:tab/>
        </w:r>
        <w:r>
          <w:rPr>
            <w:noProof/>
            <w:webHidden/>
          </w:rPr>
          <w:fldChar w:fldCharType="begin"/>
        </w:r>
        <w:r>
          <w:rPr>
            <w:noProof/>
            <w:webHidden/>
          </w:rPr>
          <w:instrText xml:space="preserve"> PAGEREF _Toc508369345 \h </w:instrText>
        </w:r>
        <w:r>
          <w:rPr>
            <w:noProof/>
            <w:webHidden/>
          </w:rPr>
        </w:r>
        <w:r>
          <w:rPr>
            <w:noProof/>
            <w:webHidden/>
          </w:rPr>
          <w:fldChar w:fldCharType="separate"/>
        </w:r>
        <w:r>
          <w:rPr>
            <w:noProof/>
            <w:webHidden/>
          </w:rPr>
          <w:t>59</w:t>
        </w:r>
        <w:r>
          <w:rPr>
            <w:noProof/>
            <w:webHidden/>
          </w:rPr>
          <w:fldChar w:fldCharType="end"/>
        </w:r>
      </w:hyperlink>
    </w:p>
    <w:p w14:paraId="2A4DB3F4" w14:textId="3631F11A"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46" w:history="1">
        <w:r w:rsidRPr="00023B4D">
          <w:rPr>
            <w:rStyle w:val="Hyperlink"/>
            <w:noProof/>
            <w:lang w:val="en-GB"/>
          </w:rPr>
          <w:t>7.1</w:t>
        </w:r>
        <w:r>
          <w:rPr>
            <w:rFonts w:asciiTheme="minorHAnsi" w:eastAsiaTheme="minorEastAsia" w:hAnsiTheme="minorHAnsi" w:cstheme="minorBidi"/>
            <w:b w:val="0"/>
            <w:smallCaps w:val="0"/>
            <w:noProof/>
            <w:sz w:val="22"/>
            <w:szCs w:val="22"/>
          </w:rPr>
          <w:tab/>
        </w:r>
        <w:r w:rsidRPr="00023B4D">
          <w:rPr>
            <w:rStyle w:val="Hyperlink"/>
            <w:noProof/>
            <w:lang w:val="en-GB"/>
          </w:rPr>
          <w:t>WSC-TO-STS</w:t>
        </w:r>
        <w:r>
          <w:rPr>
            <w:noProof/>
            <w:webHidden/>
          </w:rPr>
          <w:tab/>
        </w:r>
        <w:r>
          <w:rPr>
            <w:noProof/>
            <w:webHidden/>
          </w:rPr>
          <w:fldChar w:fldCharType="begin"/>
        </w:r>
        <w:r>
          <w:rPr>
            <w:noProof/>
            <w:webHidden/>
          </w:rPr>
          <w:instrText xml:space="preserve"> PAGEREF _Toc508369346 \h </w:instrText>
        </w:r>
        <w:r>
          <w:rPr>
            <w:noProof/>
            <w:webHidden/>
          </w:rPr>
        </w:r>
        <w:r>
          <w:rPr>
            <w:noProof/>
            <w:webHidden/>
          </w:rPr>
          <w:fldChar w:fldCharType="separate"/>
        </w:r>
        <w:r>
          <w:rPr>
            <w:noProof/>
            <w:webHidden/>
          </w:rPr>
          <w:t>59</w:t>
        </w:r>
        <w:r>
          <w:rPr>
            <w:noProof/>
            <w:webHidden/>
          </w:rPr>
          <w:fldChar w:fldCharType="end"/>
        </w:r>
      </w:hyperlink>
    </w:p>
    <w:p w14:paraId="01FD5BFB" w14:textId="2F00DFDF"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47" w:history="1">
        <w:r w:rsidRPr="00023B4D">
          <w:rPr>
            <w:rStyle w:val="Hyperlink"/>
            <w:noProof/>
            <w:lang w:val="en-GB"/>
          </w:rPr>
          <w:t>7.2</w:t>
        </w:r>
        <w:r>
          <w:rPr>
            <w:rFonts w:asciiTheme="minorHAnsi" w:eastAsiaTheme="minorEastAsia" w:hAnsiTheme="minorHAnsi" w:cstheme="minorBidi"/>
            <w:b w:val="0"/>
            <w:smallCaps w:val="0"/>
            <w:noProof/>
            <w:sz w:val="22"/>
            <w:szCs w:val="22"/>
          </w:rPr>
          <w:tab/>
        </w:r>
        <w:r w:rsidRPr="00023B4D">
          <w:rPr>
            <w:rStyle w:val="Hyperlink"/>
            <w:noProof/>
            <w:lang w:val="en-GB"/>
          </w:rPr>
          <w:t>STS-TO-WSC</w:t>
        </w:r>
        <w:r>
          <w:rPr>
            <w:noProof/>
            <w:webHidden/>
          </w:rPr>
          <w:tab/>
        </w:r>
        <w:r>
          <w:rPr>
            <w:noProof/>
            <w:webHidden/>
          </w:rPr>
          <w:fldChar w:fldCharType="begin"/>
        </w:r>
        <w:r>
          <w:rPr>
            <w:noProof/>
            <w:webHidden/>
          </w:rPr>
          <w:instrText xml:space="preserve"> PAGEREF _Toc508369347 \h </w:instrText>
        </w:r>
        <w:r>
          <w:rPr>
            <w:noProof/>
            <w:webHidden/>
          </w:rPr>
        </w:r>
        <w:r>
          <w:rPr>
            <w:noProof/>
            <w:webHidden/>
          </w:rPr>
          <w:fldChar w:fldCharType="separate"/>
        </w:r>
        <w:r>
          <w:rPr>
            <w:noProof/>
            <w:webHidden/>
          </w:rPr>
          <w:t>59</w:t>
        </w:r>
        <w:r>
          <w:rPr>
            <w:noProof/>
            <w:webHidden/>
          </w:rPr>
          <w:fldChar w:fldCharType="end"/>
        </w:r>
      </w:hyperlink>
    </w:p>
    <w:p w14:paraId="6FBE5278" w14:textId="5D05E1C7"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48" w:history="1">
        <w:r w:rsidRPr="00023B4D">
          <w:rPr>
            <w:rStyle w:val="Hyperlink"/>
            <w:noProof/>
            <w:lang w:val="en-GB"/>
          </w:rPr>
          <w:t>7.3</w:t>
        </w:r>
        <w:r>
          <w:rPr>
            <w:rFonts w:asciiTheme="minorHAnsi" w:eastAsiaTheme="minorEastAsia" w:hAnsiTheme="minorHAnsi" w:cstheme="minorBidi"/>
            <w:b w:val="0"/>
            <w:smallCaps w:val="0"/>
            <w:noProof/>
            <w:sz w:val="22"/>
            <w:szCs w:val="22"/>
          </w:rPr>
          <w:tab/>
        </w:r>
        <w:r w:rsidRPr="00023B4D">
          <w:rPr>
            <w:rStyle w:val="Hyperlink"/>
            <w:noProof/>
            <w:lang w:val="en-GB"/>
          </w:rPr>
          <w:t>WSC-TO-WSP</w:t>
        </w:r>
        <w:r>
          <w:rPr>
            <w:noProof/>
            <w:webHidden/>
          </w:rPr>
          <w:tab/>
        </w:r>
        <w:r>
          <w:rPr>
            <w:noProof/>
            <w:webHidden/>
          </w:rPr>
          <w:fldChar w:fldCharType="begin"/>
        </w:r>
        <w:r>
          <w:rPr>
            <w:noProof/>
            <w:webHidden/>
          </w:rPr>
          <w:instrText xml:space="preserve"> PAGEREF _Toc508369348 \h </w:instrText>
        </w:r>
        <w:r>
          <w:rPr>
            <w:noProof/>
            <w:webHidden/>
          </w:rPr>
        </w:r>
        <w:r>
          <w:rPr>
            <w:noProof/>
            <w:webHidden/>
          </w:rPr>
          <w:fldChar w:fldCharType="separate"/>
        </w:r>
        <w:r>
          <w:rPr>
            <w:noProof/>
            <w:webHidden/>
          </w:rPr>
          <w:t>60</w:t>
        </w:r>
        <w:r>
          <w:rPr>
            <w:noProof/>
            <w:webHidden/>
          </w:rPr>
          <w:fldChar w:fldCharType="end"/>
        </w:r>
      </w:hyperlink>
    </w:p>
    <w:p w14:paraId="736EBED4" w14:textId="4C82E2A5"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49" w:history="1">
        <w:r w:rsidRPr="00023B4D">
          <w:rPr>
            <w:rStyle w:val="Hyperlink"/>
            <w:noProof/>
            <w:lang w:val="en-GB"/>
          </w:rPr>
          <w:t>7.4</w:t>
        </w:r>
        <w:r>
          <w:rPr>
            <w:rFonts w:asciiTheme="minorHAnsi" w:eastAsiaTheme="minorEastAsia" w:hAnsiTheme="minorHAnsi" w:cstheme="minorBidi"/>
            <w:b w:val="0"/>
            <w:smallCaps w:val="0"/>
            <w:noProof/>
            <w:sz w:val="22"/>
            <w:szCs w:val="22"/>
          </w:rPr>
          <w:tab/>
        </w:r>
        <w:r w:rsidRPr="00023B4D">
          <w:rPr>
            <w:rStyle w:val="Hyperlink"/>
            <w:noProof/>
            <w:lang w:val="en-GB"/>
          </w:rPr>
          <w:t>WSP-TO-WSC</w:t>
        </w:r>
        <w:r>
          <w:rPr>
            <w:noProof/>
            <w:webHidden/>
          </w:rPr>
          <w:tab/>
        </w:r>
        <w:r>
          <w:rPr>
            <w:noProof/>
            <w:webHidden/>
          </w:rPr>
          <w:fldChar w:fldCharType="begin"/>
        </w:r>
        <w:r>
          <w:rPr>
            <w:noProof/>
            <w:webHidden/>
          </w:rPr>
          <w:instrText xml:space="preserve"> PAGEREF _Toc508369349 \h </w:instrText>
        </w:r>
        <w:r>
          <w:rPr>
            <w:noProof/>
            <w:webHidden/>
          </w:rPr>
        </w:r>
        <w:r>
          <w:rPr>
            <w:noProof/>
            <w:webHidden/>
          </w:rPr>
          <w:fldChar w:fldCharType="separate"/>
        </w:r>
        <w:r>
          <w:rPr>
            <w:noProof/>
            <w:webHidden/>
          </w:rPr>
          <w:t>60</w:t>
        </w:r>
        <w:r>
          <w:rPr>
            <w:noProof/>
            <w:webHidden/>
          </w:rPr>
          <w:fldChar w:fldCharType="end"/>
        </w:r>
      </w:hyperlink>
    </w:p>
    <w:p w14:paraId="7A9BB7E2" w14:textId="274EBFE7" w:rsidR="00D11E81" w:rsidRDefault="00D11E81">
      <w:pPr>
        <w:pStyle w:val="TOC1"/>
        <w:tabs>
          <w:tab w:val="right" w:leader="dot" w:pos="8495"/>
        </w:tabs>
        <w:rPr>
          <w:rFonts w:asciiTheme="minorHAnsi" w:eastAsiaTheme="minorEastAsia" w:hAnsiTheme="minorHAnsi" w:cstheme="minorBidi"/>
          <w:b w:val="0"/>
          <w:bCs w:val="0"/>
          <w:caps w:val="0"/>
          <w:noProof/>
          <w:sz w:val="22"/>
          <w:szCs w:val="22"/>
        </w:rPr>
      </w:pPr>
      <w:hyperlink w:anchor="_Toc508369350" w:history="1">
        <w:r w:rsidRPr="00023B4D">
          <w:rPr>
            <w:rStyle w:val="Hyperlink"/>
            <w:noProof/>
            <w:lang w:val="en-GB"/>
          </w:rPr>
          <w:t>8</w:t>
        </w:r>
        <w:r>
          <w:rPr>
            <w:rFonts w:asciiTheme="minorHAnsi" w:eastAsiaTheme="minorEastAsia" w:hAnsiTheme="minorHAnsi" w:cstheme="minorBidi"/>
            <w:b w:val="0"/>
            <w:bCs w:val="0"/>
            <w:caps w:val="0"/>
            <w:noProof/>
            <w:sz w:val="22"/>
            <w:szCs w:val="22"/>
          </w:rPr>
          <w:tab/>
        </w:r>
        <w:r w:rsidRPr="00023B4D">
          <w:rPr>
            <w:rStyle w:val="Hyperlink"/>
            <w:noProof/>
            <w:lang w:val="en-GB"/>
          </w:rPr>
          <w:t>Summary</w:t>
        </w:r>
        <w:r>
          <w:rPr>
            <w:noProof/>
            <w:webHidden/>
          </w:rPr>
          <w:tab/>
        </w:r>
        <w:r>
          <w:rPr>
            <w:noProof/>
            <w:webHidden/>
          </w:rPr>
          <w:fldChar w:fldCharType="begin"/>
        </w:r>
        <w:r>
          <w:rPr>
            <w:noProof/>
            <w:webHidden/>
          </w:rPr>
          <w:instrText xml:space="preserve"> PAGEREF _Toc508369350 \h </w:instrText>
        </w:r>
        <w:r>
          <w:rPr>
            <w:noProof/>
            <w:webHidden/>
          </w:rPr>
        </w:r>
        <w:r>
          <w:rPr>
            <w:noProof/>
            <w:webHidden/>
          </w:rPr>
          <w:fldChar w:fldCharType="separate"/>
        </w:r>
        <w:r>
          <w:rPr>
            <w:noProof/>
            <w:webHidden/>
          </w:rPr>
          <w:t>61</w:t>
        </w:r>
        <w:r>
          <w:rPr>
            <w:noProof/>
            <w:webHidden/>
          </w:rPr>
          <w:fldChar w:fldCharType="end"/>
        </w:r>
      </w:hyperlink>
    </w:p>
    <w:p w14:paraId="42EA5675" w14:textId="197F28F1" w:rsidR="00D11E81" w:rsidRDefault="00D11E81">
      <w:pPr>
        <w:pStyle w:val="TOC1"/>
        <w:tabs>
          <w:tab w:val="right" w:leader="dot" w:pos="8495"/>
        </w:tabs>
        <w:rPr>
          <w:rFonts w:asciiTheme="minorHAnsi" w:eastAsiaTheme="minorEastAsia" w:hAnsiTheme="minorHAnsi" w:cstheme="minorBidi"/>
          <w:b w:val="0"/>
          <w:bCs w:val="0"/>
          <w:caps w:val="0"/>
          <w:noProof/>
          <w:sz w:val="22"/>
          <w:szCs w:val="22"/>
        </w:rPr>
      </w:pPr>
      <w:hyperlink w:anchor="_Toc508369351" w:history="1">
        <w:r w:rsidRPr="00023B4D">
          <w:rPr>
            <w:rStyle w:val="Hyperlink"/>
            <w:noProof/>
            <w:lang w:val="en-GB"/>
          </w:rPr>
          <w:t>9</w:t>
        </w:r>
        <w:r>
          <w:rPr>
            <w:rFonts w:asciiTheme="minorHAnsi" w:eastAsiaTheme="minorEastAsia" w:hAnsiTheme="minorHAnsi" w:cstheme="minorBidi"/>
            <w:b w:val="0"/>
            <w:bCs w:val="0"/>
            <w:caps w:val="0"/>
            <w:noProof/>
            <w:sz w:val="22"/>
            <w:szCs w:val="22"/>
          </w:rPr>
          <w:tab/>
        </w:r>
        <w:r w:rsidRPr="00023B4D">
          <w:rPr>
            <w:rStyle w:val="Hyperlink"/>
            <w:noProof/>
            <w:lang w:val="en-GB"/>
          </w:rPr>
          <w:t>Typical Errors</w:t>
        </w:r>
        <w:r>
          <w:rPr>
            <w:noProof/>
            <w:webHidden/>
          </w:rPr>
          <w:tab/>
        </w:r>
        <w:r>
          <w:rPr>
            <w:noProof/>
            <w:webHidden/>
          </w:rPr>
          <w:fldChar w:fldCharType="begin"/>
        </w:r>
        <w:r>
          <w:rPr>
            <w:noProof/>
            <w:webHidden/>
          </w:rPr>
          <w:instrText xml:space="preserve"> PAGEREF _Toc508369351 \h </w:instrText>
        </w:r>
        <w:r>
          <w:rPr>
            <w:noProof/>
            <w:webHidden/>
          </w:rPr>
        </w:r>
        <w:r>
          <w:rPr>
            <w:noProof/>
            <w:webHidden/>
          </w:rPr>
          <w:fldChar w:fldCharType="separate"/>
        </w:r>
        <w:r>
          <w:rPr>
            <w:noProof/>
            <w:webHidden/>
          </w:rPr>
          <w:t>62</w:t>
        </w:r>
        <w:r>
          <w:rPr>
            <w:noProof/>
            <w:webHidden/>
          </w:rPr>
          <w:fldChar w:fldCharType="end"/>
        </w:r>
      </w:hyperlink>
    </w:p>
    <w:p w14:paraId="33039C00" w14:textId="79C6EBD8"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52" w:history="1">
        <w:r w:rsidRPr="00023B4D">
          <w:rPr>
            <w:rStyle w:val="Hyperlink"/>
            <w:noProof/>
            <w:lang w:val="en-GB"/>
          </w:rPr>
          <w:t>9.1</w:t>
        </w:r>
        <w:r>
          <w:rPr>
            <w:rFonts w:asciiTheme="minorHAnsi" w:eastAsiaTheme="minorEastAsia" w:hAnsiTheme="minorHAnsi" w:cstheme="minorBidi"/>
            <w:b w:val="0"/>
            <w:smallCaps w:val="0"/>
            <w:noProof/>
            <w:sz w:val="22"/>
            <w:szCs w:val="22"/>
          </w:rPr>
          <w:tab/>
        </w:r>
        <w:r w:rsidRPr="00023B4D">
          <w:rPr>
            <w:rStyle w:val="Hyperlink"/>
            <w:noProof/>
            <w:lang w:val="en-GB"/>
          </w:rPr>
          <w:t>Java Strong Crypto Not Installed</w:t>
        </w:r>
        <w:r>
          <w:rPr>
            <w:noProof/>
            <w:webHidden/>
          </w:rPr>
          <w:tab/>
        </w:r>
        <w:r>
          <w:rPr>
            <w:noProof/>
            <w:webHidden/>
          </w:rPr>
          <w:fldChar w:fldCharType="begin"/>
        </w:r>
        <w:r>
          <w:rPr>
            <w:noProof/>
            <w:webHidden/>
          </w:rPr>
          <w:instrText xml:space="preserve"> PAGEREF _Toc508369352 \h </w:instrText>
        </w:r>
        <w:r>
          <w:rPr>
            <w:noProof/>
            <w:webHidden/>
          </w:rPr>
        </w:r>
        <w:r>
          <w:rPr>
            <w:noProof/>
            <w:webHidden/>
          </w:rPr>
          <w:fldChar w:fldCharType="separate"/>
        </w:r>
        <w:r>
          <w:rPr>
            <w:noProof/>
            <w:webHidden/>
          </w:rPr>
          <w:t>62</w:t>
        </w:r>
        <w:r>
          <w:rPr>
            <w:noProof/>
            <w:webHidden/>
          </w:rPr>
          <w:fldChar w:fldCharType="end"/>
        </w:r>
      </w:hyperlink>
    </w:p>
    <w:p w14:paraId="2C846925" w14:textId="010EB69F" w:rsidR="00D11E81" w:rsidRDefault="00D11E81">
      <w:pPr>
        <w:pStyle w:val="TOC2"/>
        <w:tabs>
          <w:tab w:val="right" w:leader="dot" w:pos="8495"/>
        </w:tabs>
        <w:rPr>
          <w:rFonts w:asciiTheme="minorHAnsi" w:eastAsiaTheme="minorEastAsia" w:hAnsiTheme="minorHAnsi" w:cstheme="minorBidi"/>
          <w:b w:val="0"/>
          <w:smallCaps w:val="0"/>
          <w:noProof/>
          <w:sz w:val="22"/>
          <w:szCs w:val="22"/>
        </w:rPr>
      </w:pPr>
      <w:hyperlink w:anchor="_Toc508369353" w:history="1">
        <w:r w:rsidRPr="00023B4D">
          <w:rPr>
            <w:rStyle w:val="Hyperlink"/>
            <w:noProof/>
            <w:lang w:val="en-GB"/>
          </w:rPr>
          <w:t>9.2</w:t>
        </w:r>
        <w:r>
          <w:rPr>
            <w:rFonts w:asciiTheme="minorHAnsi" w:eastAsiaTheme="minorEastAsia" w:hAnsiTheme="minorHAnsi" w:cstheme="minorBidi"/>
            <w:b w:val="0"/>
            <w:smallCaps w:val="0"/>
            <w:noProof/>
            <w:sz w:val="22"/>
            <w:szCs w:val="22"/>
          </w:rPr>
          <w:tab/>
        </w:r>
        <w:r w:rsidRPr="00023B4D">
          <w:rPr>
            <w:rStyle w:val="Hyperlink"/>
            <w:noProof/>
            <w:lang w:val="en-GB"/>
          </w:rPr>
          <w:t>A .keystore File in Home Folder</w:t>
        </w:r>
        <w:r>
          <w:rPr>
            <w:noProof/>
            <w:webHidden/>
          </w:rPr>
          <w:tab/>
        </w:r>
        <w:r>
          <w:rPr>
            <w:noProof/>
            <w:webHidden/>
          </w:rPr>
          <w:fldChar w:fldCharType="begin"/>
        </w:r>
        <w:r>
          <w:rPr>
            <w:noProof/>
            <w:webHidden/>
          </w:rPr>
          <w:instrText xml:space="preserve"> PAGEREF _Toc508369353 \h </w:instrText>
        </w:r>
        <w:r>
          <w:rPr>
            <w:noProof/>
            <w:webHidden/>
          </w:rPr>
        </w:r>
        <w:r>
          <w:rPr>
            <w:noProof/>
            <w:webHidden/>
          </w:rPr>
          <w:fldChar w:fldCharType="separate"/>
        </w:r>
        <w:r>
          <w:rPr>
            <w:noProof/>
            <w:webHidden/>
          </w:rPr>
          <w:t>62</w:t>
        </w:r>
        <w:r>
          <w:rPr>
            <w:noProof/>
            <w:webHidden/>
          </w:rPr>
          <w:fldChar w:fldCharType="end"/>
        </w:r>
      </w:hyperlink>
    </w:p>
    <w:p w14:paraId="6EC26C4E" w14:textId="210B8A81" w:rsidR="00D11E81" w:rsidRDefault="00D11E81">
      <w:pPr>
        <w:pStyle w:val="TOC1"/>
        <w:tabs>
          <w:tab w:val="right" w:leader="dot" w:pos="8495"/>
        </w:tabs>
        <w:rPr>
          <w:rFonts w:asciiTheme="minorHAnsi" w:eastAsiaTheme="minorEastAsia" w:hAnsiTheme="minorHAnsi" w:cstheme="minorBidi"/>
          <w:b w:val="0"/>
          <w:bCs w:val="0"/>
          <w:caps w:val="0"/>
          <w:noProof/>
          <w:sz w:val="22"/>
          <w:szCs w:val="22"/>
        </w:rPr>
      </w:pPr>
      <w:hyperlink w:anchor="_Toc508369354" w:history="1">
        <w:r w:rsidRPr="00023B4D">
          <w:rPr>
            <w:rStyle w:val="Hyperlink"/>
            <w:noProof/>
            <w:lang w:val="en-GB"/>
          </w:rPr>
          <w:t>10</w:t>
        </w:r>
        <w:r>
          <w:rPr>
            <w:rFonts w:asciiTheme="minorHAnsi" w:eastAsiaTheme="minorEastAsia" w:hAnsiTheme="minorHAnsi" w:cstheme="minorBidi"/>
            <w:b w:val="0"/>
            <w:bCs w:val="0"/>
            <w:caps w:val="0"/>
            <w:noProof/>
            <w:sz w:val="22"/>
            <w:szCs w:val="22"/>
          </w:rPr>
          <w:tab/>
        </w:r>
        <w:r w:rsidRPr="00023B4D">
          <w:rPr>
            <w:rStyle w:val="Hyperlink"/>
            <w:noProof/>
            <w:lang w:val="en-GB"/>
          </w:rPr>
          <w:t>References</w:t>
        </w:r>
        <w:r>
          <w:rPr>
            <w:noProof/>
            <w:webHidden/>
          </w:rPr>
          <w:tab/>
        </w:r>
        <w:r>
          <w:rPr>
            <w:noProof/>
            <w:webHidden/>
          </w:rPr>
          <w:fldChar w:fldCharType="begin"/>
        </w:r>
        <w:r>
          <w:rPr>
            <w:noProof/>
            <w:webHidden/>
          </w:rPr>
          <w:instrText xml:space="preserve"> PAGEREF _Toc508369354 \h </w:instrText>
        </w:r>
        <w:r>
          <w:rPr>
            <w:noProof/>
            <w:webHidden/>
          </w:rPr>
        </w:r>
        <w:r>
          <w:rPr>
            <w:noProof/>
            <w:webHidden/>
          </w:rPr>
          <w:fldChar w:fldCharType="separate"/>
        </w:r>
        <w:r>
          <w:rPr>
            <w:noProof/>
            <w:webHidden/>
          </w:rPr>
          <w:t>63</w:t>
        </w:r>
        <w:r>
          <w:rPr>
            <w:noProof/>
            <w:webHidden/>
          </w:rPr>
          <w:fldChar w:fldCharType="end"/>
        </w:r>
      </w:hyperlink>
    </w:p>
    <w:p w14:paraId="0AB0E606" w14:textId="77777777" w:rsidR="005B7AD0" w:rsidRPr="00AE5D72" w:rsidRDefault="000C5EB6" w:rsidP="00B516AC">
      <w:pPr>
        <w:pStyle w:val="BodyText"/>
        <w:rPr>
          <w:lang w:val="en-GB"/>
        </w:rPr>
      </w:pPr>
      <w:r w:rsidRPr="00AE5D72">
        <w:rPr>
          <w:bCs/>
          <w:caps/>
          <w:lang w:val="en-GB" w:eastAsia="da-DK"/>
        </w:rPr>
        <w:fldChar w:fldCharType="end"/>
      </w:r>
    </w:p>
    <w:p w14:paraId="7B0D167C" w14:textId="71E836A9" w:rsidR="00D11E81" w:rsidRDefault="00D11E81" w:rsidP="00D11E81">
      <w:pPr>
        <w:pStyle w:val="Heading1"/>
        <w:numPr>
          <w:ilvl w:val="0"/>
          <w:numId w:val="0"/>
        </w:numPr>
        <w:tabs>
          <w:tab w:val="left" w:pos="567"/>
          <w:tab w:val="left" w:pos="851"/>
          <w:tab w:val="left" w:pos="1134"/>
        </w:tabs>
        <w:spacing w:before="0" w:after="120" w:line="288" w:lineRule="auto"/>
        <w:ind w:left="432" w:hanging="432"/>
        <w:rPr>
          <w:lang w:val="en-GB"/>
        </w:rPr>
      </w:pPr>
      <w:bookmarkStart w:id="6" w:name="_Toc331337663"/>
      <w:bookmarkStart w:id="7" w:name="_Toc508369270"/>
      <w:bookmarkEnd w:id="4"/>
      <w:bookmarkEnd w:id="6"/>
      <w:r>
        <w:rPr>
          <w:lang w:val="en-GB"/>
        </w:rPr>
        <w:lastRenderedPageBreak/>
        <w:t>Changelog</w:t>
      </w:r>
      <w:bookmarkEnd w:id="7"/>
    </w:p>
    <w:p w14:paraId="7485F3D8" w14:textId="165A1E5B" w:rsidR="00D11E81" w:rsidRDefault="00D11E81" w:rsidP="00D11E81">
      <w:pPr>
        <w:rPr>
          <w:lang w:val="en-GB"/>
        </w:rPr>
      </w:pPr>
      <w:r>
        <w:rPr>
          <w:lang w:val="en-GB"/>
        </w:rPr>
        <w:t>01-12-2015</w:t>
      </w:r>
      <w:r>
        <w:rPr>
          <w:lang w:val="en-GB"/>
        </w:rPr>
        <w:tab/>
        <w:t>Initial release</w:t>
      </w:r>
    </w:p>
    <w:p w14:paraId="1A4B3C9D" w14:textId="2D805669" w:rsidR="00D11E81" w:rsidRPr="00D11E81" w:rsidRDefault="00D11E81" w:rsidP="00D11E81">
      <w:pPr>
        <w:rPr>
          <w:lang w:val="en-GB"/>
        </w:rPr>
      </w:pPr>
      <w:r>
        <w:rPr>
          <w:lang w:val="en-GB"/>
        </w:rPr>
        <w:t>09-03-2018</w:t>
      </w:r>
      <w:r>
        <w:rPr>
          <w:lang w:val="en-GB"/>
        </w:rPr>
        <w:tab/>
        <w:t>Updated with OIO IDWS profile, and updated certificates</w:t>
      </w:r>
    </w:p>
    <w:p w14:paraId="3F752C60" w14:textId="1F25752E" w:rsidR="002261C8" w:rsidRPr="00AE5D72" w:rsidRDefault="00B56191" w:rsidP="002261C8">
      <w:pPr>
        <w:pStyle w:val="Heading1"/>
        <w:tabs>
          <w:tab w:val="left" w:pos="567"/>
          <w:tab w:val="left" w:pos="851"/>
          <w:tab w:val="left" w:pos="1134"/>
        </w:tabs>
        <w:spacing w:before="0" w:after="120" w:line="288" w:lineRule="auto"/>
        <w:ind w:left="567" w:hanging="567"/>
        <w:rPr>
          <w:lang w:val="en-GB"/>
        </w:rPr>
      </w:pPr>
      <w:bookmarkStart w:id="8" w:name="_Toc508369271"/>
      <w:r w:rsidRPr="00AE5D72">
        <w:rPr>
          <w:lang w:val="en-GB"/>
        </w:rPr>
        <w:lastRenderedPageBreak/>
        <w:t>Introduction</w:t>
      </w:r>
      <w:bookmarkEnd w:id="8"/>
    </w:p>
    <w:p w14:paraId="10AAD787" w14:textId="77777777" w:rsidR="0069458C" w:rsidRDefault="003B2D48" w:rsidP="00C25DF0">
      <w:pPr>
        <w:rPr>
          <w:lang w:val="en-GB"/>
        </w:rPr>
      </w:pPr>
      <w:r w:rsidRPr="00AE5D72">
        <w:rPr>
          <w:lang w:val="en-GB"/>
        </w:rPr>
        <w:t>This document is a companion to the Java reference source code that showcase how to use the Apache CXF framework to implement</w:t>
      </w:r>
    </w:p>
    <w:p w14:paraId="4A4DFD5D" w14:textId="24EE83CC" w:rsidR="003B2D48" w:rsidRPr="00AE5D72" w:rsidRDefault="0069458C" w:rsidP="00C25DF0">
      <w:pPr>
        <w:rPr>
          <w:lang w:val="en-GB"/>
        </w:rPr>
      </w:pPr>
      <w:r>
        <w:rPr>
          <w:lang w:val="en-GB"/>
        </w:rPr>
        <w:t>Either a Liberty Basic SOAP Binding solution</w:t>
      </w:r>
    </w:p>
    <w:p w14:paraId="544E7F37" w14:textId="52559E5D" w:rsidR="003B2D48" w:rsidRPr="00AE5D72" w:rsidRDefault="003B2D48" w:rsidP="009231C8">
      <w:pPr>
        <w:pStyle w:val="ListParagraph"/>
        <w:numPr>
          <w:ilvl w:val="0"/>
          <w:numId w:val="10"/>
        </w:numPr>
        <w:rPr>
          <w:lang w:val="en-GB"/>
        </w:rPr>
      </w:pPr>
      <w:r w:rsidRPr="00AE5D72">
        <w:rPr>
          <w:lang w:val="en-GB"/>
        </w:rPr>
        <w:t>A Web</w:t>
      </w:r>
      <w:r w:rsidR="00A74FFA" w:rsidRPr="00AE5D72">
        <w:rPr>
          <w:lang w:val="en-GB"/>
        </w:rPr>
        <w:t xml:space="preserve"> </w:t>
      </w:r>
      <w:r w:rsidRPr="00AE5D72">
        <w:rPr>
          <w:lang w:val="en-GB"/>
        </w:rPr>
        <w:t>Service Provider (WSP) that requires clients to present a token issued by the NemLog-in STS, showing how to perform the following validations</w:t>
      </w:r>
    </w:p>
    <w:p w14:paraId="0AEACA8C" w14:textId="026D63D1" w:rsidR="003B2D48" w:rsidRPr="00AE5D72" w:rsidRDefault="003B2D48" w:rsidP="009231C8">
      <w:pPr>
        <w:pStyle w:val="ListParagraph"/>
        <w:numPr>
          <w:ilvl w:val="1"/>
          <w:numId w:val="10"/>
        </w:numPr>
        <w:rPr>
          <w:lang w:val="en-GB"/>
        </w:rPr>
      </w:pPr>
      <w:r w:rsidRPr="00AE5D72">
        <w:rPr>
          <w:lang w:val="en-GB"/>
        </w:rPr>
        <w:t>Require the client to conform to the Basic Liberty SOAP Binding [LIBERTY]</w:t>
      </w:r>
    </w:p>
    <w:p w14:paraId="4E3880BF" w14:textId="7F47024F" w:rsidR="003B2D48" w:rsidRPr="00AE5D72" w:rsidRDefault="003B2D48" w:rsidP="009231C8">
      <w:pPr>
        <w:pStyle w:val="ListParagraph"/>
        <w:numPr>
          <w:ilvl w:val="1"/>
          <w:numId w:val="10"/>
        </w:numPr>
        <w:rPr>
          <w:lang w:val="en-GB"/>
        </w:rPr>
      </w:pPr>
      <w:r w:rsidRPr="00AE5D72">
        <w:rPr>
          <w:lang w:val="en-GB"/>
        </w:rPr>
        <w:t>Parse th</w:t>
      </w:r>
      <w:r w:rsidR="00CB4781" w:rsidRPr="00AE5D72">
        <w:rPr>
          <w:lang w:val="en-GB"/>
        </w:rPr>
        <w:t>e issued Basic Privile</w:t>
      </w:r>
      <w:r w:rsidRPr="00AE5D72">
        <w:rPr>
          <w:lang w:val="en-GB"/>
        </w:rPr>
        <w:t xml:space="preserve">ge Profile </w:t>
      </w:r>
      <w:r w:rsidR="00E67E92" w:rsidRPr="00AE5D72">
        <w:rPr>
          <w:lang w:val="en-GB"/>
        </w:rPr>
        <w:t xml:space="preserve">[OIO-BPP] </w:t>
      </w:r>
      <w:r w:rsidRPr="00AE5D72">
        <w:rPr>
          <w:lang w:val="en-GB"/>
        </w:rPr>
        <w:t>information in the presented token</w:t>
      </w:r>
    </w:p>
    <w:p w14:paraId="3AA295EB" w14:textId="02F4B6A8" w:rsidR="003B2D48" w:rsidRPr="00AE5D72" w:rsidRDefault="003B2D48" w:rsidP="009231C8">
      <w:pPr>
        <w:pStyle w:val="ListParagraph"/>
        <w:numPr>
          <w:ilvl w:val="1"/>
          <w:numId w:val="10"/>
        </w:numPr>
        <w:rPr>
          <w:lang w:val="en-GB"/>
        </w:rPr>
      </w:pPr>
      <w:r w:rsidRPr="00AE5D72">
        <w:rPr>
          <w:lang w:val="en-GB"/>
        </w:rPr>
        <w:t>Ensure that the request is no older than 5 minutes</w:t>
      </w:r>
    </w:p>
    <w:p w14:paraId="6DA425D2" w14:textId="39A92702" w:rsidR="003B2D48" w:rsidRPr="00AE5D72" w:rsidRDefault="003B2D48" w:rsidP="009231C8">
      <w:pPr>
        <w:pStyle w:val="ListParagraph"/>
        <w:numPr>
          <w:ilvl w:val="0"/>
          <w:numId w:val="10"/>
        </w:numPr>
        <w:rPr>
          <w:lang w:val="en-GB"/>
        </w:rPr>
      </w:pPr>
      <w:r w:rsidRPr="00AE5D72">
        <w:rPr>
          <w:lang w:val="en-GB"/>
        </w:rPr>
        <w:t>A Web</w:t>
      </w:r>
      <w:r w:rsidR="00A74FFA" w:rsidRPr="00AE5D72">
        <w:rPr>
          <w:lang w:val="en-GB"/>
        </w:rPr>
        <w:t xml:space="preserve"> </w:t>
      </w:r>
      <w:r w:rsidRPr="00AE5D72">
        <w:rPr>
          <w:lang w:val="en-GB"/>
        </w:rPr>
        <w:t>Service Consumer (WSC) that can</w:t>
      </w:r>
    </w:p>
    <w:p w14:paraId="5A8AE8B3" w14:textId="02859482" w:rsidR="003B2D48" w:rsidRPr="00AE5D72" w:rsidRDefault="003B2D48" w:rsidP="009231C8">
      <w:pPr>
        <w:pStyle w:val="ListParagraph"/>
        <w:numPr>
          <w:ilvl w:val="1"/>
          <w:numId w:val="10"/>
        </w:numPr>
        <w:rPr>
          <w:lang w:val="en-GB"/>
        </w:rPr>
      </w:pPr>
      <w:r w:rsidRPr="00AE5D72">
        <w:rPr>
          <w:lang w:val="en-GB"/>
        </w:rPr>
        <w:t>Interact with the NemLog-in STS to get a token issued</w:t>
      </w:r>
    </w:p>
    <w:p w14:paraId="6F1403AD" w14:textId="4CA6FC27" w:rsidR="003B2D48" w:rsidRPr="00AE5D72" w:rsidRDefault="003B2D48" w:rsidP="009231C8">
      <w:pPr>
        <w:pStyle w:val="ListParagraph"/>
        <w:numPr>
          <w:ilvl w:val="1"/>
          <w:numId w:val="10"/>
        </w:numPr>
        <w:rPr>
          <w:lang w:val="en-GB"/>
        </w:rPr>
      </w:pPr>
      <w:r w:rsidRPr="00AE5D72">
        <w:rPr>
          <w:lang w:val="en-GB"/>
        </w:rPr>
        <w:t>Call the above WSP with the issued token</w:t>
      </w:r>
    </w:p>
    <w:p w14:paraId="461FB182" w14:textId="39CD3372" w:rsidR="003B2D48" w:rsidRPr="0069458C" w:rsidRDefault="003B2D48" w:rsidP="009231C8">
      <w:pPr>
        <w:pStyle w:val="ListParagraph"/>
        <w:numPr>
          <w:ilvl w:val="1"/>
          <w:numId w:val="10"/>
        </w:numPr>
        <w:rPr>
          <w:lang w:val="en-GB"/>
        </w:rPr>
      </w:pPr>
      <w:r w:rsidRPr="00AE5D72">
        <w:rPr>
          <w:lang w:val="en-GB"/>
        </w:rPr>
        <w:t>Validate that the response from the WSP conforms to the Basic Liberty SOAP Binding [LIBERTY]</w:t>
      </w:r>
    </w:p>
    <w:p w14:paraId="186F4575" w14:textId="3B6D562D" w:rsidR="0069458C" w:rsidRDefault="0069458C" w:rsidP="003B2D48">
      <w:pPr>
        <w:rPr>
          <w:lang w:val="en-GB"/>
        </w:rPr>
      </w:pPr>
      <w:r>
        <w:rPr>
          <w:lang w:val="en-GB"/>
        </w:rPr>
        <w:t>Or a more modern OIO IDWS SOAP Profile 1.1 solution</w:t>
      </w:r>
    </w:p>
    <w:p w14:paraId="201D485A" w14:textId="77777777" w:rsidR="0069458C" w:rsidRPr="00AE5D72" w:rsidRDefault="0069458C" w:rsidP="009231C8">
      <w:pPr>
        <w:pStyle w:val="ListParagraph"/>
        <w:numPr>
          <w:ilvl w:val="0"/>
          <w:numId w:val="10"/>
        </w:numPr>
        <w:rPr>
          <w:lang w:val="en-GB"/>
        </w:rPr>
      </w:pPr>
      <w:r w:rsidRPr="00AE5D72">
        <w:rPr>
          <w:lang w:val="en-GB"/>
        </w:rPr>
        <w:t>A Web Service Provider (WSP) that requires clients to present a token issued by the NemLog-in STS, showing how to perform the following validations</w:t>
      </w:r>
    </w:p>
    <w:p w14:paraId="1E6D65F6" w14:textId="2C67355A" w:rsidR="0069458C" w:rsidRPr="00AE5D72" w:rsidRDefault="0069458C" w:rsidP="009231C8">
      <w:pPr>
        <w:pStyle w:val="ListParagraph"/>
        <w:numPr>
          <w:ilvl w:val="1"/>
          <w:numId w:val="10"/>
        </w:numPr>
        <w:rPr>
          <w:lang w:val="en-GB"/>
        </w:rPr>
      </w:pPr>
      <w:r w:rsidRPr="00AE5D72">
        <w:rPr>
          <w:lang w:val="en-GB"/>
        </w:rPr>
        <w:t xml:space="preserve">Require the client to conform to the </w:t>
      </w:r>
      <w:r>
        <w:rPr>
          <w:lang w:val="en-GB"/>
        </w:rPr>
        <w:t>OIO IDWS SOAP Profile 1.1</w:t>
      </w:r>
      <w:r w:rsidRPr="00AE5D72">
        <w:rPr>
          <w:lang w:val="en-GB"/>
        </w:rPr>
        <w:t xml:space="preserve"> [</w:t>
      </w:r>
      <w:r>
        <w:rPr>
          <w:lang w:val="en-GB"/>
        </w:rPr>
        <w:t>OIOIDWS</w:t>
      </w:r>
      <w:r w:rsidRPr="00AE5D72">
        <w:rPr>
          <w:lang w:val="en-GB"/>
        </w:rPr>
        <w:t>]</w:t>
      </w:r>
    </w:p>
    <w:p w14:paraId="65ED49DC" w14:textId="77777777" w:rsidR="0069458C" w:rsidRPr="00AE5D72" w:rsidRDefault="0069458C" w:rsidP="009231C8">
      <w:pPr>
        <w:pStyle w:val="ListParagraph"/>
        <w:numPr>
          <w:ilvl w:val="1"/>
          <w:numId w:val="10"/>
        </w:numPr>
        <w:rPr>
          <w:lang w:val="en-GB"/>
        </w:rPr>
      </w:pPr>
      <w:r w:rsidRPr="00AE5D72">
        <w:rPr>
          <w:lang w:val="en-GB"/>
        </w:rPr>
        <w:t>Parse the issued Basic Privilege Profile [OIO-BPP] information in the presented token</w:t>
      </w:r>
    </w:p>
    <w:p w14:paraId="5B375F4D" w14:textId="77777777" w:rsidR="0069458C" w:rsidRPr="00AE5D72" w:rsidRDefault="0069458C" w:rsidP="009231C8">
      <w:pPr>
        <w:pStyle w:val="ListParagraph"/>
        <w:numPr>
          <w:ilvl w:val="1"/>
          <w:numId w:val="10"/>
        </w:numPr>
        <w:rPr>
          <w:lang w:val="en-GB"/>
        </w:rPr>
      </w:pPr>
      <w:r w:rsidRPr="00AE5D72">
        <w:rPr>
          <w:lang w:val="en-GB"/>
        </w:rPr>
        <w:t>Ensure that the request is no older than 5 minutes</w:t>
      </w:r>
    </w:p>
    <w:p w14:paraId="764FF9C4" w14:textId="77777777" w:rsidR="0069458C" w:rsidRPr="00AE5D72" w:rsidRDefault="0069458C" w:rsidP="009231C8">
      <w:pPr>
        <w:pStyle w:val="ListParagraph"/>
        <w:numPr>
          <w:ilvl w:val="0"/>
          <w:numId w:val="10"/>
        </w:numPr>
        <w:rPr>
          <w:lang w:val="en-GB"/>
        </w:rPr>
      </w:pPr>
      <w:r w:rsidRPr="00AE5D72">
        <w:rPr>
          <w:lang w:val="en-GB"/>
        </w:rPr>
        <w:t>A Web Service Consumer (WSC) that can</w:t>
      </w:r>
    </w:p>
    <w:p w14:paraId="752DCA83" w14:textId="77777777" w:rsidR="0069458C" w:rsidRPr="00AE5D72" w:rsidRDefault="0069458C" w:rsidP="009231C8">
      <w:pPr>
        <w:pStyle w:val="ListParagraph"/>
        <w:numPr>
          <w:ilvl w:val="1"/>
          <w:numId w:val="10"/>
        </w:numPr>
        <w:rPr>
          <w:lang w:val="en-GB"/>
        </w:rPr>
      </w:pPr>
      <w:r w:rsidRPr="00AE5D72">
        <w:rPr>
          <w:lang w:val="en-GB"/>
        </w:rPr>
        <w:t>Interact with the NemLog-in STS to get a token issued</w:t>
      </w:r>
    </w:p>
    <w:p w14:paraId="78BEFC99" w14:textId="77777777" w:rsidR="0069458C" w:rsidRPr="00AE5D72" w:rsidRDefault="0069458C" w:rsidP="009231C8">
      <w:pPr>
        <w:pStyle w:val="ListParagraph"/>
        <w:numPr>
          <w:ilvl w:val="1"/>
          <w:numId w:val="10"/>
        </w:numPr>
        <w:rPr>
          <w:lang w:val="en-GB"/>
        </w:rPr>
      </w:pPr>
      <w:r w:rsidRPr="00AE5D72">
        <w:rPr>
          <w:lang w:val="en-GB"/>
        </w:rPr>
        <w:t>Call the above WSP with the issued token</w:t>
      </w:r>
    </w:p>
    <w:p w14:paraId="4C23CFB9" w14:textId="3BE2B1ED" w:rsidR="0069458C" w:rsidRPr="0069458C" w:rsidRDefault="0069458C" w:rsidP="009231C8">
      <w:pPr>
        <w:pStyle w:val="ListParagraph"/>
        <w:numPr>
          <w:ilvl w:val="1"/>
          <w:numId w:val="10"/>
        </w:numPr>
        <w:rPr>
          <w:lang w:val="en-GB"/>
        </w:rPr>
      </w:pPr>
      <w:r w:rsidRPr="0069458C">
        <w:rPr>
          <w:lang w:val="en-GB"/>
        </w:rPr>
        <w:t xml:space="preserve">Validate that the response from the WSP conforms to the </w:t>
      </w:r>
      <w:r>
        <w:rPr>
          <w:lang w:val="en-GB"/>
        </w:rPr>
        <w:t>OIO IDWS SOAP Profile 1.1</w:t>
      </w:r>
      <w:r w:rsidRPr="00AE5D72">
        <w:rPr>
          <w:lang w:val="en-GB"/>
        </w:rPr>
        <w:t xml:space="preserve"> [</w:t>
      </w:r>
      <w:r>
        <w:rPr>
          <w:lang w:val="en-GB"/>
        </w:rPr>
        <w:t>OIOIDWS</w:t>
      </w:r>
      <w:r w:rsidRPr="00AE5D72">
        <w:rPr>
          <w:lang w:val="en-GB"/>
        </w:rPr>
        <w:t>]</w:t>
      </w:r>
    </w:p>
    <w:p w14:paraId="007B827E" w14:textId="162D7D21" w:rsidR="0069458C" w:rsidRDefault="0069458C" w:rsidP="003B2D48">
      <w:pPr>
        <w:rPr>
          <w:lang w:val="en-GB"/>
        </w:rPr>
      </w:pPr>
      <w:r>
        <w:rPr>
          <w:lang w:val="en-GB"/>
        </w:rPr>
        <w:t>This document was originally written to cover the LBSB case, and the changes from LBSB to OIOIDWS are minor, so instead of duplicating most of the content of this document, an appendix with the required changes to implement OIO IDWS based on the LBSB code is added at the end of this document.</w:t>
      </w:r>
    </w:p>
    <w:p w14:paraId="069E15CF" w14:textId="3E593CBA" w:rsidR="00A74FFA" w:rsidRPr="00AE5D72" w:rsidRDefault="00E67C80" w:rsidP="003B2D48">
      <w:pPr>
        <w:rPr>
          <w:lang w:val="en-GB"/>
        </w:rPr>
      </w:pPr>
      <w:r w:rsidRPr="00AE5D72">
        <w:rPr>
          <w:lang w:val="en-GB"/>
        </w:rPr>
        <w:t xml:space="preserve">Note that the NemLog-in STS </w:t>
      </w:r>
      <w:r w:rsidR="00A74FFA" w:rsidRPr="00AE5D72">
        <w:rPr>
          <w:lang w:val="en-GB"/>
        </w:rPr>
        <w:t>supports a number of different usage scenarios that differ in how authentication to the STS is perform</w:t>
      </w:r>
      <w:r w:rsidR="00FE5E48">
        <w:rPr>
          <w:lang w:val="en-GB"/>
        </w:rPr>
        <w:t>ed</w:t>
      </w:r>
      <w:r w:rsidR="00A74FFA" w:rsidRPr="00AE5D72">
        <w:rPr>
          <w:lang w:val="en-GB"/>
        </w:rPr>
        <w:t>, including bootstrap token case, local token case and signature case illustrated below:</w:t>
      </w:r>
    </w:p>
    <w:p w14:paraId="791B0AD2" w14:textId="77777777" w:rsidR="00A74FFA" w:rsidRPr="00AE5D72" w:rsidRDefault="00A74FFA" w:rsidP="00A74FFA">
      <w:pPr>
        <w:pStyle w:val="BodyText"/>
        <w:jc w:val="center"/>
        <w:rPr>
          <w:lang w:val="en-GB"/>
        </w:rPr>
      </w:pPr>
      <w:r w:rsidRPr="00AE5D72">
        <w:rPr>
          <w:lang w:val="en-GB"/>
        </w:rPr>
        <w:object w:dxaOrig="12207" w:dyaOrig="3488" w14:anchorId="4C7EE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29.75pt" o:ole="">
            <v:imagedata r:id="rId8" o:title=""/>
          </v:shape>
          <o:OLEObject Type="Embed" ProgID="Visio.Drawing.11" ShapeID="_x0000_i1025" DrawAspect="Content" ObjectID="_1582111098" r:id="rId9"/>
        </w:object>
      </w:r>
    </w:p>
    <w:p w14:paraId="3FD33C20" w14:textId="77777777" w:rsidR="00BC0AE9" w:rsidRDefault="00BC0AE9" w:rsidP="00BC0AE9">
      <w:pPr>
        <w:rPr>
          <w:lang w:val="en-GB"/>
        </w:rPr>
      </w:pPr>
      <w:r w:rsidRPr="00BC0AE9">
        <w:rPr>
          <w:lang w:val="en-GB"/>
        </w:rPr>
        <w:t>This reference code only</w:t>
      </w:r>
      <w:r>
        <w:rPr>
          <w:lang w:val="en-GB"/>
        </w:rPr>
        <w:t xml:space="preserve"> covers the following scenarios</w:t>
      </w:r>
    </w:p>
    <w:p w14:paraId="17FD208C" w14:textId="3156933F" w:rsidR="00BC0AE9" w:rsidRPr="002518CC" w:rsidRDefault="00BC0AE9" w:rsidP="009231C8">
      <w:pPr>
        <w:pStyle w:val="ListParagraph"/>
        <w:numPr>
          <w:ilvl w:val="0"/>
          <w:numId w:val="15"/>
        </w:numPr>
        <w:rPr>
          <w:lang w:val="en-GB"/>
        </w:rPr>
      </w:pPr>
      <w:r w:rsidRPr="00BC0AE9">
        <w:rPr>
          <w:lang w:val="en-GB"/>
        </w:rPr>
        <w:t xml:space="preserve">The </w:t>
      </w:r>
      <w:r w:rsidR="00F83F69">
        <w:rPr>
          <w:lang w:val="en-GB"/>
        </w:rPr>
        <w:t>system user</w:t>
      </w:r>
      <w:r w:rsidRPr="00BC0AE9">
        <w:rPr>
          <w:lang w:val="en-GB"/>
        </w:rPr>
        <w:t xml:space="preserve"> scenario where the WSC authenticates to the STS as a system user using a signature (e.g. a FOCES or VOCES certificate).</w:t>
      </w:r>
      <w:r w:rsidR="00F20266">
        <w:rPr>
          <w:lang w:val="en-GB"/>
        </w:rPr>
        <w:t xml:space="preserve"> Here, the WSC gets a token to act as the WSC (a system user).</w:t>
      </w:r>
    </w:p>
    <w:p w14:paraId="15765E47" w14:textId="52DA6C6C" w:rsidR="00BC0AE9" w:rsidRDefault="00BC0AE9" w:rsidP="009231C8">
      <w:pPr>
        <w:pStyle w:val="ListParagraph"/>
        <w:numPr>
          <w:ilvl w:val="0"/>
          <w:numId w:val="15"/>
        </w:numPr>
        <w:rPr>
          <w:lang w:val="en-GB"/>
        </w:rPr>
      </w:pPr>
      <w:r w:rsidRPr="00BC0AE9">
        <w:rPr>
          <w:lang w:val="en-GB"/>
        </w:rPr>
        <w:t xml:space="preserve">The bootstrap </w:t>
      </w:r>
      <w:r w:rsidR="00F20266">
        <w:rPr>
          <w:lang w:val="en-GB"/>
        </w:rPr>
        <w:t xml:space="preserve">token </w:t>
      </w:r>
      <w:r w:rsidRPr="00BC0AE9">
        <w:rPr>
          <w:lang w:val="en-GB"/>
        </w:rPr>
        <w:t xml:space="preserve">scenario, where the WSC is also a SAML 2.0 Service Provider, integrated with the NemLog-in SSO. Here the WSC authenticates to the </w:t>
      </w:r>
      <w:r w:rsidR="00B425DD">
        <w:rPr>
          <w:lang w:val="en-GB"/>
        </w:rPr>
        <w:t xml:space="preserve">STS </w:t>
      </w:r>
      <w:r w:rsidRPr="00BC0AE9">
        <w:rPr>
          <w:lang w:val="en-GB"/>
        </w:rPr>
        <w:t>using a signature (e.g. a FOCES or VOCES certificate)</w:t>
      </w:r>
      <w:r w:rsidR="00F20266">
        <w:rPr>
          <w:lang w:val="en-GB"/>
        </w:rPr>
        <w:t xml:space="preserve"> and exchanges a bootstrap token</w:t>
      </w:r>
      <w:r w:rsidR="00B425DD">
        <w:rPr>
          <w:lang w:val="en-GB"/>
        </w:rPr>
        <w:t xml:space="preserve"> (representing the user)</w:t>
      </w:r>
      <w:r w:rsidR="00F20266">
        <w:rPr>
          <w:lang w:val="en-GB"/>
        </w:rPr>
        <w:t xml:space="preserve"> received during the Web SSO roundtrip. The WSC gets a token to act on behalf of the end-user.</w:t>
      </w:r>
    </w:p>
    <w:p w14:paraId="34C6993C" w14:textId="22E28551" w:rsidR="002518CC" w:rsidRPr="00F20266" w:rsidRDefault="002518CC" w:rsidP="009231C8">
      <w:pPr>
        <w:pStyle w:val="ListParagraph"/>
        <w:numPr>
          <w:ilvl w:val="0"/>
          <w:numId w:val="15"/>
        </w:numPr>
        <w:rPr>
          <w:lang w:val="en-GB"/>
        </w:rPr>
      </w:pPr>
      <w:r w:rsidRPr="00F20266">
        <w:rPr>
          <w:lang w:val="en-GB"/>
        </w:rPr>
        <w:t>The signature scenario where the WSC authenticates to the STS as a user using the users signature (e.g. a MOCES certificate)</w:t>
      </w:r>
      <w:r w:rsidR="00F20266" w:rsidRPr="0078164E">
        <w:rPr>
          <w:lang w:val="en-GB"/>
        </w:rPr>
        <w:t xml:space="preserve">. The WSC gets a token to </w:t>
      </w:r>
      <w:r w:rsidR="00F20266" w:rsidRPr="00B10C94">
        <w:rPr>
          <w:lang w:val="en-GB"/>
        </w:rPr>
        <w:t>act on behalf of the end-user.</w:t>
      </w:r>
    </w:p>
    <w:p w14:paraId="27409C9A" w14:textId="500AB059" w:rsidR="00BC0AE9" w:rsidRDefault="00BC0AE9" w:rsidP="00BC0AE9">
      <w:pPr>
        <w:rPr>
          <w:lang w:val="en-GB"/>
        </w:rPr>
      </w:pPr>
      <w:r w:rsidRPr="00BC0AE9">
        <w:rPr>
          <w:lang w:val="en-GB"/>
        </w:rPr>
        <w:t xml:space="preserve">Please refer </w:t>
      </w:r>
      <w:r>
        <w:rPr>
          <w:lang w:val="en-GB"/>
        </w:rPr>
        <w:t xml:space="preserve">to the NemLog-in documentation </w:t>
      </w:r>
      <w:r w:rsidRPr="00BC0AE9">
        <w:rPr>
          <w:lang w:val="en-GB"/>
        </w:rPr>
        <w:t>for descriptions of the other usage scenarios.</w:t>
      </w:r>
    </w:p>
    <w:p w14:paraId="3BF0D43F" w14:textId="067A9660" w:rsidR="003B2D48" w:rsidRPr="00AE5D72" w:rsidRDefault="003B2D48" w:rsidP="003B2D48">
      <w:pPr>
        <w:rPr>
          <w:lang w:val="en-GB"/>
        </w:rPr>
      </w:pPr>
      <w:r w:rsidRPr="00AE5D72">
        <w:rPr>
          <w:lang w:val="en-GB"/>
        </w:rPr>
        <w:t xml:space="preserve">Since all relevant configuration and customization of Apache CXF is </w:t>
      </w:r>
      <w:r w:rsidR="00532567" w:rsidRPr="00AE5D72">
        <w:rPr>
          <w:lang w:val="en-GB"/>
        </w:rPr>
        <w:t>contained</w:t>
      </w:r>
      <w:r w:rsidRPr="00AE5D72">
        <w:rPr>
          <w:lang w:val="en-GB"/>
        </w:rPr>
        <w:t xml:space="preserve"> in this document, it is possible to read </w:t>
      </w:r>
      <w:r w:rsidR="007316BA" w:rsidRPr="00AE5D72">
        <w:rPr>
          <w:lang w:val="en-GB"/>
        </w:rPr>
        <w:t>it</w:t>
      </w:r>
      <w:r w:rsidRPr="00AE5D72">
        <w:rPr>
          <w:lang w:val="en-GB"/>
        </w:rPr>
        <w:t xml:space="preserve"> as a stand-alone document.</w:t>
      </w:r>
    </w:p>
    <w:p w14:paraId="680977E5" w14:textId="27E787EB" w:rsidR="003B2D48" w:rsidRPr="00AE5D72" w:rsidRDefault="003B2D48" w:rsidP="003B2D48">
      <w:pPr>
        <w:rPr>
          <w:lang w:val="en-GB"/>
        </w:rPr>
      </w:pPr>
      <w:r w:rsidRPr="00AE5D72">
        <w:rPr>
          <w:lang w:val="en-GB"/>
        </w:rPr>
        <w:t>It is still highly recommended to read this document together with the reference code, as the context of the configuration and customization increases the value.</w:t>
      </w:r>
    </w:p>
    <w:p w14:paraId="3575A562" w14:textId="79003A17" w:rsidR="00C80685" w:rsidRPr="00AE5D72" w:rsidRDefault="00C80685" w:rsidP="00C80685">
      <w:pPr>
        <w:pStyle w:val="Heading2"/>
        <w:rPr>
          <w:lang w:val="en-GB"/>
        </w:rPr>
      </w:pPr>
      <w:bookmarkStart w:id="9" w:name="_Toc508369272"/>
      <w:r w:rsidRPr="00AE5D72">
        <w:rPr>
          <w:lang w:val="en-GB"/>
        </w:rPr>
        <w:t>Intended audience</w:t>
      </w:r>
      <w:bookmarkEnd w:id="9"/>
    </w:p>
    <w:p w14:paraId="3BDAB156" w14:textId="7855FED3" w:rsidR="00C80685" w:rsidRPr="00AE5D72" w:rsidRDefault="00C80685" w:rsidP="00C80685">
      <w:pPr>
        <w:rPr>
          <w:lang w:val="en-GB"/>
        </w:rPr>
      </w:pPr>
      <w:r w:rsidRPr="00AE5D72">
        <w:rPr>
          <w:lang w:val="en-GB"/>
        </w:rPr>
        <w:t>This document is written for developers, and while all configuration and customization of Apache CXF concerning security is dealt with, some experience with Apache CXF or a similar web</w:t>
      </w:r>
      <w:r w:rsidR="00402BFF" w:rsidRPr="00AE5D72">
        <w:rPr>
          <w:lang w:val="en-GB"/>
        </w:rPr>
        <w:t xml:space="preserve"> </w:t>
      </w:r>
      <w:r w:rsidRPr="00AE5D72">
        <w:rPr>
          <w:lang w:val="en-GB"/>
        </w:rPr>
        <w:t>service framework is recommended. The reader is also expected to have experience with Java development in general.</w:t>
      </w:r>
    </w:p>
    <w:p w14:paraId="116D3EFF" w14:textId="4601322D" w:rsidR="00C80685" w:rsidRPr="00AE5D72" w:rsidRDefault="00C80685" w:rsidP="00C80685">
      <w:pPr>
        <w:pStyle w:val="Heading2"/>
        <w:rPr>
          <w:lang w:val="en-GB"/>
        </w:rPr>
      </w:pPr>
      <w:bookmarkStart w:id="10" w:name="_Toc508369273"/>
      <w:r w:rsidRPr="00AE5D72">
        <w:rPr>
          <w:lang w:val="en-GB"/>
        </w:rPr>
        <w:t>Prerequisites</w:t>
      </w:r>
      <w:bookmarkEnd w:id="10"/>
    </w:p>
    <w:p w14:paraId="580A08EA" w14:textId="6857EB87" w:rsidR="00C80685" w:rsidRPr="00AE5D72" w:rsidRDefault="00C80685" w:rsidP="00C80685">
      <w:pPr>
        <w:rPr>
          <w:lang w:val="en-GB"/>
        </w:rPr>
      </w:pPr>
      <w:r w:rsidRPr="00AE5D72">
        <w:rPr>
          <w:lang w:val="en-GB"/>
        </w:rPr>
        <w:t xml:space="preserve">The source code uses Apache Maven 3 [MAVEN] as a build tool, and the source code requires at least Java 7 with Strong Crypto [CRYPTO] to compile and run. The reader is expected to have these tools available before using the reference source code. </w:t>
      </w:r>
      <w:r w:rsidR="005B6D5B" w:rsidRPr="00AE5D72">
        <w:rPr>
          <w:lang w:val="en-GB"/>
        </w:rPr>
        <w:t>Maven handles all other dependencies</w:t>
      </w:r>
      <w:r w:rsidRPr="00AE5D72">
        <w:rPr>
          <w:lang w:val="en-GB"/>
        </w:rPr>
        <w:t>.</w:t>
      </w:r>
    </w:p>
    <w:p w14:paraId="3F7F919A" w14:textId="77777777" w:rsidR="00DE61EF" w:rsidRPr="00AE5D72" w:rsidRDefault="00DE61EF" w:rsidP="00DE61EF">
      <w:pPr>
        <w:pStyle w:val="Heading2"/>
        <w:rPr>
          <w:lang w:val="en-GB"/>
        </w:rPr>
      </w:pPr>
      <w:bookmarkStart w:id="11" w:name="_Toc508369274"/>
      <w:r w:rsidRPr="00AE5D72">
        <w:rPr>
          <w:lang w:val="en-GB"/>
        </w:rPr>
        <w:t>Apache CXF Version</w:t>
      </w:r>
      <w:bookmarkEnd w:id="11"/>
    </w:p>
    <w:p w14:paraId="1C019086" w14:textId="15A4B726" w:rsidR="00DE61EF" w:rsidRPr="00AE5D72" w:rsidRDefault="00DE61EF" w:rsidP="00DE61EF">
      <w:pPr>
        <w:rPr>
          <w:lang w:val="en-GB"/>
        </w:rPr>
      </w:pPr>
      <w:r w:rsidRPr="00AE5D72">
        <w:rPr>
          <w:lang w:val="en-GB"/>
        </w:rPr>
        <w:t>The reference code is based on Apache CXF 3.0.</w:t>
      </w:r>
      <w:r w:rsidR="00DB3DEB">
        <w:rPr>
          <w:lang w:val="en-GB"/>
        </w:rPr>
        <w:t>6</w:t>
      </w:r>
      <w:r w:rsidRPr="00AE5D72">
        <w:rPr>
          <w:lang w:val="en-GB"/>
        </w:rPr>
        <w:t>, but Apache CXF 2.7.1</w:t>
      </w:r>
      <w:r w:rsidR="00DB3DEB">
        <w:rPr>
          <w:lang w:val="en-GB"/>
        </w:rPr>
        <w:t>7</w:t>
      </w:r>
      <w:r w:rsidRPr="00AE5D72">
        <w:rPr>
          <w:lang w:val="en-GB"/>
        </w:rPr>
        <w:t xml:space="preserve"> can be used as well. If CXF 2.7.1</w:t>
      </w:r>
      <w:r w:rsidR="00DB3DEB">
        <w:rPr>
          <w:lang w:val="en-GB"/>
        </w:rPr>
        <w:t>7</w:t>
      </w:r>
      <w:r w:rsidRPr="00AE5D72">
        <w:rPr>
          <w:lang w:val="en-GB"/>
        </w:rPr>
        <w:t xml:space="preserve"> is used, note that the WSPasswordCallback class resides in a different package, and the following namespace</w:t>
      </w:r>
    </w:p>
    <w:p w14:paraId="0312146A" w14:textId="77777777" w:rsidR="00DE61EF" w:rsidRPr="00AE5D72" w:rsidRDefault="00DE61EF" w:rsidP="00DE61EF">
      <w:pPr>
        <w:rPr>
          <w:lang w:val="en-GB"/>
        </w:rPr>
      </w:pPr>
    </w:p>
    <w:p w14:paraId="67A5CEAB" w14:textId="77777777" w:rsidR="00DE61EF" w:rsidRPr="00AE5D72" w:rsidRDefault="00DE61EF" w:rsidP="00DE61EF">
      <w:pPr>
        <w:pBdr>
          <w:left w:val="single" w:sz="12" w:space="4" w:color="8064A2" w:themeColor="accent4"/>
        </w:pBdr>
        <w:shd w:val="clear" w:color="auto" w:fill="FFFFFF"/>
        <w:spacing w:after="0"/>
        <w:rPr>
          <w:rFonts w:ascii="Courier New" w:hAnsi="Courier New" w:cs="Courier New"/>
          <w:b/>
          <w:bCs/>
          <w:color w:val="0000FF"/>
          <w:sz w:val="20"/>
          <w:szCs w:val="20"/>
          <w:lang w:val="en-GB"/>
        </w:rPr>
      </w:pPr>
    </w:p>
    <w:p w14:paraId="5EF65DBF" w14:textId="77777777" w:rsidR="00DE61EF" w:rsidRPr="00AE5D72" w:rsidRDefault="00DE61EF" w:rsidP="00DE61EF">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b/>
          <w:bCs/>
          <w:color w:val="0000FF"/>
          <w:sz w:val="20"/>
          <w:szCs w:val="20"/>
          <w:lang w:val="en-GB"/>
        </w:rPr>
        <w:t>import</w:t>
      </w:r>
      <w:r w:rsidRPr="00AE5D72">
        <w:rPr>
          <w:rFonts w:ascii="Courier New" w:hAnsi="Courier New" w:cs="Courier New"/>
          <w:color w:val="000000"/>
          <w:sz w:val="20"/>
          <w:szCs w:val="20"/>
          <w:lang w:val="en-GB"/>
        </w:rPr>
        <w:t xml:space="preserve"> org</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apache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wss4j</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common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ext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WSPasswordCallback</w:t>
      </w:r>
      <w:r w:rsidRPr="00AE5D72">
        <w:rPr>
          <w:rFonts w:ascii="Courier New" w:hAnsi="Courier New" w:cs="Courier New"/>
          <w:b/>
          <w:bCs/>
          <w:color w:val="000080"/>
          <w:sz w:val="20"/>
          <w:szCs w:val="20"/>
          <w:lang w:val="en-GB"/>
        </w:rPr>
        <w:t>;</w:t>
      </w:r>
    </w:p>
    <w:p w14:paraId="2C77613F" w14:textId="77777777" w:rsidR="00DE61EF" w:rsidRPr="00AE5D72" w:rsidRDefault="00DE61EF" w:rsidP="00DE61EF">
      <w:pPr>
        <w:pBdr>
          <w:left w:val="single" w:sz="12" w:space="4" w:color="8064A2" w:themeColor="accent4"/>
        </w:pBdr>
        <w:rPr>
          <w:rFonts w:ascii="Courier New" w:hAnsi="Courier New" w:cs="Courier New"/>
          <w:sz w:val="20"/>
          <w:szCs w:val="20"/>
          <w:lang w:val="en-GB"/>
        </w:rPr>
      </w:pPr>
    </w:p>
    <w:p w14:paraId="7ADA8733" w14:textId="77777777" w:rsidR="00DE61EF" w:rsidRPr="00AE5D72" w:rsidRDefault="00DE61EF" w:rsidP="00DE61EF">
      <w:pPr>
        <w:rPr>
          <w:lang w:val="en-GB"/>
        </w:rPr>
      </w:pPr>
    </w:p>
    <w:p w14:paraId="2C819D26" w14:textId="77777777" w:rsidR="00DE61EF" w:rsidRPr="00AE5D72" w:rsidRDefault="00DE61EF" w:rsidP="00DE61EF">
      <w:pPr>
        <w:rPr>
          <w:lang w:val="en-GB"/>
        </w:rPr>
      </w:pPr>
      <w:r w:rsidRPr="00AE5D72">
        <w:rPr>
          <w:lang w:val="en-GB"/>
        </w:rPr>
        <w:t>must be changed to</w:t>
      </w:r>
    </w:p>
    <w:p w14:paraId="03768AC2" w14:textId="77777777" w:rsidR="00DE61EF" w:rsidRPr="00AE5D72" w:rsidRDefault="00DE61EF" w:rsidP="00DE61EF">
      <w:pPr>
        <w:shd w:val="clear" w:color="auto" w:fill="FFFFFF"/>
        <w:spacing w:after="0"/>
        <w:rPr>
          <w:rFonts w:ascii="Courier New" w:hAnsi="Courier New" w:cs="Courier New"/>
          <w:b/>
          <w:bCs/>
          <w:color w:val="0000FF"/>
          <w:sz w:val="20"/>
          <w:szCs w:val="20"/>
          <w:lang w:val="en-GB"/>
        </w:rPr>
      </w:pPr>
    </w:p>
    <w:p w14:paraId="75B5E0AE" w14:textId="77777777" w:rsidR="00DE61EF" w:rsidRPr="00AE5D72" w:rsidRDefault="00DE61EF" w:rsidP="00DE61EF">
      <w:pPr>
        <w:pBdr>
          <w:left w:val="single" w:sz="12" w:space="4" w:color="8064A2" w:themeColor="accent4"/>
        </w:pBdr>
        <w:shd w:val="clear" w:color="auto" w:fill="FFFFFF"/>
        <w:spacing w:after="0"/>
        <w:rPr>
          <w:rFonts w:ascii="Courier New" w:hAnsi="Courier New" w:cs="Courier New"/>
          <w:b/>
          <w:bCs/>
          <w:color w:val="0000FF"/>
          <w:sz w:val="20"/>
          <w:szCs w:val="20"/>
          <w:lang w:val="en-GB"/>
        </w:rPr>
      </w:pPr>
    </w:p>
    <w:p w14:paraId="5D7979DB" w14:textId="77777777" w:rsidR="00DE61EF" w:rsidRPr="00AE5D72" w:rsidRDefault="00DE61EF" w:rsidP="00DE61EF">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b/>
          <w:bCs/>
          <w:color w:val="0000FF"/>
          <w:sz w:val="20"/>
          <w:szCs w:val="20"/>
          <w:lang w:val="en-GB"/>
        </w:rPr>
        <w:t>import</w:t>
      </w:r>
      <w:r w:rsidRPr="00AE5D72">
        <w:rPr>
          <w:rFonts w:ascii="Courier New" w:hAnsi="Courier New" w:cs="Courier New"/>
          <w:color w:val="000000"/>
          <w:sz w:val="20"/>
          <w:szCs w:val="20"/>
          <w:lang w:val="en-GB"/>
        </w:rPr>
        <w:t xml:space="preserve"> org</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apache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security</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WSPasswordCallback</w:t>
      </w:r>
      <w:r w:rsidRPr="00AE5D72">
        <w:rPr>
          <w:rFonts w:ascii="Courier New" w:hAnsi="Courier New" w:cs="Courier New"/>
          <w:b/>
          <w:bCs/>
          <w:color w:val="000080"/>
          <w:sz w:val="20"/>
          <w:szCs w:val="20"/>
          <w:lang w:val="en-GB"/>
        </w:rPr>
        <w:t>;</w:t>
      </w:r>
    </w:p>
    <w:p w14:paraId="1844B023" w14:textId="77777777" w:rsidR="00DE61EF" w:rsidRPr="00AE5D72" w:rsidRDefault="00DE61EF" w:rsidP="00DE61EF">
      <w:pPr>
        <w:pBdr>
          <w:left w:val="single" w:sz="12" w:space="4" w:color="8064A2" w:themeColor="accent4"/>
        </w:pBdr>
        <w:rPr>
          <w:rFonts w:ascii="Courier New" w:hAnsi="Courier New" w:cs="Courier New"/>
          <w:sz w:val="20"/>
          <w:szCs w:val="20"/>
          <w:lang w:val="en-GB"/>
        </w:rPr>
      </w:pPr>
    </w:p>
    <w:p w14:paraId="1E25DF92" w14:textId="77777777" w:rsidR="00DE61EF" w:rsidRPr="00AE5D72" w:rsidRDefault="00DE61EF" w:rsidP="00DE61EF">
      <w:pPr>
        <w:rPr>
          <w:rFonts w:ascii="Courier New" w:hAnsi="Courier New" w:cs="Courier New"/>
          <w:sz w:val="20"/>
          <w:szCs w:val="20"/>
          <w:lang w:val="en-GB"/>
        </w:rPr>
      </w:pPr>
    </w:p>
    <w:p w14:paraId="1D4226E3" w14:textId="631E483E" w:rsidR="000D2A93" w:rsidRPr="003542F8" w:rsidRDefault="00DE61EF" w:rsidP="00C80685">
      <w:pPr>
        <w:rPr>
          <w:lang w:val="en-GB"/>
        </w:rPr>
      </w:pPr>
      <w:r w:rsidRPr="00AE5D72">
        <w:rPr>
          <w:lang w:val="en-GB"/>
        </w:rPr>
        <w:t>Note that Apache CXF 3.1.0 was released after the development of the reference code, and it has not been tested.</w:t>
      </w:r>
    </w:p>
    <w:p w14:paraId="1484D263" w14:textId="6F79A3EF" w:rsidR="000D2A93" w:rsidRPr="00AC4FF9" w:rsidRDefault="000D2A93" w:rsidP="000D2A93">
      <w:pPr>
        <w:pStyle w:val="Heading2"/>
        <w:rPr>
          <w:lang w:val="en-GB"/>
        </w:rPr>
      </w:pPr>
      <w:bookmarkStart w:id="12" w:name="_Toc508369275"/>
      <w:r w:rsidRPr="00AC4FF9">
        <w:rPr>
          <w:lang w:val="en-GB"/>
        </w:rPr>
        <w:t>Disclaimer</w:t>
      </w:r>
      <w:bookmarkEnd w:id="12"/>
    </w:p>
    <w:p w14:paraId="669EA700" w14:textId="7B50D514" w:rsidR="000D2A93" w:rsidRPr="000D2A93" w:rsidRDefault="000D2A93" w:rsidP="00AE5D72">
      <w:pPr>
        <w:rPr>
          <w:lang w:val="en-GB"/>
        </w:rPr>
      </w:pPr>
      <w:r w:rsidRPr="00AE5D72">
        <w:rPr>
          <w:lang w:val="en-GB"/>
        </w:rPr>
        <w:t>The Danish Agency for Digitisation provides the reference code as is and assumes no responsibility for the code by service providers.</w:t>
      </w:r>
      <w:r>
        <w:rPr>
          <w:lang w:val="en-GB"/>
        </w:rPr>
        <w:t xml:space="preserve"> Service Providers should understand </w:t>
      </w:r>
      <w:r w:rsidR="00FE5E48">
        <w:rPr>
          <w:lang w:val="en-GB"/>
        </w:rPr>
        <w:t xml:space="preserve">the </w:t>
      </w:r>
      <w:r>
        <w:rPr>
          <w:lang w:val="en-GB"/>
        </w:rPr>
        <w:t>limitations of the code and deal with these according to their own needs.</w:t>
      </w:r>
    </w:p>
    <w:p w14:paraId="0DDA8DF6" w14:textId="77777777" w:rsidR="000D2A93" w:rsidRPr="00AE5D72" w:rsidRDefault="000D2A93" w:rsidP="00C80685">
      <w:pPr>
        <w:rPr>
          <w:lang w:val="en-GB"/>
        </w:rPr>
      </w:pPr>
    </w:p>
    <w:p w14:paraId="7BF723A4" w14:textId="0BC25EFB" w:rsidR="009F7775" w:rsidRPr="00AE5D72" w:rsidRDefault="009F7775" w:rsidP="009F7775">
      <w:pPr>
        <w:pStyle w:val="Heading1"/>
        <w:rPr>
          <w:lang w:val="en-GB"/>
        </w:rPr>
      </w:pPr>
      <w:bookmarkStart w:id="13" w:name="_Toc508369276"/>
      <w:r w:rsidRPr="00AE5D72">
        <w:rPr>
          <w:lang w:val="en-GB"/>
        </w:rPr>
        <w:lastRenderedPageBreak/>
        <w:t>Building a Web</w:t>
      </w:r>
      <w:r w:rsidR="00402BFF" w:rsidRPr="00AE5D72">
        <w:rPr>
          <w:lang w:val="en-GB"/>
        </w:rPr>
        <w:t xml:space="preserve"> </w:t>
      </w:r>
      <w:r w:rsidR="005B6D5B">
        <w:rPr>
          <w:lang w:val="en-GB"/>
        </w:rPr>
        <w:t>S</w:t>
      </w:r>
      <w:r w:rsidRPr="00AE5D72">
        <w:rPr>
          <w:lang w:val="en-GB"/>
        </w:rPr>
        <w:t>ervice Provider with Apache CXF</w:t>
      </w:r>
      <w:bookmarkEnd w:id="13"/>
    </w:p>
    <w:p w14:paraId="261AB4B5" w14:textId="0C2C128C" w:rsidR="009F7775" w:rsidRDefault="009F7775" w:rsidP="009F7775">
      <w:pPr>
        <w:rPr>
          <w:lang w:val="en-GB"/>
        </w:rPr>
      </w:pPr>
      <w:r w:rsidRPr="00AE5D72">
        <w:rPr>
          <w:lang w:val="en-GB"/>
        </w:rPr>
        <w:t>This chapter covers all the steps necessary to secure a web</w:t>
      </w:r>
      <w:r w:rsidR="00402BFF" w:rsidRPr="00AE5D72">
        <w:rPr>
          <w:lang w:val="en-GB"/>
        </w:rPr>
        <w:t xml:space="preserve"> </w:t>
      </w:r>
      <w:r w:rsidRPr="00AE5D72">
        <w:rPr>
          <w:lang w:val="en-GB"/>
        </w:rPr>
        <w:t>service using Apache CXF. The reference source code is based on a very simple web</w:t>
      </w:r>
      <w:r w:rsidR="00402BFF" w:rsidRPr="00AE5D72">
        <w:rPr>
          <w:lang w:val="en-GB"/>
        </w:rPr>
        <w:t xml:space="preserve"> </w:t>
      </w:r>
      <w:r w:rsidRPr="00AE5D72">
        <w:rPr>
          <w:lang w:val="en-GB"/>
        </w:rPr>
        <w:t>service called HelloWorld, and all parts of the code is clearly packaged and commented, so those sections relevant to dealing with security is easily identified.</w:t>
      </w:r>
    </w:p>
    <w:p w14:paraId="3DB93F01" w14:textId="54330E3D" w:rsidR="001C480D" w:rsidRPr="00AE5D72" w:rsidRDefault="001C480D" w:rsidP="009F7775">
      <w:pPr>
        <w:rPr>
          <w:lang w:val="en-GB"/>
        </w:rPr>
      </w:pPr>
      <w:r>
        <w:rPr>
          <w:lang w:val="en-GB"/>
        </w:rPr>
        <w:t>Please note that the documentation covers two different versions of the same service. The first service accepts holder-of-key tokens, and is used in the System User Scenario and the Bootstrap Scenario, and a service that accepts bearer-tokens, which is used in the Signature Scenario.</w:t>
      </w:r>
    </w:p>
    <w:p w14:paraId="14BF791B" w14:textId="3CB3F37C" w:rsidR="009F7775" w:rsidRPr="00AE5D72" w:rsidRDefault="009F7775" w:rsidP="009F7775">
      <w:pPr>
        <w:pStyle w:val="Heading2"/>
        <w:rPr>
          <w:lang w:val="en-GB"/>
        </w:rPr>
      </w:pPr>
      <w:bookmarkStart w:id="14" w:name="_Toc508369277"/>
      <w:r w:rsidRPr="00AE5D72">
        <w:rPr>
          <w:lang w:val="en-GB"/>
        </w:rPr>
        <w:t>Hello World Service</w:t>
      </w:r>
      <w:bookmarkEnd w:id="14"/>
    </w:p>
    <w:p w14:paraId="5E90A3D4" w14:textId="305BA02B" w:rsidR="009F7775" w:rsidRDefault="009F7775" w:rsidP="009F7775">
      <w:pPr>
        <w:rPr>
          <w:lang w:val="en-GB"/>
        </w:rPr>
      </w:pPr>
      <w:r w:rsidRPr="00AE5D72">
        <w:rPr>
          <w:lang w:val="en-GB"/>
        </w:rPr>
        <w:t>The HelloWorld service has a single operation, that takes a text-string as input, and returns the corresponding “Hello [input]” text-string.</w:t>
      </w:r>
    </w:p>
    <w:p w14:paraId="79FCB403" w14:textId="77777777" w:rsidR="00D068D7" w:rsidRDefault="00D068D7" w:rsidP="00D068D7">
      <w:pPr>
        <w:pStyle w:val="Heading2"/>
        <w:rPr>
          <w:lang w:val="en-GB"/>
        </w:rPr>
      </w:pPr>
      <w:bookmarkStart w:id="15" w:name="_Toc508369278"/>
      <w:r>
        <w:rPr>
          <w:lang w:val="en-GB"/>
        </w:rPr>
        <w:t>Reference Code</w:t>
      </w:r>
      <w:bookmarkEnd w:id="15"/>
    </w:p>
    <w:p w14:paraId="1AAD0099" w14:textId="73A9784F" w:rsidR="00D068D7" w:rsidRDefault="00D068D7" w:rsidP="009F7775">
      <w:pPr>
        <w:rPr>
          <w:lang w:val="en-GB"/>
        </w:rPr>
      </w:pPr>
      <w:r>
        <w:rPr>
          <w:lang w:val="en-GB"/>
        </w:rPr>
        <w:t xml:space="preserve">The code for the Hello World service is found in the </w:t>
      </w:r>
      <w:r w:rsidR="009C469C">
        <w:rPr>
          <w:lang w:val="en-GB"/>
        </w:rPr>
        <w:t xml:space="preserve">two </w:t>
      </w:r>
      <w:r>
        <w:rPr>
          <w:lang w:val="en-GB"/>
        </w:rPr>
        <w:t>folder</w:t>
      </w:r>
      <w:r w:rsidR="009C469C">
        <w:rPr>
          <w:lang w:val="en-GB"/>
        </w:rPr>
        <w:t>s</w:t>
      </w:r>
      <w:r>
        <w:rPr>
          <w:lang w:val="en-GB"/>
        </w:rPr>
        <w:t xml:space="preserve"> “service</w:t>
      </w:r>
      <w:r w:rsidR="009C469C">
        <w:rPr>
          <w:lang w:val="en-GB"/>
        </w:rPr>
        <w:t>-hok</w:t>
      </w:r>
      <w:r>
        <w:rPr>
          <w:lang w:val="en-GB"/>
        </w:rPr>
        <w:t>”</w:t>
      </w:r>
      <w:r w:rsidR="009C469C">
        <w:rPr>
          <w:lang w:val="en-GB"/>
        </w:rPr>
        <w:t xml:space="preserve"> and “service-bearer” found</w:t>
      </w:r>
      <w:r>
        <w:rPr>
          <w:lang w:val="en-GB"/>
        </w:rPr>
        <w:t xml:space="preserve"> in the root of the reference code distribution.</w:t>
      </w:r>
    </w:p>
    <w:p w14:paraId="47795C05" w14:textId="5BB88894" w:rsidR="009C469C" w:rsidRDefault="009C469C" w:rsidP="009F7775">
      <w:pPr>
        <w:rPr>
          <w:lang w:val="en-GB"/>
        </w:rPr>
      </w:pPr>
      <w:r>
        <w:rPr>
          <w:lang w:val="en-GB"/>
        </w:rPr>
        <w:t>The “service-hok” folder contains the code and configuration for the version of the service that accepts holder-of-key tokens, and the “service-bearer” folder contains the code and configuration for the version of the service that accepts bearer-tokens.</w:t>
      </w:r>
    </w:p>
    <w:p w14:paraId="515C8D0D" w14:textId="337D6942" w:rsidR="009C469C" w:rsidRPr="00AE5D72" w:rsidRDefault="009C469C" w:rsidP="009F7775">
      <w:pPr>
        <w:rPr>
          <w:lang w:val="en-GB"/>
        </w:rPr>
      </w:pPr>
      <w:r>
        <w:rPr>
          <w:lang w:val="en-GB"/>
        </w:rPr>
        <w:t>The following chapters covers the steps necessary to build the holder-of-key version of the service, followed by a chapter that covers the set of modifications required to use bearer-tokens instead of holder-of-key tokens.</w:t>
      </w:r>
    </w:p>
    <w:p w14:paraId="7950AE04" w14:textId="452B044F" w:rsidR="009F7775" w:rsidRPr="00AE5D72" w:rsidRDefault="009F7775" w:rsidP="009F7775">
      <w:pPr>
        <w:pStyle w:val="Heading2"/>
        <w:rPr>
          <w:lang w:val="en-GB"/>
        </w:rPr>
      </w:pPr>
      <w:bookmarkStart w:id="16" w:name="_Toc508369279"/>
      <w:r w:rsidRPr="00AE5D72">
        <w:rPr>
          <w:lang w:val="en-GB"/>
        </w:rPr>
        <w:t>Design Choices</w:t>
      </w:r>
      <w:bookmarkEnd w:id="16"/>
    </w:p>
    <w:p w14:paraId="053D6738" w14:textId="22053296" w:rsidR="009F7775" w:rsidRPr="00AE5D72" w:rsidRDefault="009F7775" w:rsidP="009F7775">
      <w:pPr>
        <w:rPr>
          <w:lang w:val="en-GB"/>
        </w:rPr>
      </w:pPr>
      <w:r w:rsidRPr="00AE5D72">
        <w:rPr>
          <w:lang w:val="en-GB"/>
        </w:rPr>
        <w:t xml:space="preserve">In the reference source for the </w:t>
      </w:r>
      <w:r w:rsidR="002C6340" w:rsidRPr="00AE5D72">
        <w:rPr>
          <w:lang w:val="en-GB"/>
        </w:rPr>
        <w:t>web service</w:t>
      </w:r>
      <w:r w:rsidRPr="00AE5D72">
        <w:rPr>
          <w:lang w:val="en-GB"/>
        </w:rPr>
        <w:t xml:space="preserve">, a WSDL-first design approach has been chosen, as this is the recommended approach to building </w:t>
      </w:r>
      <w:r w:rsidR="002C6340" w:rsidRPr="00AE5D72">
        <w:rPr>
          <w:lang w:val="en-GB"/>
        </w:rPr>
        <w:t>web service</w:t>
      </w:r>
      <w:r w:rsidRPr="00AE5D72">
        <w:rPr>
          <w:lang w:val="en-GB"/>
        </w:rPr>
        <w:t xml:space="preserve">s using Apache CXF. </w:t>
      </w:r>
    </w:p>
    <w:p w14:paraId="1E51128F" w14:textId="1FAD94A8" w:rsidR="009F7775" w:rsidRPr="00AE5D72" w:rsidRDefault="009F7775" w:rsidP="009F7775">
      <w:pPr>
        <w:rPr>
          <w:lang w:val="en-GB"/>
        </w:rPr>
      </w:pPr>
      <w:r w:rsidRPr="00AE5D72">
        <w:rPr>
          <w:lang w:val="en-GB"/>
        </w:rPr>
        <w:t>XML-based configuration has been chosen over code-based configuration, which ensures separation between code and configuration. Apache CXF depends on Spring for XML-based configuration – if a code based approach is used, the dependency on Spring can be removed.</w:t>
      </w:r>
    </w:p>
    <w:p w14:paraId="4FEADE87" w14:textId="77EC1BE6" w:rsidR="009F7775" w:rsidRPr="00AE5D72" w:rsidRDefault="009F7775" w:rsidP="009F7775">
      <w:pPr>
        <w:pStyle w:val="Heading2"/>
        <w:rPr>
          <w:lang w:val="en-GB"/>
        </w:rPr>
      </w:pPr>
      <w:bookmarkStart w:id="17" w:name="_Toc508369280"/>
      <w:r w:rsidRPr="00AE5D72">
        <w:rPr>
          <w:lang w:val="en-GB"/>
        </w:rPr>
        <w:t>Security Requirements</w:t>
      </w:r>
      <w:bookmarkEnd w:id="17"/>
    </w:p>
    <w:p w14:paraId="230F217C" w14:textId="77777777" w:rsidR="00827823" w:rsidRPr="00AE5D72" w:rsidRDefault="00805A8E" w:rsidP="00805A8E">
      <w:pPr>
        <w:rPr>
          <w:lang w:val="en-GB"/>
        </w:rPr>
      </w:pPr>
      <w:r w:rsidRPr="00AE5D72">
        <w:rPr>
          <w:lang w:val="en-GB"/>
        </w:rPr>
        <w:t xml:space="preserve">The service must be configured to enforce validation of the client request according to </w:t>
      </w:r>
      <w:r w:rsidR="00827823" w:rsidRPr="00AE5D72">
        <w:rPr>
          <w:lang w:val="en-GB"/>
        </w:rPr>
        <w:t>the Basic Liberty SOAP Binding.</w:t>
      </w:r>
    </w:p>
    <w:p w14:paraId="5F0DC862" w14:textId="7FBBD15C" w:rsidR="00F045D6" w:rsidRPr="00AE5D72" w:rsidRDefault="00805A8E" w:rsidP="00805A8E">
      <w:pPr>
        <w:rPr>
          <w:lang w:val="en-GB"/>
        </w:rPr>
      </w:pPr>
      <w:r w:rsidRPr="00AE5D72">
        <w:rPr>
          <w:lang w:val="en-GB"/>
        </w:rPr>
        <w:t>Using Apache CXF this can be accomplished in two ways. The recommended way is to use WS-SecurityPolicy</w:t>
      </w:r>
      <w:r w:rsidR="00C77E81" w:rsidRPr="00AE5D72">
        <w:rPr>
          <w:lang w:val="en-GB"/>
        </w:rPr>
        <w:t xml:space="preserve"> [WS-SEC-POL]</w:t>
      </w:r>
      <w:r w:rsidRPr="00AE5D72">
        <w:rPr>
          <w:lang w:val="en-GB"/>
        </w:rPr>
        <w:t>, and the alternate way is to use WSS4J Interceptors</w:t>
      </w:r>
      <w:r w:rsidR="00742CB3" w:rsidRPr="00AE5D72">
        <w:rPr>
          <w:lang w:val="en-GB"/>
        </w:rPr>
        <w:t xml:space="preserve">. We will use the recommended approach, </w:t>
      </w:r>
      <w:r w:rsidR="00BC28DC" w:rsidRPr="00AE5D72">
        <w:rPr>
          <w:lang w:val="en-GB"/>
        </w:rPr>
        <w:t>and configure the service using</w:t>
      </w:r>
      <w:r w:rsidR="00742CB3" w:rsidRPr="00AE5D72">
        <w:rPr>
          <w:lang w:val="en-GB"/>
        </w:rPr>
        <w:t xml:space="preserve"> WS-SecurityPolicy.</w:t>
      </w:r>
    </w:p>
    <w:p w14:paraId="381660F9" w14:textId="4AA85732" w:rsidR="00742CB3" w:rsidRPr="00AE5D72" w:rsidRDefault="00742CB3" w:rsidP="00805A8E">
      <w:pPr>
        <w:rPr>
          <w:lang w:val="en-GB"/>
        </w:rPr>
      </w:pPr>
      <w:r w:rsidRPr="00AE5D72">
        <w:rPr>
          <w:lang w:val="en-GB"/>
        </w:rPr>
        <w:t>The service must also be configured to trust the STS, which requires a keystore containing the STS certificate to be configured as a truststore.</w:t>
      </w:r>
    </w:p>
    <w:p w14:paraId="3AA1124C" w14:textId="77777777" w:rsidR="002C6340" w:rsidRPr="00AE5D72" w:rsidRDefault="002C6340" w:rsidP="00805A8E">
      <w:pPr>
        <w:rPr>
          <w:lang w:val="en-GB"/>
        </w:rPr>
      </w:pPr>
    </w:p>
    <w:p w14:paraId="6E988E71" w14:textId="1A7AF2B2" w:rsidR="002C6340" w:rsidRPr="00AE5D72" w:rsidRDefault="002C6340" w:rsidP="002C6340">
      <w:pPr>
        <w:pStyle w:val="Heading2"/>
        <w:rPr>
          <w:lang w:val="en-GB"/>
        </w:rPr>
      </w:pPr>
      <w:bookmarkStart w:id="18" w:name="_Toc508369281"/>
      <w:r w:rsidRPr="00AE5D72">
        <w:rPr>
          <w:lang w:val="en-GB"/>
        </w:rPr>
        <w:lastRenderedPageBreak/>
        <w:t>Registration with NemLog-in</w:t>
      </w:r>
      <w:bookmarkEnd w:id="18"/>
    </w:p>
    <w:p w14:paraId="11E50845" w14:textId="1FBF7B7C" w:rsidR="002C6340" w:rsidRPr="00AE5D72" w:rsidRDefault="002C6340" w:rsidP="00AE5D72">
      <w:pPr>
        <w:rPr>
          <w:lang w:val="en-GB"/>
        </w:rPr>
      </w:pPr>
      <w:r w:rsidRPr="00AE5D72">
        <w:rPr>
          <w:lang w:val="en-GB"/>
        </w:rPr>
        <w:t>The example WSC and WSP have been registered with NemLog-in</w:t>
      </w:r>
      <w:r w:rsidR="00186560" w:rsidRPr="000D2A93">
        <w:rPr>
          <w:rStyle w:val="FootnoteReference"/>
          <w:lang w:val="en-GB"/>
        </w:rPr>
        <w:footnoteReference w:id="2"/>
      </w:r>
      <w:r w:rsidRPr="00AE5D72">
        <w:rPr>
          <w:lang w:val="en-GB"/>
        </w:rPr>
        <w:t xml:space="preserve"> to make the example work:</w:t>
      </w:r>
    </w:p>
    <w:p w14:paraId="626ECDDC" w14:textId="4C1515E3" w:rsidR="002C6340" w:rsidRPr="00AE5D72" w:rsidRDefault="002C6340" w:rsidP="009231C8">
      <w:pPr>
        <w:pStyle w:val="ListParagraph"/>
        <w:numPr>
          <w:ilvl w:val="0"/>
          <w:numId w:val="14"/>
        </w:numPr>
        <w:rPr>
          <w:lang w:val="en-GB"/>
        </w:rPr>
      </w:pPr>
      <w:r w:rsidRPr="00AE5D72">
        <w:rPr>
          <w:lang w:val="en-GB"/>
        </w:rPr>
        <w:t>The client</w:t>
      </w:r>
      <w:r w:rsidR="008F19F4">
        <w:rPr>
          <w:lang w:val="en-GB"/>
        </w:rPr>
        <w:t xml:space="preserve"> (WSC)</w:t>
      </w:r>
      <w:r w:rsidRPr="00AE5D72">
        <w:rPr>
          <w:lang w:val="en-GB"/>
        </w:rPr>
        <w:t xml:space="preserve"> is registered as a system user</w:t>
      </w:r>
      <w:r w:rsidR="0006749A" w:rsidRPr="000D2A93">
        <w:rPr>
          <w:lang w:val="en-GB"/>
        </w:rPr>
        <w:t xml:space="preserve"> with EntityID “</w:t>
      </w:r>
      <w:r w:rsidR="00452E6B" w:rsidRPr="003542F8">
        <w:rPr>
          <w:lang w:val="en-GB"/>
        </w:rPr>
        <w:t>https://wsc.itcrew.dk</w:t>
      </w:r>
      <w:r w:rsidR="0006749A" w:rsidRPr="003023D4">
        <w:rPr>
          <w:lang w:val="en-GB"/>
        </w:rPr>
        <w:t>”</w:t>
      </w:r>
      <w:r w:rsidRPr="00AC4FF9">
        <w:rPr>
          <w:lang w:val="en-GB"/>
        </w:rPr>
        <w:t>.</w:t>
      </w:r>
    </w:p>
    <w:p w14:paraId="2BC11C02" w14:textId="31640395" w:rsidR="002C6340" w:rsidRPr="00AE5D72" w:rsidRDefault="002C6340" w:rsidP="009231C8">
      <w:pPr>
        <w:pStyle w:val="ListParagraph"/>
        <w:numPr>
          <w:ilvl w:val="0"/>
          <w:numId w:val="14"/>
        </w:numPr>
        <w:rPr>
          <w:lang w:val="en-GB"/>
        </w:rPr>
      </w:pPr>
      <w:r w:rsidRPr="00AE5D72">
        <w:rPr>
          <w:lang w:val="en-GB"/>
        </w:rPr>
        <w:t>The WSP is regist</w:t>
      </w:r>
      <w:r w:rsidR="0006749A" w:rsidRPr="000D2A93">
        <w:rPr>
          <w:lang w:val="en-GB"/>
        </w:rPr>
        <w:t>e</w:t>
      </w:r>
      <w:r w:rsidRPr="00AE5D72">
        <w:rPr>
          <w:lang w:val="en-GB"/>
        </w:rPr>
        <w:t xml:space="preserve">red as a web service </w:t>
      </w:r>
      <w:r w:rsidR="0006749A" w:rsidRPr="000D2A93">
        <w:rPr>
          <w:lang w:val="en-GB"/>
        </w:rPr>
        <w:t>with the Entity</w:t>
      </w:r>
      <w:r w:rsidR="0006749A" w:rsidRPr="003542F8">
        <w:rPr>
          <w:lang w:val="en-GB"/>
        </w:rPr>
        <w:t>ID</w:t>
      </w:r>
      <w:r w:rsidR="0006749A" w:rsidRPr="003023D4">
        <w:rPr>
          <w:lang w:val="en-GB"/>
        </w:rPr>
        <w:t xml:space="preserve"> </w:t>
      </w:r>
      <w:r w:rsidR="0006749A" w:rsidRPr="00AC4FF9">
        <w:rPr>
          <w:lang w:val="en-GB"/>
        </w:rPr>
        <w:t>“</w:t>
      </w:r>
      <w:hyperlink r:id="rId10" w:history="1">
        <w:r w:rsidR="0006749A" w:rsidRPr="00AE5D72">
          <w:rPr>
            <w:rStyle w:val="Hyperlink"/>
            <w:lang w:val="en-GB"/>
          </w:rPr>
          <w:t>https://wsp.itcrew.dk</w:t>
        </w:r>
      </w:hyperlink>
      <w:r w:rsidR="0006749A" w:rsidRPr="00AE5D72">
        <w:rPr>
          <w:lang w:val="en-GB"/>
        </w:rPr>
        <w:t xml:space="preserve">” </w:t>
      </w:r>
      <w:r w:rsidRPr="00AE5D72">
        <w:rPr>
          <w:lang w:val="en-GB"/>
        </w:rPr>
        <w:t>with two privileges (roles). The client has been granted these two privileges</w:t>
      </w:r>
      <w:r w:rsidR="0053636D" w:rsidRPr="000D2A93">
        <w:rPr>
          <w:lang w:val="en-GB"/>
        </w:rPr>
        <w:t xml:space="preserve"> </w:t>
      </w:r>
      <w:r w:rsidR="007D2C6B" w:rsidRPr="003542F8">
        <w:rPr>
          <w:lang w:val="en-GB"/>
        </w:rPr>
        <w:t>by the administrator of the WSP</w:t>
      </w:r>
      <w:r w:rsidR="007D2C6B" w:rsidRPr="00AC4FF9">
        <w:rPr>
          <w:lang w:val="en-GB"/>
        </w:rPr>
        <w:t xml:space="preserve"> such</w:t>
      </w:r>
      <w:r w:rsidR="0053636D" w:rsidRPr="001C37CD">
        <w:rPr>
          <w:lang w:val="en-GB"/>
        </w:rPr>
        <w:t xml:space="preserve"> they will appear in tokens issued by the STS to the WSP</w:t>
      </w:r>
      <w:r w:rsidRPr="00AE5D72">
        <w:rPr>
          <w:lang w:val="en-GB"/>
        </w:rPr>
        <w:t>.</w:t>
      </w:r>
    </w:p>
    <w:p w14:paraId="79BD4FE8" w14:textId="77777777" w:rsidR="002C6340" w:rsidRPr="000D2A93" w:rsidRDefault="002C6340" w:rsidP="00AE5D72">
      <w:pPr>
        <w:rPr>
          <w:lang w:val="en-GB"/>
        </w:rPr>
      </w:pPr>
    </w:p>
    <w:p w14:paraId="18D9C003" w14:textId="72F11A72" w:rsidR="002C6340" w:rsidRPr="00FE5E48" w:rsidRDefault="002C6340" w:rsidP="00AE5D72">
      <w:pPr>
        <w:rPr>
          <w:lang w:val="en-GB"/>
        </w:rPr>
      </w:pPr>
      <w:r w:rsidRPr="000D2A93">
        <w:rPr>
          <w:lang w:val="en-GB"/>
        </w:rPr>
        <w:t>The process of registering with NemLog-in is not covered in this guide, but a detailed pr</w:t>
      </w:r>
      <w:r w:rsidRPr="003023D4">
        <w:rPr>
          <w:lang w:val="en-GB"/>
        </w:rPr>
        <w:t>o</w:t>
      </w:r>
      <w:r w:rsidRPr="00AC4FF9">
        <w:rPr>
          <w:lang w:val="en-GB"/>
        </w:rPr>
        <w:t>cess</w:t>
      </w:r>
      <w:r w:rsidRPr="001C37CD">
        <w:rPr>
          <w:lang w:val="en-GB"/>
        </w:rPr>
        <w:t xml:space="preserve"> description with associated screenshots will be provided on Digitaliser.dk</w:t>
      </w:r>
      <w:r w:rsidR="00376DD8" w:rsidRPr="00461AA3">
        <w:rPr>
          <w:lang w:val="en-GB"/>
        </w:rPr>
        <w:t xml:space="preserve"> in the group</w:t>
      </w:r>
      <w:r w:rsidR="00376DD8" w:rsidRPr="00D04A55">
        <w:rPr>
          <w:rStyle w:val="FootnoteReference"/>
          <w:lang w:val="en-GB"/>
        </w:rPr>
        <w:footnoteReference w:id="3"/>
      </w:r>
      <w:r w:rsidR="00376DD8" w:rsidRPr="00BE67BD">
        <w:rPr>
          <w:lang w:val="en-GB"/>
        </w:rPr>
        <w:t xml:space="preserve">: </w:t>
      </w:r>
      <w:r w:rsidR="00856B7D" w:rsidRPr="00FA4D46">
        <w:rPr>
          <w:lang w:val="en-GB"/>
        </w:rPr>
        <w:t xml:space="preserve">A screen shot showing </w:t>
      </w:r>
      <w:r w:rsidR="00856B7D" w:rsidRPr="00AF68D2">
        <w:rPr>
          <w:lang w:val="en-GB"/>
        </w:rPr>
        <w:t>the regi</w:t>
      </w:r>
      <w:r w:rsidR="00856B7D" w:rsidRPr="00FE5E48">
        <w:rPr>
          <w:lang w:val="en-GB"/>
        </w:rPr>
        <w:t xml:space="preserve">stration details </w:t>
      </w:r>
      <w:r w:rsidR="005224EE" w:rsidRPr="00FE5E48">
        <w:rPr>
          <w:lang w:val="en-GB"/>
        </w:rPr>
        <w:t xml:space="preserve">for the WSP </w:t>
      </w:r>
      <w:r w:rsidR="00856B7D" w:rsidRPr="00FE5E48">
        <w:rPr>
          <w:lang w:val="en-GB"/>
        </w:rPr>
        <w:t>is shown below:</w:t>
      </w:r>
    </w:p>
    <w:p w14:paraId="52ED9F8C" w14:textId="130E0042" w:rsidR="00856B7D" w:rsidRPr="000D2A93" w:rsidRDefault="00856B7D" w:rsidP="00AE5D72">
      <w:pPr>
        <w:rPr>
          <w:lang w:val="en-GB"/>
        </w:rPr>
      </w:pPr>
      <w:r w:rsidRPr="008B62C5">
        <w:rPr>
          <w:noProof/>
        </w:rPr>
        <w:drawing>
          <wp:inline distT="0" distB="0" distL="0" distR="0" wp14:anchorId="12D08E70" wp14:editId="395A33C8">
            <wp:extent cx="5400675" cy="4050428"/>
            <wp:effectExtent l="0" t="0" r="952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050428"/>
                    </a:xfrm>
                    <a:prstGeom prst="rect">
                      <a:avLst/>
                    </a:prstGeom>
                    <a:noFill/>
                    <a:ln>
                      <a:noFill/>
                    </a:ln>
                  </pic:spPr>
                </pic:pic>
              </a:graphicData>
            </a:graphic>
          </wp:inline>
        </w:drawing>
      </w:r>
    </w:p>
    <w:p w14:paraId="5481402C" w14:textId="0EF698A7" w:rsidR="00856B7D" w:rsidRPr="00AE5D72" w:rsidRDefault="00856B7D" w:rsidP="00AE5D72">
      <w:pPr>
        <w:rPr>
          <w:lang w:val="en-GB"/>
        </w:rPr>
      </w:pPr>
      <w:r w:rsidRPr="00FE5E48">
        <w:rPr>
          <w:noProof/>
        </w:rPr>
        <w:lastRenderedPageBreak/>
        <w:drawing>
          <wp:inline distT="0" distB="0" distL="0" distR="0" wp14:anchorId="347E0BA7" wp14:editId="31B1CADC">
            <wp:extent cx="5400675" cy="3485123"/>
            <wp:effectExtent l="0" t="0" r="9525"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485123"/>
                    </a:xfrm>
                    <a:prstGeom prst="rect">
                      <a:avLst/>
                    </a:prstGeom>
                    <a:noFill/>
                    <a:ln>
                      <a:noFill/>
                    </a:ln>
                  </pic:spPr>
                </pic:pic>
              </a:graphicData>
            </a:graphic>
          </wp:inline>
        </w:drawing>
      </w:r>
    </w:p>
    <w:p w14:paraId="5849254E" w14:textId="77777777" w:rsidR="00742CB3" w:rsidRPr="00AE5D72" w:rsidRDefault="00742CB3" w:rsidP="00054BAF">
      <w:pPr>
        <w:rPr>
          <w:rFonts w:ascii="Courier New" w:hAnsi="Courier New" w:cs="Courier New"/>
          <w:sz w:val="20"/>
          <w:szCs w:val="20"/>
          <w:lang w:val="en-GB"/>
        </w:rPr>
      </w:pPr>
    </w:p>
    <w:p w14:paraId="09291999" w14:textId="77777777" w:rsidR="00742CB3" w:rsidRPr="00AE5D72" w:rsidRDefault="00742CB3" w:rsidP="00054BAF">
      <w:pPr>
        <w:rPr>
          <w:rFonts w:ascii="Courier New" w:hAnsi="Courier New" w:cs="Courier New"/>
          <w:sz w:val="20"/>
          <w:szCs w:val="20"/>
          <w:lang w:val="en-GB"/>
        </w:rPr>
      </w:pPr>
    </w:p>
    <w:p w14:paraId="1C61D27D" w14:textId="03725F47" w:rsidR="009F7775" w:rsidRPr="00AE5D72" w:rsidRDefault="009F7775" w:rsidP="009F7775">
      <w:pPr>
        <w:pStyle w:val="Heading2"/>
        <w:rPr>
          <w:lang w:val="en-GB"/>
        </w:rPr>
      </w:pPr>
      <w:bookmarkStart w:id="19" w:name="_Toc508369282"/>
      <w:r w:rsidRPr="00AE5D72">
        <w:rPr>
          <w:lang w:val="en-GB"/>
        </w:rPr>
        <w:t>WS-SecurityPolicy Configuration</w:t>
      </w:r>
      <w:bookmarkEnd w:id="19"/>
    </w:p>
    <w:p w14:paraId="741C019C" w14:textId="77777777" w:rsidR="00827823" w:rsidRPr="00AE5D72" w:rsidRDefault="00827823" w:rsidP="00827823">
      <w:pPr>
        <w:rPr>
          <w:lang w:val="en-GB"/>
        </w:rPr>
      </w:pPr>
      <w:r w:rsidRPr="00AE5D72">
        <w:rPr>
          <w:lang w:val="en-GB"/>
        </w:rPr>
        <w:t>WS-SecurityPolicy is a contract-based approach for dealing with security requirements. The WSDL of the service is extended with a wsp:Policy section, that describes the exact security policy that both the client and service must follow.</w:t>
      </w:r>
    </w:p>
    <w:p w14:paraId="3F8181CC" w14:textId="382568CF" w:rsidR="00F34D0E" w:rsidRPr="00AE5D72" w:rsidRDefault="00F34D0E" w:rsidP="00827823">
      <w:pPr>
        <w:rPr>
          <w:lang w:val="en-GB"/>
        </w:rPr>
      </w:pPr>
      <w:r w:rsidRPr="00AE5D72">
        <w:rPr>
          <w:lang w:val="en-GB"/>
        </w:rPr>
        <w:t>This document is not a manual for using WS-SecurityPolicy, and it will only focus on describing the solution used in the reference source – for a more detailed description of WS-SecurityPolicy, please consult the standard [WS-SEC-POL].</w:t>
      </w:r>
    </w:p>
    <w:p w14:paraId="7C3096F3" w14:textId="77777777" w:rsidR="00054BAF" w:rsidRPr="00AE5D72" w:rsidRDefault="00054BAF" w:rsidP="00827823">
      <w:pPr>
        <w:rPr>
          <w:lang w:val="en-GB"/>
        </w:rPr>
      </w:pPr>
      <w:r w:rsidRPr="00AE5D72">
        <w:rPr>
          <w:lang w:val="en-GB"/>
        </w:rPr>
        <w:t>The security policy is split into three parts</w:t>
      </w:r>
    </w:p>
    <w:p w14:paraId="55BDCA9C" w14:textId="4A48B5EA" w:rsidR="00054BAF" w:rsidRPr="00AE5D72" w:rsidRDefault="00054BAF" w:rsidP="009231C8">
      <w:pPr>
        <w:pStyle w:val="ListParagraph"/>
        <w:numPr>
          <w:ilvl w:val="0"/>
          <w:numId w:val="11"/>
        </w:numPr>
        <w:rPr>
          <w:lang w:val="en-GB"/>
        </w:rPr>
      </w:pPr>
      <w:r w:rsidRPr="00AE5D72">
        <w:rPr>
          <w:lang w:val="en-GB"/>
        </w:rPr>
        <w:t>A general security policy that describes the tokens used as well as the processing and validation rules.</w:t>
      </w:r>
    </w:p>
    <w:p w14:paraId="78EAA162" w14:textId="59B99C07" w:rsidR="00054BAF" w:rsidRPr="00AE5D72" w:rsidRDefault="00054BAF" w:rsidP="009231C8">
      <w:pPr>
        <w:pStyle w:val="ListParagraph"/>
        <w:numPr>
          <w:ilvl w:val="0"/>
          <w:numId w:val="11"/>
        </w:numPr>
        <w:rPr>
          <w:lang w:val="en-GB"/>
        </w:rPr>
      </w:pPr>
      <w:r w:rsidRPr="00AE5D72">
        <w:rPr>
          <w:lang w:val="en-GB"/>
        </w:rPr>
        <w:t>An input policy that describes the signing and encryption requirements that the client must follow</w:t>
      </w:r>
    </w:p>
    <w:p w14:paraId="5C3E3665" w14:textId="609D8F77" w:rsidR="00054BAF" w:rsidRPr="00AE5D72" w:rsidRDefault="00054BAF" w:rsidP="009231C8">
      <w:pPr>
        <w:pStyle w:val="ListParagraph"/>
        <w:numPr>
          <w:ilvl w:val="0"/>
          <w:numId w:val="11"/>
        </w:numPr>
        <w:rPr>
          <w:lang w:val="en-GB"/>
        </w:rPr>
      </w:pPr>
      <w:r w:rsidRPr="00AE5D72">
        <w:rPr>
          <w:lang w:val="en-GB"/>
        </w:rPr>
        <w:t>An output policy that describes the signing and encryption requirements that the service must follow</w:t>
      </w:r>
    </w:p>
    <w:p w14:paraId="40A3A27E" w14:textId="65C097A6" w:rsidR="00054BAF" w:rsidRPr="00AE5D72" w:rsidRDefault="00BF3156" w:rsidP="008649F8">
      <w:pPr>
        <w:pStyle w:val="Heading3"/>
        <w:rPr>
          <w:lang w:val="en-GB"/>
        </w:rPr>
      </w:pPr>
      <w:bookmarkStart w:id="20" w:name="_Toc508369283"/>
      <w:r w:rsidRPr="00AE5D72">
        <w:rPr>
          <w:lang w:val="en-GB"/>
        </w:rPr>
        <w:t>The General Security P</w:t>
      </w:r>
      <w:r w:rsidR="00F34D0E" w:rsidRPr="00AE5D72">
        <w:rPr>
          <w:lang w:val="en-GB"/>
        </w:rPr>
        <w:t>olicy</w:t>
      </w:r>
      <w:bookmarkEnd w:id="20"/>
    </w:p>
    <w:p w14:paraId="3991540E" w14:textId="6886A10C" w:rsidR="00472C97" w:rsidRPr="00AE5D72" w:rsidRDefault="00472C97" w:rsidP="00054BAF">
      <w:pPr>
        <w:rPr>
          <w:lang w:val="en-GB"/>
        </w:rPr>
      </w:pPr>
      <w:r w:rsidRPr="00AE5D72">
        <w:rPr>
          <w:lang w:val="en-GB"/>
        </w:rPr>
        <w:t>Below the full wsp:Policy section used by the reference code is shown. The context in which the policy section is placed in the WSDL can be found in the file HelloWorld</w:t>
      </w:r>
      <w:r w:rsidR="009C469C">
        <w:rPr>
          <w:lang w:val="en-GB"/>
        </w:rPr>
        <w:t>-Hok</w:t>
      </w:r>
      <w:r w:rsidRPr="00AE5D72">
        <w:rPr>
          <w:lang w:val="en-GB"/>
        </w:rPr>
        <w:t>.wsdl</w:t>
      </w:r>
      <w:r w:rsidR="009C469C">
        <w:rPr>
          <w:lang w:val="en-GB"/>
        </w:rPr>
        <w:t xml:space="preserve"> (or HelloWorld-Bearer.wsdl)</w:t>
      </w:r>
      <w:r w:rsidRPr="00AE5D72">
        <w:rPr>
          <w:lang w:val="en-GB"/>
        </w:rPr>
        <w:t xml:space="preserve"> found in the </w:t>
      </w:r>
      <w:r w:rsidRPr="004D66F5">
        <w:rPr>
          <w:rFonts w:ascii="Courier New" w:hAnsi="Courier New" w:cs="Courier New"/>
          <w:lang w:val="en-GB"/>
        </w:rPr>
        <w:t>src/main/resources</w:t>
      </w:r>
      <w:r w:rsidRPr="00AE5D72">
        <w:rPr>
          <w:lang w:val="en-GB"/>
        </w:rPr>
        <w:t xml:space="preserve"> folder of the service project.</w:t>
      </w:r>
    </w:p>
    <w:p w14:paraId="4BB5AB2A" w14:textId="77777777" w:rsidR="00547EB6" w:rsidRPr="00AE5D72" w:rsidRDefault="00547EB6" w:rsidP="00054BAF">
      <w:pPr>
        <w:rPr>
          <w:lang w:val="en-GB"/>
        </w:rPr>
      </w:pPr>
    </w:p>
    <w:p w14:paraId="209CE385"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&lt;wsp:Policy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wsu:Id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"HelloWorldBindingPolicy"</w:t>
      </w:r>
      <w:r w:rsidRPr="00AE5D72">
        <w:rPr>
          <w:rFonts w:ascii="Courier New" w:hAnsi="Courier New" w:cs="Courier New"/>
          <w:color w:val="0000FF"/>
          <w:sz w:val="20"/>
          <w:szCs w:val="20"/>
          <w:lang w:val="en-GB"/>
        </w:rPr>
        <w:t>&gt;</w:t>
      </w:r>
    </w:p>
    <w:p w14:paraId="3DD12DD9"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&lt;wsp:ExactlyOne&gt;</w:t>
      </w:r>
    </w:p>
    <w:p w14:paraId="1CD8B114"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&lt;wsp:All&gt;</w:t>
      </w:r>
    </w:p>
    <w:p w14:paraId="400E1E8A"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&lt;wsam:Addressing</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wsp:Optional</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FF"/>
          <w:sz w:val="20"/>
          <w:szCs w:val="20"/>
          <w:lang w:val="en-GB"/>
        </w:rPr>
        <w:t>&gt;</w:t>
      </w:r>
    </w:p>
    <w:p w14:paraId="78B6588A"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lastRenderedPageBreak/>
        <w:t xml:space="preserve">                </w:t>
      </w:r>
      <w:r w:rsidRPr="00AE5D72">
        <w:rPr>
          <w:rFonts w:ascii="Courier New" w:hAnsi="Courier New" w:cs="Courier New"/>
          <w:color w:val="0000FF"/>
          <w:sz w:val="20"/>
          <w:szCs w:val="20"/>
          <w:lang w:val="en-GB"/>
        </w:rPr>
        <w:t>&lt;wsp:Policy</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66FA01F"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&lt;/wsam:Addressing&gt;</w:t>
      </w:r>
    </w:p>
    <w:p w14:paraId="035E6DA7"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58A14F79"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&lt;sp:AsymmetricBinding&gt;</w:t>
      </w:r>
    </w:p>
    <w:p w14:paraId="3F72AA73"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2D01E149"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&lt;sp:InitiatorToken&gt;</w:t>
      </w:r>
    </w:p>
    <w:p w14:paraId="3C2C6963"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0ED3D9D4"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rPr>
      </w:pPr>
      <w:r w:rsidRPr="00AE5D72">
        <w:rPr>
          <w:rFonts w:ascii="Courier New" w:hAnsi="Courier New" w:cs="Courier New"/>
          <w:b/>
          <w:bCs/>
          <w:color w:val="000000"/>
          <w:sz w:val="20"/>
          <w:szCs w:val="20"/>
          <w:lang w:val="en-GB"/>
        </w:rPr>
        <w:t xml:space="preserve">                            </w:t>
      </w:r>
      <w:r w:rsidRPr="00FE5E48">
        <w:rPr>
          <w:rFonts w:ascii="Courier New" w:hAnsi="Courier New" w:cs="Courier New"/>
          <w:color w:val="0000FF"/>
          <w:sz w:val="20"/>
          <w:szCs w:val="20"/>
        </w:rPr>
        <w:t>&lt;sp:SamlToken</w:t>
      </w:r>
      <w:r w:rsidRPr="00FE5E48">
        <w:rPr>
          <w:rFonts w:ascii="Courier New" w:hAnsi="Courier New" w:cs="Courier New"/>
          <w:color w:val="000000"/>
          <w:sz w:val="20"/>
          <w:szCs w:val="20"/>
        </w:rPr>
        <w:t xml:space="preserve"> </w:t>
      </w:r>
      <w:r w:rsidRPr="008B62C5">
        <w:rPr>
          <w:rFonts w:ascii="Courier New" w:hAnsi="Courier New" w:cs="Courier New"/>
          <w:color w:val="FF0000"/>
          <w:sz w:val="20"/>
          <w:szCs w:val="20"/>
        </w:rPr>
        <w:t>sp:IncludeToken</w:t>
      </w:r>
      <w:r w:rsidRPr="008B62C5">
        <w:rPr>
          <w:rFonts w:ascii="Courier New" w:hAnsi="Courier New" w:cs="Courier New"/>
          <w:color w:val="000000"/>
          <w:sz w:val="20"/>
          <w:szCs w:val="20"/>
        </w:rPr>
        <w:t>=</w:t>
      </w:r>
      <w:r w:rsidRPr="008B62C5">
        <w:rPr>
          <w:rFonts w:ascii="Courier New" w:hAnsi="Courier New" w:cs="Courier New"/>
          <w:b/>
          <w:bCs/>
          <w:color w:val="8000FF"/>
          <w:sz w:val="20"/>
          <w:szCs w:val="20"/>
        </w:rPr>
        <w:t>"</w:t>
      </w:r>
      <w:r w:rsidRPr="00AE5D72">
        <w:rPr>
          <w:rFonts w:ascii="Courier New" w:hAnsi="Courier New" w:cs="Courier New"/>
          <w:b/>
          <w:bCs/>
          <w:color w:val="8000FF"/>
          <w:sz w:val="20"/>
          <w:szCs w:val="20"/>
          <w:u w:val="single"/>
        </w:rPr>
        <w:t>http://docs.oasis-open.org/ws-sx/ws-securitypolicy/200702/IncludeToken/Never</w:t>
      </w:r>
      <w:r w:rsidRPr="00AE5D72">
        <w:rPr>
          <w:rFonts w:ascii="Courier New" w:hAnsi="Courier New" w:cs="Courier New"/>
          <w:b/>
          <w:bCs/>
          <w:color w:val="8000FF"/>
          <w:sz w:val="20"/>
          <w:szCs w:val="20"/>
        </w:rPr>
        <w:t>"</w:t>
      </w:r>
      <w:r w:rsidRPr="00AE5D72">
        <w:rPr>
          <w:rFonts w:ascii="Courier New" w:hAnsi="Courier New" w:cs="Courier New"/>
          <w:color w:val="0000FF"/>
          <w:sz w:val="20"/>
          <w:szCs w:val="20"/>
        </w:rPr>
        <w:t>&gt;</w:t>
      </w:r>
    </w:p>
    <w:p w14:paraId="70584BD7"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rPr>
        <w:t xml:space="preserve">                                </w:t>
      </w:r>
      <w:r w:rsidRPr="00AE5D72">
        <w:rPr>
          <w:rFonts w:ascii="Courier New" w:hAnsi="Courier New" w:cs="Courier New"/>
          <w:color w:val="0000FF"/>
          <w:sz w:val="20"/>
          <w:szCs w:val="20"/>
          <w:lang w:val="en-GB"/>
        </w:rPr>
        <w:t>&lt;wsp:Policy&gt;</w:t>
      </w:r>
    </w:p>
    <w:p w14:paraId="06626F4B"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&lt;sp:WssSamlV20Token11</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9545136"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02BC4A9B"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&lt;/sp:SamlToken&gt;</w:t>
      </w:r>
    </w:p>
    <w:p w14:paraId="0C86C273"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28DE7AB7"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&lt;/sp:InitiatorToken&gt;</w:t>
      </w:r>
    </w:p>
    <w:p w14:paraId="7A168D25"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4E31AAC1"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&lt;sp:RecipientToken&gt;</w:t>
      </w:r>
    </w:p>
    <w:p w14:paraId="62709C55"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152A4A24"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&lt;sp:X509Token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sp:IncludeToken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http://docs.oasis-open.org/ws-sx/ws-securitypolicy/200702/IncludeToken/AlwaysToInitiator</w:t>
      </w:r>
      <w:r w:rsidRPr="00AE5D72">
        <w:rPr>
          <w:rFonts w:ascii="Courier New" w:hAnsi="Courier New" w:cs="Courier New"/>
          <w:b/>
          <w:bCs/>
          <w:color w:val="8000FF"/>
          <w:sz w:val="20"/>
          <w:szCs w:val="20"/>
          <w:lang w:val="en-GB"/>
        </w:rPr>
        <w:t>"</w:t>
      </w:r>
      <w:r w:rsidRPr="00AE5D72">
        <w:rPr>
          <w:rFonts w:ascii="Courier New" w:hAnsi="Courier New" w:cs="Courier New"/>
          <w:color w:val="0000FF"/>
          <w:sz w:val="20"/>
          <w:szCs w:val="20"/>
          <w:lang w:val="en-GB"/>
        </w:rPr>
        <w:t>&gt;</w:t>
      </w:r>
    </w:p>
    <w:p w14:paraId="126AF1B7"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2BC7BA85"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&lt;sp:WssX509V3Token10</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84B4D45"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6BE01872"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&lt;/sp:X509Token&gt;</w:t>
      </w:r>
    </w:p>
    <w:p w14:paraId="0F16B917"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75C75B94"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&lt;/sp:RecipientToken&gt;</w:t>
      </w:r>
    </w:p>
    <w:p w14:paraId="7C112DC1"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3A154205"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&lt;sp:AlgorithmSuite&gt;</w:t>
      </w:r>
    </w:p>
    <w:p w14:paraId="5C928BDD"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7D0C7326"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&lt;sp:Basic256</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1AA7F26"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64DCC8DE"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&lt;/sp:AlgorithmSuite&gt;</w:t>
      </w:r>
    </w:p>
    <w:p w14:paraId="0512D45A"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3E694328"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&lt;sp:Layout&gt;</w:t>
      </w:r>
    </w:p>
    <w:p w14:paraId="674233CA"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71C9B98D"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&lt;sp:Strict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2E04903"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515DDC6B"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&lt;/sp:Layout&gt;</w:t>
      </w:r>
    </w:p>
    <w:p w14:paraId="118EFF70" w14:textId="2A4D9791"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48498D26" w14:textId="3F4A84F3" w:rsidR="00D35779" w:rsidRPr="00AE5D72" w:rsidRDefault="00D35779"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&lt;sp:ProtectTokens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5EA21A3"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&lt;sp:IncludeTimestamp</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72193BA9"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&lt;sp:OnlySignEntireHeadersAndBody</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D12AD3E"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608CFE43"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&lt;/sp:AsymmetricBinding&gt;</w:t>
      </w:r>
    </w:p>
    <w:p w14:paraId="1C0328E8"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40451A95"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&lt;sp:SignedSupportingTokens</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xmlns:sp</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http://docs.oasis-open.org/ws-sx/ws-securitypolicy/200702</w:t>
      </w:r>
      <w:r w:rsidRPr="00AE5D72">
        <w:rPr>
          <w:rFonts w:ascii="Courier New" w:hAnsi="Courier New" w:cs="Courier New"/>
          <w:b/>
          <w:bCs/>
          <w:color w:val="8000FF"/>
          <w:sz w:val="20"/>
          <w:szCs w:val="20"/>
          <w:lang w:val="en-GB"/>
        </w:rPr>
        <w:t>"</w:t>
      </w:r>
      <w:r w:rsidRPr="00AE5D72">
        <w:rPr>
          <w:rFonts w:ascii="Courier New" w:hAnsi="Courier New" w:cs="Courier New"/>
          <w:color w:val="0000FF"/>
          <w:sz w:val="20"/>
          <w:szCs w:val="20"/>
          <w:lang w:val="en-GB"/>
        </w:rPr>
        <w:t>&gt;</w:t>
      </w:r>
    </w:p>
    <w:p w14:paraId="361998DA"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0F09AB0E"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&lt;sp:IssuedToken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sp:IncludeToken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http://docs.oasis-open.org/ws-sx/ws-securitypolicy/200702/IncludeToken/AlwaysToRecipient</w:t>
      </w:r>
      <w:r w:rsidRPr="00AE5D72">
        <w:rPr>
          <w:rFonts w:ascii="Courier New" w:hAnsi="Courier New" w:cs="Courier New"/>
          <w:b/>
          <w:bCs/>
          <w:color w:val="8000FF"/>
          <w:sz w:val="20"/>
          <w:szCs w:val="20"/>
          <w:lang w:val="en-GB"/>
        </w:rPr>
        <w:t>"</w:t>
      </w:r>
      <w:r w:rsidRPr="00AE5D72">
        <w:rPr>
          <w:rFonts w:ascii="Courier New" w:hAnsi="Courier New" w:cs="Courier New"/>
          <w:color w:val="0000FF"/>
          <w:sz w:val="20"/>
          <w:szCs w:val="20"/>
          <w:lang w:val="en-GB"/>
        </w:rPr>
        <w:t>&gt;</w:t>
      </w:r>
    </w:p>
    <w:p w14:paraId="00F3F2FC"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&lt;sp:RequestSecurityTokenTemplate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9BD582F"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5FECC41D"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&lt;sp:WssSamlV20Token11</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192C64FE"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572B14FA"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&lt;/sp:IssuedToken&gt;</w:t>
      </w:r>
    </w:p>
    <w:p w14:paraId="2AD09735"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1F45A4AC"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&lt;/sp:SignedSupportingTokens&gt;</w:t>
      </w:r>
    </w:p>
    <w:p w14:paraId="4DCB1AD9"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&lt;/wsp:All&gt;</w:t>
      </w:r>
    </w:p>
    <w:p w14:paraId="03D1D1CD" w14:textId="77777777" w:rsidR="00D5280B" w:rsidRPr="00AE5D72" w:rsidRDefault="00D5280B" w:rsidP="00D5280B">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lastRenderedPageBreak/>
        <w:t xml:space="preserve">    </w:t>
      </w:r>
      <w:r w:rsidRPr="00AE5D72">
        <w:rPr>
          <w:rFonts w:ascii="Courier New" w:hAnsi="Courier New" w:cs="Courier New"/>
          <w:color w:val="0000FF"/>
          <w:sz w:val="20"/>
          <w:szCs w:val="20"/>
          <w:lang w:val="en-GB"/>
        </w:rPr>
        <w:t>&lt;/wsp:ExactlyOne&gt;</w:t>
      </w:r>
    </w:p>
    <w:p w14:paraId="3F149448" w14:textId="4BEEDC29" w:rsidR="00D5280B" w:rsidRPr="00AE5D72" w:rsidRDefault="00D5280B" w:rsidP="00D5280B">
      <w:pPr>
        <w:pBdr>
          <w:left w:val="single" w:sz="12" w:space="1" w:color="8064A2" w:themeColor="accent4"/>
        </w:pBdr>
        <w:shd w:val="clear" w:color="auto" w:fill="FFFFFF"/>
        <w:spacing w:after="0"/>
        <w:rPr>
          <w:rFonts w:ascii="Courier New" w:hAnsi="Courier New" w:cs="Courier New"/>
          <w:color w:val="0000FF"/>
          <w:sz w:val="20"/>
          <w:szCs w:val="20"/>
          <w:lang w:val="en-GB"/>
        </w:rPr>
      </w:pPr>
      <w:r w:rsidRPr="00AE5D72">
        <w:rPr>
          <w:rFonts w:ascii="Courier New" w:hAnsi="Courier New" w:cs="Courier New"/>
          <w:color w:val="0000FF"/>
          <w:sz w:val="20"/>
          <w:szCs w:val="20"/>
          <w:lang w:val="en-GB"/>
        </w:rPr>
        <w:t>&lt;/wsp:Policy&gt;</w:t>
      </w:r>
    </w:p>
    <w:p w14:paraId="625C1F5D" w14:textId="77777777" w:rsidR="00D5280B" w:rsidRPr="00AE5D72" w:rsidRDefault="00D5280B" w:rsidP="00054BAF">
      <w:pPr>
        <w:rPr>
          <w:lang w:val="en-GB"/>
        </w:rPr>
      </w:pPr>
    </w:p>
    <w:p w14:paraId="5B61C096" w14:textId="496B72FD" w:rsidR="00D5280B" w:rsidRPr="00AE5D72" w:rsidRDefault="00D35779" w:rsidP="00054BAF">
      <w:pPr>
        <w:rPr>
          <w:lang w:val="en-GB"/>
        </w:rPr>
      </w:pPr>
      <w:r w:rsidRPr="00AE5D72">
        <w:rPr>
          <w:lang w:val="en-GB"/>
        </w:rPr>
        <w:t>If we look at the policy from a top-level, it contains three main sections</w:t>
      </w:r>
    </w:p>
    <w:p w14:paraId="1F8B19ED" w14:textId="77777777" w:rsidR="00D35779" w:rsidRPr="00AE5D72" w:rsidRDefault="00D35779" w:rsidP="00D35779">
      <w:pPr>
        <w:shd w:val="clear" w:color="auto" w:fill="FFFFFF"/>
        <w:spacing w:after="0"/>
        <w:rPr>
          <w:rFonts w:ascii="Courier New" w:hAnsi="Courier New" w:cs="Courier New"/>
          <w:b/>
          <w:bCs/>
          <w:color w:val="000000"/>
          <w:sz w:val="20"/>
          <w:szCs w:val="20"/>
          <w:lang w:val="en-GB"/>
        </w:rPr>
      </w:pPr>
    </w:p>
    <w:p w14:paraId="7AD05DF4" w14:textId="77777777" w:rsidR="00D35779" w:rsidRPr="00AE5D72" w:rsidRDefault="00D35779" w:rsidP="00D3577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&lt;wsam:Addressing</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6B15F04" w14:textId="77777777" w:rsidR="00D35779" w:rsidRPr="00AE5D72" w:rsidRDefault="00D35779" w:rsidP="00D3577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&lt;sp:AsymmetricBinding</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7D96DC37" w14:textId="77777777" w:rsidR="00D35779" w:rsidRPr="00AE5D72" w:rsidRDefault="00D35779" w:rsidP="00D35779">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&lt;sp:SignedSupportingTokens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A44253F" w14:textId="77777777" w:rsidR="00D35779" w:rsidRPr="00AE5D72" w:rsidRDefault="00D35779" w:rsidP="00054BAF">
      <w:pPr>
        <w:rPr>
          <w:lang w:val="en-GB"/>
        </w:rPr>
      </w:pPr>
    </w:p>
    <w:p w14:paraId="529F6ED3" w14:textId="1665EFD3" w:rsidR="00D35779" w:rsidRPr="00AE5D72" w:rsidRDefault="00D35779" w:rsidP="00054BAF">
      <w:pPr>
        <w:rPr>
          <w:lang w:val="en-GB"/>
        </w:rPr>
      </w:pPr>
      <w:r w:rsidRPr="00AE5D72">
        <w:rPr>
          <w:lang w:val="en-GB"/>
        </w:rPr>
        <w:t>The first element enable</w:t>
      </w:r>
      <w:r w:rsidR="00EB5DE8" w:rsidRPr="000D2A93">
        <w:rPr>
          <w:lang w:val="en-GB"/>
        </w:rPr>
        <w:t>s</w:t>
      </w:r>
      <w:r w:rsidRPr="00AE5D72">
        <w:rPr>
          <w:lang w:val="en-GB"/>
        </w:rPr>
        <w:t xml:space="preserve"> WS-Addressing, which is required by the Basic Liberty SOAP Binding, and will force the client to send the Addressing headers that is required by this profile (wsa:Action and wsa:MessageID).</w:t>
      </w:r>
    </w:p>
    <w:p w14:paraId="3DFA9E2F" w14:textId="36ADD658" w:rsidR="00D35779" w:rsidRPr="00AE5D72" w:rsidRDefault="00D35779" w:rsidP="00054BAF">
      <w:pPr>
        <w:rPr>
          <w:lang w:val="en-GB"/>
        </w:rPr>
      </w:pPr>
      <w:r w:rsidRPr="00AE5D72">
        <w:rPr>
          <w:lang w:val="en-GB"/>
        </w:rPr>
        <w:t xml:space="preserve">The second element describes the </w:t>
      </w:r>
      <w:r w:rsidRPr="00AE5D72">
        <w:rPr>
          <w:b/>
          <w:i/>
          <w:lang w:val="en-GB"/>
        </w:rPr>
        <w:t>primary</w:t>
      </w:r>
      <w:r w:rsidRPr="00AE5D72">
        <w:rPr>
          <w:lang w:val="en-GB"/>
        </w:rPr>
        <w:t xml:space="preserve"> tokens used by the client and service, and mandates that the tokens should be used in an asymmetric binding. This </w:t>
      </w:r>
      <w:r w:rsidR="00FE5E48">
        <w:rPr>
          <w:lang w:val="en-GB"/>
        </w:rPr>
        <w:t>tells the client that it is required to sign the request, and the service that it is supposed to sign the response</w:t>
      </w:r>
      <w:r w:rsidRPr="00AE5D72">
        <w:rPr>
          <w:lang w:val="en-GB"/>
        </w:rPr>
        <w:t>.</w:t>
      </w:r>
    </w:p>
    <w:p w14:paraId="2FD6AB1D" w14:textId="1E41252C" w:rsidR="00755F99" w:rsidRPr="00AE5D72" w:rsidRDefault="00755F99" w:rsidP="00054BAF">
      <w:pPr>
        <w:rPr>
          <w:lang w:val="en-GB"/>
        </w:rPr>
      </w:pPr>
      <w:r w:rsidRPr="00AE5D72">
        <w:rPr>
          <w:lang w:val="en-GB"/>
        </w:rPr>
        <w:t>If we take a detailed look at the AsymmetricBinding element, it contains the following elements</w:t>
      </w:r>
    </w:p>
    <w:p w14:paraId="137459C1" w14:textId="77777777" w:rsidR="00547EB6" w:rsidRPr="00AE5D72" w:rsidRDefault="00547EB6" w:rsidP="00054BAF">
      <w:pPr>
        <w:rPr>
          <w:lang w:val="en-GB"/>
        </w:rPr>
      </w:pPr>
    </w:p>
    <w:p w14:paraId="58AF2F30" w14:textId="77777777" w:rsidR="00755F99" w:rsidRPr="00AE5D72" w:rsidRDefault="00755F99" w:rsidP="00755F9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&lt;sp:InitiatorToken</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3B21AC2" w14:textId="77777777" w:rsidR="00755F99" w:rsidRPr="00AE5D72" w:rsidRDefault="00755F99" w:rsidP="00755F9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&lt;sp:RecipientToken</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72B9588B" w14:textId="77777777" w:rsidR="00755F99" w:rsidRPr="00AE5D72" w:rsidRDefault="00755F99" w:rsidP="00755F9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&lt;sp:AlgorithmSuite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B86C50E" w14:textId="77777777" w:rsidR="00755F99" w:rsidRPr="00AE5D72" w:rsidRDefault="00755F99" w:rsidP="00755F9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&lt;sp:Layout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C428DF8" w14:textId="77777777" w:rsidR="00755F99" w:rsidRPr="00AE5D72" w:rsidRDefault="00755F99" w:rsidP="00755F9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&lt;sp:ProtectTokens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704D1B70" w14:textId="77777777" w:rsidR="00755F99" w:rsidRPr="00AE5D72" w:rsidRDefault="00755F99" w:rsidP="00755F9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&lt;sp:IncludeTimestamp</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922884E" w14:textId="77777777" w:rsidR="00755F99" w:rsidRPr="00AE5D72" w:rsidRDefault="00755F99" w:rsidP="00755F99">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&lt;sp:OnlySignEntireHeadersAndBody</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2B40CCC" w14:textId="77777777" w:rsidR="00755F99" w:rsidRPr="00AE5D72" w:rsidRDefault="00755F99" w:rsidP="00054BAF">
      <w:pPr>
        <w:rPr>
          <w:lang w:val="en-GB"/>
        </w:rPr>
      </w:pPr>
    </w:p>
    <w:p w14:paraId="42365A23" w14:textId="77777777" w:rsidR="00472C97" w:rsidRPr="00AE5D72" w:rsidRDefault="00755F99" w:rsidP="00054BAF">
      <w:pPr>
        <w:rPr>
          <w:lang w:val="en-GB"/>
        </w:rPr>
      </w:pPr>
      <w:r w:rsidRPr="00AE5D72">
        <w:rPr>
          <w:lang w:val="en-GB"/>
        </w:rPr>
        <w:t>The InitiatorToken and RecipientToken elements describes the type of token that the client and service must use to sign the request, in this case a SAML token is configured for the client</w:t>
      </w:r>
      <w:r w:rsidR="002C6020" w:rsidRPr="00AE5D72">
        <w:rPr>
          <w:lang w:val="en-GB"/>
        </w:rPr>
        <w:t xml:space="preserve"> (the token issued by the STS)</w:t>
      </w:r>
      <w:r w:rsidRPr="00AE5D72">
        <w:rPr>
          <w:lang w:val="en-GB"/>
        </w:rPr>
        <w:t xml:space="preserve"> and an X.509 token is configured for the service.</w:t>
      </w:r>
      <w:r w:rsidR="00472C97" w:rsidRPr="00AE5D72">
        <w:rPr>
          <w:lang w:val="en-GB"/>
        </w:rPr>
        <w:t xml:space="preserve"> </w:t>
      </w:r>
    </w:p>
    <w:p w14:paraId="596F4F46" w14:textId="03219111" w:rsidR="00755F99" w:rsidRPr="00AE5D72" w:rsidRDefault="00472C97" w:rsidP="00054BAF">
      <w:pPr>
        <w:rPr>
          <w:lang w:val="en-GB"/>
        </w:rPr>
      </w:pPr>
      <w:r w:rsidRPr="00AE5D72">
        <w:rPr>
          <w:lang w:val="en-GB"/>
        </w:rPr>
        <w:t>Note that the IncludeToken attribute is set to Never on the InitiatorToken, as the service will not have a direct trust relationship established with the client. Instead the issued token is used to establish trust with the client. Likewise the IncludeToken attribute is set to AlwaysToInitiator on the RecipientToken, as this will ensure that the services certificate is returned to the client as part of the response, as this is required by the Basic Liberty SOAP Binding.</w:t>
      </w:r>
    </w:p>
    <w:p w14:paraId="51344EAA" w14:textId="70AB4263" w:rsidR="00755F99" w:rsidRPr="00AE5D72" w:rsidRDefault="002C6020" w:rsidP="00054BAF">
      <w:pPr>
        <w:rPr>
          <w:lang w:val="en-GB"/>
        </w:rPr>
      </w:pPr>
      <w:r w:rsidRPr="00AE5D72">
        <w:rPr>
          <w:lang w:val="en-GB"/>
        </w:rPr>
        <w:t>The AlgorithmSuite element describes which cryptographic algorithms the client and service must use when signing and encrypting data.</w:t>
      </w:r>
    </w:p>
    <w:p w14:paraId="15015F21" w14:textId="380B4B7A" w:rsidR="002C6020" w:rsidRPr="00AE5D72" w:rsidRDefault="002C6020" w:rsidP="00054BAF">
      <w:pPr>
        <w:rPr>
          <w:lang w:val="en-GB"/>
        </w:rPr>
      </w:pPr>
      <w:r w:rsidRPr="00AE5D72">
        <w:rPr>
          <w:lang w:val="en-GB"/>
        </w:rPr>
        <w:t>The Layout element describes how the header elements must be added to the SOAP header.</w:t>
      </w:r>
    </w:p>
    <w:p w14:paraId="751EC227" w14:textId="7DE8E814" w:rsidR="002C6020" w:rsidRPr="00AE5D72" w:rsidRDefault="002C6020" w:rsidP="00054BAF">
      <w:pPr>
        <w:rPr>
          <w:lang w:val="en-GB"/>
        </w:rPr>
      </w:pPr>
      <w:r w:rsidRPr="00AE5D72">
        <w:rPr>
          <w:lang w:val="en-GB"/>
        </w:rPr>
        <w:t>The ProtectTokens element requires that any tokens added to the request and response must be signed by the sender.</w:t>
      </w:r>
    </w:p>
    <w:p w14:paraId="245B6429" w14:textId="56A43B95" w:rsidR="002C6020" w:rsidRPr="00AE5D72" w:rsidRDefault="002C6020" w:rsidP="00054BAF">
      <w:pPr>
        <w:rPr>
          <w:lang w:val="en-GB"/>
        </w:rPr>
      </w:pPr>
      <w:r w:rsidRPr="00AE5D72">
        <w:rPr>
          <w:lang w:val="en-GB"/>
        </w:rPr>
        <w:t>The IncludeTimestamp element requires that both the client and the service must add a timestamp header to the messages being send.</w:t>
      </w:r>
    </w:p>
    <w:p w14:paraId="6C7F8CBB" w14:textId="0D39596D" w:rsidR="00D35779" w:rsidRPr="00AE5D72" w:rsidRDefault="002C6020" w:rsidP="00054BAF">
      <w:pPr>
        <w:rPr>
          <w:lang w:val="en-GB"/>
        </w:rPr>
      </w:pPr>
      <w:r w:rsidRPr="00AE5D72">
        <w:rPr>
          <w:lang w:val="en-GB"/>
        </w:rPr>
        <w:t>Finally</w:t>
      </w:r>
      <w:r w:rsidR="00EB5DE8" w:rsidRPr="000D2A93">
        <w:rPr>
          <w:lang w:val="en-GB"/>
        </w:rPr>
        <w:t>,</w:t>
      </w:r>
      <w:r w:rsidRPr="00AE5D72">
        <w:rPr>
          <w:lang w:val="en-GB"/>
        </w:rPr>
        <w:t xml:space="preserve"> the OnlySignEntireHeadersAndBody element requires that the client and service must sign entire header elements and the entire body (if required by the input/output policy) and cannot sign only a part of a header or the body.</w:t>
      </w:r>
    </w:p>
    <w:p w14:paraId="2A7F57E0" w14:textId="273E51B2" w:rsidR="00B25CD9" w:rsidRPr="00AE5D72" w:rsidRDefault="00B25CD9" w:rsidP="00054BAF">
      <w:pPr>
        <w:rPr>
          <w:lang w:val="en-GB"/>
        </w:rPr>
      </w:pPr>
      <w:r w:rsidRPr="00AE5D72">
        <w:rPr>
          <w:lang w:val="en-GB"/>
        </w:rPr>
        <w:lastRenderedPageBreak/>
        <w:t>The third element</w:t>
      </w:r>
      <w:r w:rsidR="00A26DB8" w:rsidRPr="00AE5D72">
        <w:rPr>
          <w:lang w:val="en-GB"/>
        </w:rPr>
        <w:t xml:space="preserve"> describes the </w:t>
      </w:r>
      <w:r w:rsidR="00A26DB8" w:rsidRPr="00AE5D72">
        <w:rPr>
          <w:b/>
          <w:i/>
          <w:lang w:val="en-GB"/>
        </w:rPr>
        <w:t>secondary</w:t>
      </w:r>
      <w:r w:rsidR="00A26DB8" w:rsidRPr="00AE5D72">
        <w:rPr>
          <w:lang w:val="en-GB"/>
        </w:rPr>
        <w:t xml:space="preserve"> token that the client must use when calling the service. In this case it requires that the client gets a SAML token from the STS and that it must be digitally signed by the client (sp:SignedSupportingToken as opposed to just sp:SupportingToken).</w:t>
      </w:r>
    </w:p>
    <w:p w14:paraId="40A96E56" w14:textId="31841482" w:rsidR="00F34D0E" w:rsidRPr="00AE5D72" w:rsidRDefault="00BF3156" w:rsidP="008649F8">
      <w:pPr>
        <w:pStyle w:val="Heading3"/>
        <w:rPr>
          <w:lang w:val="en-GB"/>
        </w:rPr>
      </w:pPr>
      <w:bookmarkStart w:id="21" w:name="_Toc508369284"/>
      <w:r w:rsidRPr="00AE5D72">
        <w:rPr>
          <w:lang w:val="en-GB"/>
        </w:rPr>
        <w:t>The I</w:t>
      </w:r>
      <w:r w:rsidR="00F34D0E" w:rsidRPr="00AE5D72">
        <w:rPr>
          <w:lang w:val="en-GB"/>
        </w:rPr>
        <w:t>nput</w:t>
      </w:r>
      <w:r w:rsidRPr="00AE5D72">
        <w:rPr>
          <w:lang w:val="en-GB"/>
        </w:rPr>
        <w:t xml:space="preserve"> P</w:t>
      </w:r>
      <w:r w:rsidR="00F34D0E" w:rsidRPr="00AE5D72">
        <w:rPr>
          <w:lang w:val="en-GB"/>
        </w:rPr>
        <w:t>olicy</w:t>
      </w:r>
      <w:bookmarkEnd w:id="21"/>
    </w:p>
    <w:p w14:paraId="12DB6AF9" w14:textId="16139F5C" w:rsidR="00F34D0E" w:rsidRPr="00AE5D72" w:rsidRDefault="00040659" w:rsidP="00054BAF">
      <w:pPr>
        <w:rPr>
          <w:lang w:val="en-GB"/>
        </w:rPr>
      </w:pPr>
      <w:r w:rsidRPr="00AE5D72">
        <w:rPr>
          <w:lang w:val="en-GB"/>
        </w:rPr>
        <w:t>Below the full wsp:Policy section used by the reference code for securing the input is shown. Like the general policy, this too can be found in-context in the WSDL file for the service.</w:t>
      </w:r>
    </w:p>
    <w:p w14:paraId="71A3FF60" w14:textId="77777777" w:rsidR="00547EB6" w:rsidRPr="00AE5D72" w:rsidRDefault="00547EB6" w:rsidP="00054BAF">
      <w:pPr>
        <w:rPr>
          <w:lang w:val="en-GB"/>
        </w:rPr>
      </w:pPr>
    </w:p>
    <w:p w14:paraId="641E8B69" w14:textId="77777777" w:rsidR="00040659" w:rsidRPr="00AE5D72" w:rsidRDefault="00040659"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&lt;wsp:Policy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wsu:Id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"HelloWorldBinding_HelloWorld_Input_Policy"</w:t>
      </w:r>
      <w:r w:rsidRPr="00AE5D72">
        <w:rPr>
          <w:rFonts w:ascii="Courier New" w:hAnsi="Courier New" w:cs="Courier New"/>
          <w:color w:val="0000FF"/>
          <w:sz w:val="20"/>
          <w:szCs w:val="20"/>
          <w:lang w:val="en-GB"/>
        </w:rPr>
        <w:t>&gt;</w:t>
      </w:r>
    </w:p>
    <w:p w14:paraId="02D726BF" w14:textId="77777777" w:rsidR="00040659" w:rsidRPr="00AE5D72" w:rsidRDefault="00040659"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&lt;wsp:ExactlyOne&gt;</w:t>
      </w:r>
    </w:p>
    <w:p w14:paraId="12F61A92" w14:textId="77777777" w:rsidR="00040659" w:rsidRPr="00AE5D72" w:rsidRDefault="00040659"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&lt;wsp:All&gt;</w:t>
      </w:r>
    </w:p>
    <w:p w14:paraId="06661AD4" w14:textId="77777777" w:rsidR="00040659" w:rsidRPr="00AE5D72" w:rsidRDefault="00040659"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&lt;sp:SignedParts&gt;</w:t>
      </w:r>
    </w:p>
    <w:p w14:paraId="161FDB95" w14:textId="77777777" w:rsidR="00040659" w:rsidRPr="00AE5D72" w:rsidRDefault="00040659"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&lt;sp:Body</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CC1BB85" w14:textId="77777777" w:rsidR="0004223C" w:rsidRPr="00AE5D72" w:rsidRDefault="00040659" w:rsidP="0004065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"To"</w:t>
      </w:r>
    </w:p>
    <w:p w14:paraId="5F37AF2E" w14:textId="4C5FC02C" w:rsidR="00040659" w:rsidRPr="00AE5D72" w:rsidRDefault="0004223C" w:rsidP="0004223C">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FF0000"/>
          <w:sz w:val="20"/>
          <w:szCs w:val="20"/>
          <w:lang w:val="en-GB"/>
        </w:rPr>
        <w:t xml:space="preserve">                   </w:t>
      </w:r>
      <w:r w:rsidR="00040659" w:rsidRPr="00AE5D72">
        <w:rPr>
          <w:rFonts w:ascii="Courier New" w:hAnsi="Courier New" w:cs="Courier New"/>
          <w:color w:val="FF0000"/>
          <w:sz w:val="20"/>
          <w:szCs w:val="20"/>
          <w:lang w:val="en-GB"/>
        </w:rPr>
        <w:t>Namespace</w:t>
      </w:r>
      <w:r w:rsidR="00040659" w:rsidRPr="00AE5D72">
        <w:rPr>
          <w:rFonts w:ascii="Courier New" w:hAnsi="Courier New" w:cs="Courier New"/>
          <w:color w:val="000000"/>
          <w:sz w:val="20"/>
          <w:szCs w:val="20"/>
          <w:lang w:val="en-GB"/>
        </w:rPr>
        <w:t>=</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b/>
          <w:bCs/>
          <w:color w:val="8000FF"/>
          <w:sz w:val="20"/>
          <w:szCs w:val="20"/>
          <w:u w:val="single"/>
          <w:lang w:val="en-GB"/>
        </w:rPr>
        <w:t>http://www.w3.org/2005/08/addressing</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0000FF"/>
          <w:sz w:val="20"/>
          <w:szCs w:val="20"/>
          <w:lang w:val="en-GB"/>
        </w:rPr>
        <w:t>/&gt;</w:t>
      </w:r>
    </w:p>
    <w:p w14:paraId="60B50110" w14:textId="77777777" w:rsidR="0004223C" w:rsidRPr="00AE5D72" w:rsidRDefault="00040659" w:rsidP="00040659">
      <w:pPr>
        <w:pBdr>
          <w:left w:val="single" w:sz="12" w:space="4"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"From"</w:t>
      </w:r>
    </w:p>
    <w:p w14:paraId="76485F8F" w14:textId="2B9348E2" w:rsidR="00040659" w:rsidRPr="00AE5D72" w:rsidRDefault="0004223C" w:rsidP="0004223C">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000000"/>
          <w:sz w:val="20"/>
          <w:szCs w:val="20"/>
          <w:lang w:val="en-GB"/>
        </w:rPr>
        <w:t xml:space="preserve"> </w:t>
      </w:r>
      <w:r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FF0000"/>
          <w:sz w:val="20"/>
          <w:szCs w:val="20"/>
          <w:lang w:val="en-GB"/>
        </w:rPr>
        <w:t>Namespace</w:t>
      </w:r>
      <w:r w:rsidR="00040659" w:rsidRPr="00AE5D72">
        <w:rPr>
          <w:rFonts w:ascii="Courier New" w:hAnsi="Courier New" w:cs="Courier New"/>
          <w:color w:val="000000"/>
          <w:sz w:val="20"/>
          <w:szCs w:val="20"/>
          <w:lang w:val="en-GB"/>
        </w:rPr>
        <w:t>=</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b/>
          <w:bCs/>
          <w:color w:val="8000FF"/>
          <w:sz w:val="20"/>
          <w:szCs w:val="20"/>
          <w:u w:val="single"/>
          <w:lang w:val="en-GB"/>
        </w:rPr>
        <w:t>http://www.w3.org/2005/08/addressing</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0000FF"/>
          <w:sz w:val="20"/>
          <w:szCs w:val="20"/>
          <w:lang w:val="en-GB"/>
        </w:rPr>
        <w:t>/&gt;</w:t>
      </w:r>
    </w:p>
    <w:p w14:paraId="2CA571F2" w14:textId="77777777" w:rsidR="0004223C" w:rsidRPr="00AE5D72" w:rsidRDefault="00040659" w:rsidP="0004065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"FaultTo"</w:t>
      </w:r>
    </w:p>
    <w:p w14:paraId="5186E7B6" w14:textId="43944E79" w:rsidR="00040659" w:rsidRPr="00AE5D72" w:rsidRDefault="0004223C"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FF0000"/>
          <w:sz w:val="20"/>
          <w:szCs w:val="20"/>
          <w:lang w:val="en-GB"/>
        </w:rPr>
        <w:t>Namespace</w:t>
      </w:r>
      <w:r w:rsidR="00040659" w:rsidRPr="00AE5D72">
        <w:rPr>
          <w:rFonts w:ascii="Courier New" w:hAnsi="Courier New" w:cs="Courier New"/>
          <w:color w:val="000000"/>
          <w:sz w:val="20"/>
          <w:szCs w:val="20"/>
          <w:lang w:val="en-GB"/>
        </w:rPr>
        <w:t>=</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b/>
          <w:bCs/>
          <w:color w:val="8000FF"/>
          <w:sz w:val="20"/>
          <w:szCs w:val="20"/>
          <w:u w:val="single"/>
          <w:lang w:val="en-GB"/>
        </w:rPr>
        <w:t>http://www.w3.org/2005/08/addressing</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0000FF"/>
          <w:sz w:val="20"/>
          <w:szCs w:val="20"/>
          <w:lang w:val="en-GB"/>
        </w:rPr>
        <w:t>/&gt;</w:t>
      </w:r>
    </w:p>
    <w:p w14:paraId="3A9FEC75" w14:textId="77777777" w:rsidR="0004223C" w:rsidRPr="00AE5D72" w:rsidRDefault="00040659" w:rsidP="0004065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"ReplyTo"</w:t>
      </w:r>
    </w:p>
    <w:p w14:paraId="3F740736" w14:textId="21EF6500" w:rsidR="00040659" w:rsidRPr="00AE5D72" w:rsidRDefault="0004223C"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FF0000"/>
          <w:sz w:val="20"/>
          <w:szCs w:val="20"/>
          <w:lang w:val="en-GB"/>
        </w:rPr>
        <w:t>Namespace</w:t>
      </w:r>
      <w:r w:rsidR="00040659" w:rsidRPr="00AE5D72">
        <w:rPr>
          <w:rFonts w:ascii="Courier New" w:hAnsi="Courier New" w:cs="Courier New"/>
          <w:color w:val="000000"/>
          <w:sz w:val="20"/>
          <w:szCs w:val="20"/>
          <w:lang w:val="en-GB"/>
        </w:rPr>
        <w:t>=</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b/>
          <w:bCs/>
          <w:color w:val="8000FF"/>
          <w:sz w:val="20"/>
          <w:szCs w:val="20"/>
          <w:u w:val="single"/>
          <w:lang w:val="en-GB"/>
        </w:rPr>
        <w:t>http://www.w3.org/2005/08/addressing</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0000FF"/>
          <w:sz w:val="20"/>
          <w:szCs w:val="20"/>
          <w:lang w:val="en-GB"/>
        </w:rPr>
        <w:t>/&gt;</w:t>
      </w:r>
    </w:p>
    <w:p w14:paraId="10FA754B" w14:textId="77777777" w:rsidR="0004223C" w:rsidRPr="00AE5D72" w:rsidRDefault="00040659" w:rsidP="0004065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"MessageID"</w:t>
      </w:r>
    </w:p>
    <w:p w14:paraId="61457124" w14:textId="0B393896" w:rsidR="00040659" w:rsidRPr="00AE5D72" w:rsidRDefault="0004223C"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FF0000"/>
          <w:sz w:val="20"/>
          <w:szCs w:val="20"/>
          <w:lang w:val="en-GB"/>
        </w:rPr>
        <w:t>Namespace</w:t>
      </w:r>
      <w:r w:rsidR="00040659" w:rsidRPr="00AE5D72">
        <w:rPr>
          <w:rFonts w:ascii="Courier New" w:hAnsi="Courier New" w:cs="Courier New"/>
          <w:color w:val="000000"/>
          <w:sz w:val="20"/>
          <w:szCs w:val="20"/>
          <w:lang w:val="en-GB"/>
        </w:rPr>
        <w:t>=</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b/>
          <w:bCs/>
          <w:color w:val="8000FF"/>
          <w:sz w:val="20"/>
          <w:szCs w:val="20"/>
          <w:u w:val="single"/>
          <w:lang w:val="en-GB"/>
        </w:rPr>
        <w:t>http://www.w3.org/2005/08/addressing</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0000FF"/>
          <w:sz w:val="20"/>
          <w:szCs w:val="20"/>
          <w:lang w:val="en-GB"/>
        </w:rPr>
        <w:t>/&gt;</w:t>
      </w:r>
    </w:p>
    <w:p w14:paraId="05E0CD49" w14:textId="77777777" w:rsidR="0004223C" w:rsidRPr="00AE5D72" w:rsidRDefault="00040659" w:rsidP="0004065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"RelatesTo"</w:t>
      </w:r>
    </w:p>
    <w:p w14:paraId="401259B4" w14:textId="7F3C58A1" w:rsidR="00040659" w:rsidRPr="00AE5D72" w:rsidRDefault="0004223C"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FF0000"/>
          <w:sz w:val="20"/>
          <w:szCs w:val="20"/>
          <w:lang w:val="en-GB"/>
        </w:rPr>
        <w:t>Namespace</w:t>
      </w:r>
      <w:r w:rsidR="00040659" w:rsidRPr="00AE5D72">
        <w:rPr>
          <w:rFonts w:ascii="Courier New" w:hAnsi="Courier New" w:cs="Courier New"/>
          <w:color w:val="000000"/>
          <w:sz w:val="20"/>
          <w:szCs w:val="20"/>
          <w:lang w:val="en-GB"/>
        </w:rPr>
        <w:t>=</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b/>
          <w:bCs/>
          <w:color w:val="8000FF"/>
          <w:sz w:val="20"/>
          <w:szCs w:val="20"/>
          <w:u w:val="single"/>
          <w:lang w:val="en-GB"/>
        </w:rPr>
        <w:t>http://www.w3.org/2005/08/addressing</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0000FF"/>
          <w:sz w:val="20"/>
          <w:szCs w:val="20"/>
          <w:lang w:val="en-GB"/>
        </w:rPr>
        <w:t>/&gt;</w:t>
      </w:r>
    </w:p>
    <w:p w14:paraId="15BD100D" w14:textId="77777777" w:rsidR="0004223C" w:rsidRPr="00AE5D72" w:rsidRDefault="00040659" w:rsidP="0004065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"Action"</w:t>
      </w:r>
    </w:p>
    <w:p w14:paraId="1B083040" w14:textId="334668F3" w:rsidR="00040659" w:rsidRPr="00AE5D72" w:rsidRDefault="0004223C"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FF0000"/>
          <w:sz w:val="20"/>
          <w:szCs w:val="20"/>
          <w:lang w:val="en-GB"/>
        </w:rPr>
        <w:t>Namespace</w:t>
      </w:r>
      <w:r w:rsidR="00040659" w:rsidRPr="00AE5D72">
        <w:rPr>
          <w:rFonts w:ascii="Courier New" w:hAnsi="Courier New" w:cs="Courier New"/>
          <w:color w:val="000000"/>
          <w:sz w:val="20"/>
          <w:szCs w:val="20"/>
          <w:lang w:val="en-GB"/>
        </w:rPr>
        <w:t>=</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b/>
          <w:bCs/>
          <w:color w:val="8000FF"/>
          <w:sz w:val="20"/>
          <w:szCs w:val="20"/>
          <w:u w:val="single"/>
          <w:lang w:val="en-GB"/>
        </w:rPr>
        <w:t>http://www.w3.org/2005/08/addressing</w:t>
      </w:r>
      <w:r w:rsidR="00040659" w:rsidRPr="00AE5D72">
        <w:rPr>
          <w:rFonts w:ascii="Courier New" w:hAnsi="Courier New" w:cs="Courier New"/>
          <w:b/>
          <w:bCs/>
          <w:color w:val="8000FF"/>
          <w:sz w:val="20"/>
          <w:szCs w:val="20"/>
          <w:lang w:val="en-GB"/>
        </w:rPr>
        <w:t>"</w:t>
      </w:r>
      <w:r w:rsidR="00040659"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0000FF"/>
          <w:sz w:val="20"/>
          <w:szCs w:val="20"/>
          <w:lang w:val="en-GB"/>
        </w:rPr>
        <w:t>/&gt;</w:t>
      </w:r>
    </w:p>
    <w:p w14:paraId="1F10A43D" w14:textId="77777777" w:rsidR="0004223C" w:rsidRPr="00AE5D72" w:rsidRDefault="00040659" w:rsidP="0004065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"Framework"</w:t>
      </w:r>
    </w:p>
    <w:p w14:paraId="242FC345" w14:textId="3CDA9315" w:rsidR="00040659" w:rsidRPr="00AE5D72" w:rsidRDefault="0004223C"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FF0000"/>
          <w:sz w:val="20"/>
          <w:szCs w:val="20"/>
          <w:lang w:val="en-GB"/>
        </w:rPr>
        <w:t>Namespace</w:t>
      </w:r>
      <w:r w:rsidR="00040659" w:rsidRPr="00AE5D72">
        <w:rPr>
          <w:rFonts w:ascii="Courier New" w:hAnsi="Courier New" w:cs="Courier New"/>
          <w:color w:val="000000"/>
          <w:sz w:val="20"/>
          <w:szCs w:val="20"/>
          <w:lang w:val="en-GB"/>
        </w:rPr>
        <w:t>=</w:t>
      </w:r>
      <w:r w:rsidR="00040659" w:rsidRPr="00AE5D72">
        <w:rPr>
          <w:rFonts w:ascii="Courier New" w:hAnsi="Courier New" w:cs="Courier New"/>
          <w:b/>
          <w:bCs/>
          <w:color w:val="8000FF"/>
          <w:sz w:val="20"/>
          <w:szCs w:val="20"/>
          <w:lang w:val="en-GB"/>
        </w:rPr>
        <w:t>"urn:liberty:sb"</w:t>
      </w:r>
      <w:r w:rsidR="00040659" w:rsidRPr="00AE5D72">
        <w:rPr>
          <w:rFonts w:ascii="Courier New" w:hAnsi="Courier New" w:cs="Courier New"/>
          <w:color w:val="000000"/>
          <w:sz w:val="20"/>
          <w:szCs w:val="20"/>
          <w:lang w:val="en-GB"/>
        </w:rPr>
        <w:t xml:space="preserve"> </w:t>
      </w:r>
      <w:r w:rsidR="00040659" w:rsidRPr="00AE5D72">
        <w:rPr>
          <w:rFonts w:ascii="Courier New" w:hAnsi="Courier New" w:cs="Courier New"/>
          <w:color w:val="0000FF"/>
          <w:sz w:val="20"/>
          <w:szCs w:val="20"/>
          <w:lang w:val="en-GB"/>
        </w:rPr>
        <w:t>/&gt;</w:t>
      </w:r>
    </w:p>
    <w:p w14:paraId="5762F47F" w14:textId="77777777" w:rsidR="00040659" w:rsidRPr="00AE5D72" w:rsidRDefault="00040659"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&lt;/sp:SignedParts&gt;</w:t>
      </w:r>
    </w:p>
    <w:p w14:paraId="0A4AA274" w14:textId="77777777" w:rsidR="00040659" w:rsidRPr="00AE5D72" w:rsidRDefault="00040659"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&lt;/wsp:All&gt;</w:t>
      </w:r>
    </w:p>
    <w:p w14:paraId="6C46E859" w14:textId="77777777" w:rsidR="00040659" w:rsidRPr="00AE5D72" w:rsidRDefault="00040659" w:rsidP="00040659">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&lt;/wsp:ExactlyOne&gt;</w:t>
      </w:r>
    </w:p>
    <w:p w14:paraId="774C7E9D" w14:textId="77777777" w:rsidR="00040659" w:rsidRPr="00AE5D72" w:rsidRDefault="00040659" w:rsidP="00040659">
      <w:pPr>
        <w:pBdr>
          <w:left w:val="single" w:sz="12" w:space="4" w:color="8064A2" w:themeColor="accent4"/>
        </w:pBdr>
        <w:shd w:val="clear" w:color="auto" w:fill="FFFFFF"/>
        <w:spacing w:after="0"/>
        <w:rPr>
          <w:rFonts w:ascii="Times New Roman" w:hAnsi="Times New Roman"/>
          <w:sz w:val="20"/>
          <w:szCs w:val="20"/>
          <w:lang w:val="en-GB"/>
        </w:rPr>
      </w:pPr>
      <w:r w:rsidRPr="00AE5D72">
        <w:rPr>
          <w:rFonts w:ascii="Courier New" w:hAnsi="Courier New" w:cs="Courier New"/>
          <w:color w:val="0000FF"/>
          <w:sz w:val="20"/>
          <w:szCs w:val="20"/>
          <w:lang w:val="en-GB"/>
        </w:rPr>
        <w:t>&lt;/wsp:Policy&gt;</w:t>
      </w:r>
    </w:p>
    <w:p w14:paraId="5E7CBE75" w14:textId="77777777" w:rsidR="00040659" w:rsidRPr="00AE5D72" w:rsidRDefault="00040659" w:rsidP="00054BAF">
      <w:pPr>
        <w:rPr>
          <w:lang w:val="en-GB"/>
        </w:rPr>
      </w:pPr>
    </w:p>
    <w:p w14:paraId="63EB60F0" w14:textId="24EDAB77" w:rsidR="00040659" w:rsidRPr="00AE5D72" w:rsidRDefault="00040659" w:rsidP="00054BAF">
      <w:pPr>
        <w:rPr>
          <w:lang w:val="en-GB"/>
        </w:rPr>
      </w:pPr>
      <w:r w:rsidRPr="00AE5D72">
        <w:rPr>
          <w:lang w:val="en-GB"/>
        </w:rPr>
        <w:t>Usually the input policy contains two relevant elements, the sp:SignedParts and sp:EncryptedParts elements. In the reference source, the sp:EncryptedParts is left out, as the message is not encrypted. The sp:SignedParts controls which headers are signed, together with the body.</w:t>
      </w:r>
    </w:p>
    <w:p w14:paraId="26A86314" w14:textId="345DA4C1" w:rsidR="00040659" w:rsidRPr="00AE5D72" w:rsidRDefault="00040659" w:rsidP="00054BAF">
      <w:pPr>
        <w:rPr>
          <w:lang w:val="en-GB"/>
        </w:rPr>
      </w:pPr>
      <w:r w:rsidRPr="00AE5D72">
        <w:rPr>
          <w:lang w:val="en-GB"/>
        </w:rPr>
        <w:t>Note that the header elements included in the sp:SignedParts section are exactly the headers required by the Basic Liberty SOAP Binding. Other headers can be included as needed.</w:t>
      </w:r>
    </w:p>
    <w:p w14:paraId="3101869B" w14:textId="7D0822ED" w:rsidR="00F34D0E" w:rsidRPr="00AE5D72" w:rsidRDefault="00BF3156" w:rsidP="008649F8">
      <w:pPr>
        <w:pStyle w:val="Heading3"/>
        <w:rPr>
          <w:lang w:val="en-GB"/>
        </w:rPr>
      </w:pPr>
      <w:bookmarkStart w:id="22" w:name="_Toc508369285"/>
      <w:r w:rsidRPr="00AE5D72">
        <w:rPr>
          <w:lang w:val="en-GB"/>
        </w:rPr>
        <w:t>The Output P</w:t>
      </w:r>
      <w:r w:rsidR="00F34D0E" w:rsidRPr="00AE5D72">
        <w:rPr>
          <w:lang w:val="en-GB"/>
        </w:rPr>
        <w:t>olicy</w:t>
      </w:r>
      <w:bookmarkEnd w:id="22"/>
    </w:p>
    <w:p w14:paraId="64C1EEEF" w14:textId="71450F28" w:rsidR="00F34D0E" w:rsidRPr="00AE5D72" w:rsidRDefault="00040659" w:rsidP="00054BAF">
      <w:pPr>
        <w:rPr>
          <w:lang w:val="en-GB"/>
        </w:rPr>
      </w:pPr>
      <w:r w:rsidRPr="00AE5D72">
        <w:rPr>
          <w:lang w:val="en-GB"/>
        </w:rPr>
        <w:t>Below the full wsp:Policy section used by the reference code for securing the response from the service is shown. Note that it is very si</w:t>
      </w:r>
      <w:r w:rsidR="004318BB" w:rsidRPr="00AE5D72">
        <w:rPr>
          <w:lang w:val="en-GB"/>
        </w:rPr>
        <w:t>milar to the input policy, for the same reasons as mentioned above.</w:t>
      </w:r>
    </w:p>
    <w:p w14:paraId="3B8903E8" w14:textId="77777777" w:rsidR="00547EB6" w:rsidRPr="00AE5D72" w:rsidRDefault="00547EB6" w:rsidP="00054BAF">
      <w:pPr>
        <w:rPr>
          <w:lang w:val="en-GB"/>
        </w:rPr>
      </w:pPr>
    </w:p>
    <w:p w14:paraId="13F45C26" w14:textId="77777777" w:rsidR="004318BB" w:rsidRPr="00AE5D72" w:rsidRDefault="004318BB"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&lt;wsp:Policy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wsu:Id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"HelloWorldBinding_HelloWorld_Output_Policy"</w:t>
      </w:r>
      <w:r w:rsidRPr="00AE5D72">
        <w:rPr>
          <w:rFonts w:ascii="Courier New" w:hAnsi="Courier New" w:cs="Courier New"/>
          <w:color w:val="0000FF"/>
          <w:sz w:val="20"/>
          <w:szCs w:val="20"/>
          <w:lang w:val="en-GB"/>
        </w:rPr>
        <w:t>&gt;</w:t>
      </w:r>
    </w:p>
    <w:p w14:paraId="207FC8F7" w14:textId="77777777" w:rsidR="004318BB" w:rsidRPr="00AE5D72" w:rsidRDefault="004318BB"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&lt;wsp:ExactlyOne&gt;</w:t>
      </w:r>
    </w:p>
    <w:p w14:paraId="614D772E" w14:textId="77777777" w:rsidR="004318BB" w:rsidRPr="00AE5D72" w:rsidRDefault="004318BB"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&lt;wsp:All&gt;</w:t>
      </w:r>
    </w:p>
    <w:p w14:paraId="73E21C8A" w14:textId="77777777" w:rsidR="004318BB" w:rsidRPr="00AE5D72" w:rsidRDefault="004318BB"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&lt;sp:SignedParts&gt;</w:t>
      </w:r>
    </w:p>
    <w:p w14:paraId="446DCB80" w14:textId="77777777" w:rsidR="004318BB" w:rsidRPr="00AE5D72" w:rsidRDefault="004318BB"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&lt;sp:Body</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1E1E453" w14:textId="77777777" w:rsidR="009A4CD2" w:rsidRPr="00AE5D72" w:rsidRDefault="004318BB" w:rsidP="004318BB">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lastRenderedPageBreak/>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"To"</w:t>
      </w:r>
    </w:p>
    <w:p w14:paraId="4324C098" w14:textId="6FC30CA0" w:rsidR="004318BB" w:rsidRPr="00AE5D72" w:rsidRDefault="009A4CD2"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FF0000"/>
          <w:sz w:val="20"/>
          <w:szCs w:val="20"/>
          <w:lang w:val="en-GB"/>
        </w:rPr>
        <w:t>Namespace</w:t>
      </w:r>
      <w:r w:rsidR="004318BB" w:rsidRPr="00AE5D72">
        <w:rPr>
          <w:rFonts w:ascii="Courier New" w:hAnsi="Courier New" w:cs="Courier New"/>
          <w:color w:val="000000"/>
          <w:sz w:val="20"/>
          <w:szCs w:val="20"/>
          <w:lang w:val="en-GB"/>
        </w:rPr>
        <w:t>=</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b/>
          <w:bCs/>
          <w:color w:val="8000FF"/>
          <w:sz w:val="20"/>
          <w:szCs w:val="20"/>
          <w:u w:val="single"/>
          <w:lang w:val="en-GB"/>
        </w:rPr>
        <w:t>http://www.w3.org/2005/08/addressing</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0000FF"/>
          <w:sz w:val="20"/>
          <w:szCs w:val="20"/>
          <w:lang w:val="en-GB"/>
        </w:rPr>
        <w:t>/&gt;</w:t>
      </w:r>
    </w:p>
    <w:p w14:paraId="251B2EED" w14:textId="77777777" w:rsidR="009A4CD2" w:rsidRPr="00AE5D72" w:rsidRDefault="004318BB" w:rsidP="004318BB">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"From"</w:t>
      </w:r>
    </w:p>
    <w:p w14:paraId="73FD71EA" w14:textId="2DDDDB5F" w:rsidR="004318BB" w:rsidRPr="00AE5D72" w:rsidRDefault="009A4CD2"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FF0000"/>
          <w:sz w:val="20"/>
          <w:szCs w:val="20"/>
          <w:lang w:val="en-GB"/>
        </w:rPr>
        <w:t>Namespace</w:t>
      </w:r>
      <w:r w:rsidR="004318BB" w:rsidRPr="00AE5D72">
        <w:rPr>
          <w:rFonts w:ascii="Courier New" w:hAnsi="Courier New" w:cs="Courier New"/>
          <w:color w:val="000000"/>
          <w:sz w:val="20"/>
          <w:szCs w:val="20"/>
          <w:lang w:val="en-GB"/>
        </w:rPr>
        <w:t>=</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b/>
          <w:bCs/>
          <w:color w:val="8000FF"/>
          <w:sz w:val="20"/>
          <w:szCs w:val="20"/>
          <w:u w:val="single"/>
          <w:lang w:val="en-GB"/>
        </w:rPr>
        <w:t>http://www.w3.org/2005/08/addressing</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0000FF"/>
          <w:sz w:val="20"/>
          <w:szCs w:val="20"/>
          <w:lang w:val="en-GB"/>
        </w:rPr>
        <w:t>/&gt;</w:t>
      </w:r>
    </w:p>
    <w:p w14:paraId="297D3D3E" w14:textId="77777777" w:rsidR="009A4CD2" w:rsidRPr="00AE5D72" w:rsidRDefault="004318BB" w:rsidP="004318BB">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"FaultTo"</w:t>
      </w:r>
    </w:p>
    <w:p w14:paraId="5D081105" w14:textId="46B96785" w:rsidR="004318BB" w:rsidRPr="00AE5D72" w:rsidRDefault="009A4CD2"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FF0000"/>
          <w:sz w:val="20"/>
          <w:szCs w:val="20"/>
          <w:lang w:val="en-GB"/>
        </w:rPr>
        <w:t>Namespace</w:t>
      </w:r>
      <w:r w:rsidR="004318BB" w:rsidRPr="00AE5D72">
        <w:rPr>
          <w:rFonts w:ascii="Courier New" w:hAnsi="Courier New" w:cs="Courier New"/>
          <w:color w:val="000000"/>
          <w:sz w:val="20"/>
          <w:szCs w:val="20"/>
          <w:lang w:val="en-GB"/>
        </w:rPr>
        <w:t>=</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b/>
          <w:bCs/>
          <w:color w:val="8000FF"/>
          <w:sz w:val="20"/>
          <w:szCs w:val="20"/>
          <w:u w:val="single"/>
          <w:lang w:val="en-GB"/>
        </w:rPr>
        <w:t>http://www.w3.org/2005/08/addressing</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0000FF"/>
          <w:sz w:val="20"/>
          <w:szCs w:val="20"/>
          <w:lang w:val="en-GB"/>
        </w:rPr>
        <w:t>/&gt;</w:t>
      </w:r>
    </w:p>
    <w:p w14:paraId="1459C1F1" w14:textId="77777777" w:rsidR="009A4CD2" w:rsidRPr="00AE5D72" w:rsidRDefault="004318BB" w:rsidP="004318BB">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"ReplyTo"</w:t>
      </w:r>
    </w:p>
    <w:p w14:paraId="1981E621" w14:textId="77387A8C" w:rsidR="004318BB" w:rsidRPr="00AE5D72" w:rsidRDefault="009A4CD2"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FF0000"/>
          <w:sz w:val="20"/>
          <w:szCs w:val="20"/>
          <w:lang w:val="en-GB"/>
        </w:rPr>
        <w:t>Namespace</w:t>
      </w:r>
      <w:r w:rsidR="004318BB" w:rsidRPr="00AE5D72">
        <w:rPr>
          <w:rFonts w:ascii="Courier New" w:hAnsi="Courier New" w:cs="Courier New"/>
          <w:color w:val="000000"/>
          <w:sz w:val="20"/>
          <w:szCs w:val="20"/>
          <w:lang w:val="en-GB"/>
        </w:rPr>
        <w:t>=</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b/>
          <w:bCs/>
          <w:color w:val="8000FF"/>
          <w:sz w:val="20"/>
          <w:szCs w:val="20"/>
          <w:u w:val="single"/>
          <w:lang w:val="en-GB"/>
        </w:rPr>
        <w:t>http://www.w3.org/2005/08/addressing</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0000FF"/>
          <w:sz w:val="20"/>
          <w:szCs w:val="20"/>
          <w:lang w:val="en-GB"/>
        </w:rPr>
        <w:t>/&gt;</w:t>
      </w:r>
    </w:p>
    <w:p w14:paraId="5685FFCD" w14:textId="77777777" w:rsidR="009A4CD2" w:rsidRPr="00AE5D72" w:rsidRDefault="004318BB" w:rsidP="004318BB">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"MessageID"</w:t>
      </w:r>
    </w:p>
    <w:p w14:paraId="27663663" w14:textId="0FD1A713" w:rsidR="004318BB" w:rsidRPr="00AE5D72" w:rsidRDefault="009A4CD2"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FF0000"/>
          <w:sz w:val="20"/>
          <w:szCs w:val="20"/>
          <w:lang w:val="en-GB"/>
        </w:rPr>
        <w:t>Namespace</w:t>
      </w:r>
      <w:r w:rsidR="004318BB" w:rsidRPr="00AE5D72">
        <w:rPr>
          <w:rFonts w:ascii="Courier New" w:hAnsi="Courier New" w:cs="Courier New"/>
          <w:color w:val="000000"/>
          <w:sz w:val="20"/>
          <w:szCs w:val="20"/>
          <w:lang w:val="en-GB"/>
        </w:rPr>
        <w:t>=</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b/>
          <w:bCs/>
          <w:color w:val="8000FF"/>
          <w:sz w:val="20"/>
          <w:szCs w:val="20"/>
          <w:u w:val="single"/>
          <w:lang w:val="en-GB"/>
        </w:rPr>
        <w:t>http://www.w3.org/2005/08/addressing</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0000FF"/>
          <w:sz w:val="20"/>
          <w:szCs w:val="20"/>
          <w:lang w:val="en-GB"/>
        </w:rPr>
        <w:t>/&gt;</w:t>
      </w:r>
    </w:p>
    <w:p w14:paraId="0A3FA39F" w14:textId="77777777" w:rsidR="009A4CD2" w:rsidRPr="00AE5D72" w:rsidRDefault="004318BB" w:rsidP="004318BB">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"RelatesTo"</w:t>
      </w:r>
    </w:p>
    <w:p w14:paraId="174148DD" w14:textId="09DAE301" w:rsidR="004318BB" w:rsidRPr="00AE5D72" w:rsidRDefault="009A4CD2"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FF0000"/>
          <w:sz w:val="20"/>
          <w:szCs w:val="20"/>
          <w:lang w:val="en-GB"/>
        </w:rPr>
        <w:t>Namespace</w:t>
      </w:r>
      <w:r w:rsidR="004318BB" w:rsidRPr="00AE5D72">
        <w:rPr>
          <w:rFonts w:ascii="Courier New" w:hAnsi="Courier New" w:cs="Courier New"/>
          <w:color w:val="000000"/>
          <w:sz w:val="20"/>
          <w:szCs w:val="20"/>
          <w:lang w:val="en-GB"/>
        </w:rPr>
        <w:t>=</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b/>
          <w:bCs/>
          <w:color w:val="8000FF"/>
          <w:sz w:val="20"/>
          <w:szCs w:val="20"/>
          <w:u w:val="single"/>
          <w:lang w:val="en-GB"/>
        </w:rPr>
        <w:t>http://www.w3.org/2005/08/addressing</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0000FF"/>
          <w:sz w:val="20"/>
          <w:szCs w:val="20"/>
          <w:lang w:val="en-GB"/>
        </w:rPr>
        <w:t>/&gt;</w:t>
      </w:r>
    </w:p>
    <w:p w14:paraId="6A4D0D83" w14:textId="77777777" w:rsidR="009A4CD2" w:rsidRPr="00AE5D72" w:rsidRDefault="004318BB" w:rsidP="004318BB">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"Action"</w:t>
      </w:r>
    </w:p>
    <w:p w14:paraId="3E94F20B" w14:textId="577A4CA5" w:rsidR="004318BB" w:rsidRPr="00AE5D72" w:rsidRDefault="009A4CD2"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FF0000"/>
          <w:sz w:val="20"/>
          <w:szCs w:val="20"/>
          <w:lang w:val="en-GB"/>
        </w:rPr>
        <w:t>Namespace</w:t>
      </w:r>
      <w:r w:rsidR="004318BB" w:rsidRPr="00AE5D72">
        <w:rPr>
          <w:rFonts w:ascii="Courier New" w:hAnsi="Courier New" w:cs="Courier New"/>
          <w:color w:val="000000"/>
          <w:sz w:val="20"/>
          <w:szCs w:val="20"/>
          <w:lang w:val="en-GB"/>
        </w:rPr>
        <w:t>=</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b/>
          <w:bCs/>
          <w:color w:val="8000FF"/>
          <w:sz w:val="20"/>
          <w:szCs w:val="20"/>
          <w:u w:val="single"/>
          <w:lang w:val="en-GB"/>
        </w:rPr>
        <w:t>http://www.w3.org/2005/08/addressing</w:t>
      </w:r>
      <w:r w:rsidR="004318BB" w:rsidRPr="00AE5D72">
        <w:rPr>
          <w:rFonts w:ascii="Courier New" w:hAnsi="Courier New" w:cs="Courier New"/>
          <w:b/>
          <w:bCs/>
          <w:color w:val="8000FF"/>
          <w:sz w:val="20"/>
          <w:szCs w:val="20"/>
          <w:lang w:val="en-GB"/>
        </w:rPr>
        <w:t>"</w:t>
      </w:r>
      <w:r w:rsidR="004318BB"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0000FF"/>
          <w:sz w:val="20"/>
          <w:szCs w:val="20"/>
          <w:lang w:val="en-GB"/>
        </w:rPr>
        <w:t>/&gt;</w:t>
      </w:r>
    </w:p>
    <w:p w14:paraId="3A4BCBBE" w14:textId="77777777" w:rsidR="009A4CD2" w:rsidRPr="00AE5D72" w:rsidRDefault="004318BB" w:rsidP="004318BB">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"Framework"</w:t>
      </w:r>
    </w:p>
    <w:p w14:paraId="73166CD4" w14:textId="472C0615" w:rsidR="004318BB" w:rsidRPr="00AE5D72" w:rsidRDefault="009A4CD2"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FF0000"/>
          <w:sz w:val="20"/>
          <w:szCs w:val="20"/>
          <w:lang w:val="en-GB"/>
        </w:rPr>
        <w:t>Namespace</w:t>
      </w:r>
      <w:r w:rsidR="004318BB" w:rsidRPr="00AE5D72">
        <w:rPr>
          <w:rFonts w:ascii="Courier New" w:hAnsi="Courier New" w:cs="Courier New"/>
          <w:color w:val="000000"/>
          <w:sz w:val="20"/>
          <w:szCs w:val="20"/>
          <w:lang w:val="en-GB"/>
        </w:rPr>
        <w:t>=</w:t>
      </w:r>
      <w:r w:rsidR="004318BB" w:rsidRPr="00AE5D72">
        <w:rPr>
          <w:rFonts w:ascii="Courier New" w:hAnsi="Courier New" w:cs="Courier New"/>
          <w:b/>
          <w:bCs/>
          <w:color w:val="8000FF"/>
          <w:sz w:val="20"/>
          <w:szCs w:val="20"/>
          <w:lang w:val="en-GB"/>
        </w:rPr>
        <w:t>"urn:liberty:sb"</w:t>
      </w:r>
      <w:r w:rsidR="004318BB" w:rsidRPr="00AE5D72">
        <w:rPr>
          <w:rFonts w:ascii="Courier New" w:hAnsi="Courier New" w:cs="Courier New"/>
          <w:color w:val="000000"/>
          <w:sz w:val="20"/>
          <w:szCs w:val="20"/>
          <w:lang w:val="en-GB"/>
        </w:rPr>
        <w:t xml:space="preserve"> </w:t>
      </w:r>
      <w:r w:rsidR="004318BB" w:rsidRPr="00AE5D72">
        <w:rPr>
          <w:rFonts w:ascii="Courier New" w:hAnsi="Courier New" w:cs="Courier New"/>
          <w:color w:val="0000FF"/>
          <w:sz w:val="20"/>
          <w:szCs w:val="20"/>
          <w:lang w:val="en-GB"/>
        </w:rPr>
        <w:t>/&gt;</w:t>
      </w:r>
    </w:p>
    <w:p w14:paraId="3E5A033E" w14:textId="77777777" w:rsidR="004318BB" w:rsidRPr="00AE5D72" w:rsidRDefault="004318BB"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&lt;/sp:SignedParts&gt;</w:t>
      </w:r>
    </w:p>
    <w:p w14:paraId="1E3B2FAD" w14:textId="77777777" w:rsidR="004318BB" w:rsidRPr="00AE5D72" w:rsidRDefault="004318BB"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&lt;/wsp:All&gt;</w:t>
      </w:r>
    </w:p>
    <w:p w14:paraId="5FA0C4A1" w14:textId="77777777" w:rsidR="004318BB" w:rsidRPr="00AE5D72" w:rsidRDefault="004318BB" w:rsidP="004318BB">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&lt;/wsp:ExactlyOne&gt;</w:t>
      </w:r>
    </w:p>
    <w:p w14:paraId="64FB0EB8" w14:textId="32862C2E" w:rsidR="00040659" w:rsidRPr="00AE5D72" w:rsidRDefault="004318BB" w:rsidP="004318BB">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FF"/>
          <w:sz w:val="20"/>
          <w:szCs w:val="20"/>
          <w:lang w:val="en-GB"/>
        </w:rPr>
        <w:t>&lt;/wsp:Policy&gt;</w:t>
      </w:r>
    </w:p>
    <w:p w14:paraId="4698EF2A" w14:textId="3037227D" w:rsidR="00827823" w:rsidRPr="00AE5D72" w:rsidRDefault="00BF3156" w:rsidP="00054BAF">
      <w:pPr>
        <w:pStyle w:val="Heading2"/>
        <w:rPr>
          <w:lang w:val="en-GB"/>
        </w:rPr>
      </w:pPr>
      <w:bookmarkStart w:id="23" w:name="_Toc508369286"/>
      <w:r w:rsidRPr="00AE5D72">
        <w:rPr>
          <w:lang w:val="en-GB"/>
        </w:rPr>
        <w:t>Configuring Keystores for the S</w:t>
      </w:r>
      <w:r w:rsidR="00054BAF" w:rsidRPr="00AE5D72">
        <w:rPr>
          <w:lang w:val="en-GB"/>
        </w:rPr>
        <w:t>ervice</w:t>
      </w:r>
      <w:bookmarkEnd w:id="23"/>
    </w:p>
    <w:p w14:paraId="2D2DB371" w14:textId="5232A8CD" w:rsidR="00A32178" w:rsidRPr="00AE5D72" w:rsidRDefault="00A32178" w:rsidP="00A32178">
      <w:pPr>
        <w:rPr>
          <w:lang w:val="en-GB"/>
        </w:rPr>
      </w:pPr>
      <w:r w:rsidRPr="00AE5D72">
        <w:rPr>
          <w:lang w:val="en-GB"/>
        </w:rPr>
        <w:t>The service must be configured with 2 keystores. One containing the service</w:t>
      </w:r>
      <w:r w:rsidR="009514D6">
        <w:rPr>
          <w:lang w:val="en-GB"/>
        </w:rPr>
        <w:t>’s</w:t>
      </w:r>
      <w:r w:rsidRPr="00AE5D72">
        <w:rPr>
          <w:lang w:val="en-GB"/>
        </w:rPr>
        <w:t xml:space="preserve"> own certificate and corresponding key and another containing only the certificate of the STS. The latter is referred to as a truststore.</w:t>
      </w:r>
    </w:p>
    <w:p w14:paraId="13778DE6" w14:textId="607232C8" w:rsidR="00A32178" w:rsidRPr="00AE5D72" w:rsidRDefault="00A32178" w:rsidP="00A32178">
      <w:pPr>
        <w:rPr>
          <w:lang w:val="en-GB"/>
        </w:rPr>
      </w:pPr>
      <w:r w:rsidRPr="00AE5D72">
        <w:rPr>
          <w:lang w:val="en-GB"/>
        </w:rPr>
        <w:t>Both JKS and PKCS12 keystore formats are supported by Apache CXF. The reference code comes pre-configured with two JKS keystores called serv</w:t>
      </w:r>
      <w:r w:rsidR="009C469C">
        <w:rPr>
          <w:lang w:val="en-GB"/>
        </w:rPr>
        <w:t>ice</w:t>
      </w:r>
      <w:r w:rsidRPr="00AE5D72">
        <w:rPr>
          <w:lang w:val="en-GB"/>
        </w:rPr>
        <w:t xml:space="preserve">.jks and </w:t>
      </w:r>
      <w:r w:rsidR="009C469C">
        <w:rPr>
          <w:lang w:val="en-GB"/>
        </w:rPr>
        <w:t>trust</w:t>
      </w:r>
      <w:r w:rsidRPr="00AE5D72">
        <w:rPr>
          <w:lang w:val="en-GB"/>
        </w:rPr>
        <w:t>.jks, the latter being the truststore containing the STS certificate.</w:t>
      </w:r>
    </w:p>
    <w:p w14:paraId="01B3947F" w14:textId="3596153C" w:rsidR="00A32178" w:rsidRPr="00AE5D72" w:rsidRDefault="00A32178" w:rsidP="00A32178">
      <w:pPr>
        <w:rPr>
          <w:lang w:val="en-GB"/>
        </w:rPr>
      </w:pPr>
      <w:r w:rsidRPr="00AE5D72">
        <w:rPr>
          <w:lang w:val="en-GB"/>
        </w:rPr>
        <w:t xml:space="preserve">Apache CXF must be configured to use these keystores, </w:t>
      </w:r>
      <w:r w:rsidR="00050D91" w:rsidRPr="00AE5D72">
        <w:rPr>
          <w:lang w:val="en-GB"/>
        </w:rPr>
        <w:t>which is done by creating a property file with the relevant information, and then pointing CXF towards this property file.</w:t>
      </w:r>
    </w:p>
    <w:p w14:paraId="2D0861A0" w14:textId="0B65F358" w:rsidR="00050D91" w:rsidRPr="00AE5D72" w:rsidRDefault="00050D91" w:rsidP="00A32178">
      <w:pPr>
        <w:rPr>
          <w:lang w:val="en-GB"/>
        </w:rPr>
      </w:pPr>
      <w:r w:rsidRPr="00AE5D72">
        <w:rPr>
          <w:lang w:val="en-GB"/>
        </w:rPr>
        <w:t>The content of the propertyfile (serviceKeystore.properties) used in the reference code is shown</w:t>
      </w:r>
    </w:p>
    <w:p w14:paraId="569E79F8" w14:textId="77777777" w:rsidR="00050D91" w:rsidRPr="00AE5D72" w:rsidRDefault="00050D91" w:rsidP="00050D9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org.apache.ws.security.crypto.merlin.keystore.type</w:t>
      </w:r>
      <w:r w:rsidRPr="00AE5D72">
        <w:rPr>
          <w:rFonts w:ascii="Courier New" w:hAnsi="Courier New" w:cs="Courier New"/>
          <w:b/>
          <w:bCs/>
          <w:color w:val="FF0000"/>
          <w:sz w:val="20"/>
          <w:szCs w:val="20"/>
          <w:lang w:val="en-GB"/>
        </w:rPr>
        <w:t>=</w:t>
      </w:r>
      <w:r w:rsidRPr="00AE5D72">
        <w:rPr>
          <w:rFonts w:ascii="Courier New" w:hAnsi="Courier New" w:cs="Courier New"/>
          <w:color w:val="000000"/>
          <w:sz w:val="20"/>
          <w:szCs w:val="20"/>
          <w:lang w:val="en-GB"/>
        </w:rPr>
        <w:t>jks</w:t>
      </w:r>
    </w:p>
    <w:p w14:paraId="18B9F4D0" w14:textId="77777777" w:rsidR="00050D91" w:rsidRPr="00AE5D72" w:rsidRDefault="00050D91" w:rsidP="00050D9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org.apache.ws.security.crypto.merlin.keystore.password</w:t>
      </w:r>
      <w:r w:rsidRPr="00AE5D72">
        <w:rPr>
          <w:rFonts w:ascii="Courier New" w:hAnsi="Courier New" w:cs="Courier New"/>
          <w:b/>
          <w:bCs/>
          <w:color w:val="FF0000"/>
          <w:sz w:val="20"/>
          <w:szCs w:val="20"/>
          <w:lang w:val="en-GB"/>
        </w:rPr>
        <w:t>=</w:t>
      </w:r>
      <w:r w:rsidRPr="00AE5D72">
        <w:rPr>
          <w:rFonts w:ascii="Courier New" w:hAnsi="Courier New" w:cs="Courier New"/>
          <w:color w:val="000000"/>
          <w:sz w:val="20"/>
          <w:szCs w:val="20"/>
          <w:lang w:val="en-GB"/>
        </w:rPr>
        <w:t>Test1234</w:t>
      </w:r>
    </w:p>
    <w:p w14:paraId="30F1A19C" w14:textId="77777777" w:rsidR="00050D91" w:rsidRPr="00AE5D72" w:rsidRDefault="00050D91" w:rsidP="00050D9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org.apache.ws.security.crypto.merlin.keystore.alias</w:t>
      </w:r>
      <w:r w:rsidRPr="00AE5D72">
        <w:rPr>
          <w:rFonts w:ascii="Courier New" w:hAnsi="Courier New" w:cs="Courier New"/>
          <w:b/>
          <w:bCs/>
          <w:color w:val="FF0000"/>
          <w:sz w:val="20"/>
          <w:szCs w:val="20"/>
          <w:lang w:val="en-GB"/>
        </w:rPr>
        <w:t>=</w:t>
      </w:r>
      <w:r w:rsidRPr="00AE5D72">
        <w:rPr>
          <w:rFonts w:ascii="Courier New" w:hAnsi="Courier New" w:cs="Courier New"/>
          <w:color w:val="000000"/>
          <w:sz w:val="20"/>
          <w:szCs w:val="20"/>
          <w:lang w:val="en-GB"/>
        </w:rPr>
        <w:t>server</w:t>
      </w:r>
    </w:p>
    <w:p w14:paraId="40D1B38A" w14:textId="1812FB60" w:rsidR="00050D91" w:rsidRPr="00AE5D72" w:rsidRDefault="00050D91" w:rsidP="00050D9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org.apache.ws.security.crypto.merlin.file</w:t>
      </w:r>
      <w:r w:rsidRPr="00AE5D72">
        <w:rPr>
          <w:rFonts w:ascii="Courier New" w:hAnsi="Courier New" w:cs="Courier New"/>
          <w:b/>
          <w:bCs/>
          <w:color w:val="FF0000"/>
          <w:sz w:val="20"/>
          <w:szCs w:val="20"/>
          <w:lang w:val="en-GB"/>
        </w:rPr>
        <w:t>=</w:t>
      </w:r>
      <w:r w:rsidR="009C469C" w:rsidRPr="00AE5D72">
        <w:rPr>
          <w:rFonts w:ascii="Courier New" w:hAnsi="Courier New" w:cs="Courier New"/>
          <w:color w:val="000000"/>
          <w:sz w:val="20"/>
          <w:szCs w:val="20"/>
          <w:lang w:val="en-GB"/>
        </w:rPr>
        <w:t>s</w:t>
      </w:r>
      <w:r w:rsidR="009C469C">
        <w:rPr>
          <w:rFonts w:ascii="Courier New" w:hAnsi="Courier New" w:cs="Courier New"/>
          <w:color w:val="000000"/>
          <w:sz w:val="20"/>
          <w:szCs w:val="20"/>
          <w:lang w:val="en-GB"/>
        </w:rPr>
        <w:t>ervice</w:t>
      </w:r>
      <w:r w:rsidRPr="00AE5D72">
        <w:rPr>
          <w:rFonts w:ascii="Courier New" w:hAnsi="Courier New" w:cs="Courier New"/>
          <w:color w:val="000000"/>
          <w:sz w:val="20"/>
          <w:szCs w:val="20"/>
          <w:lang w:val="en-GB"/>
        </w:rPr>
        <w:t>.jks</w:t>
      </w:r>
    </w:p>
    <w:p w14:paraId="47E1951E" w14:textId="77777777" w:rsidR="00050D91" w:rsidRPr="00AE5D72" w:rsidRDefault="00050D91" w:rsidP="00050D91">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34226D86" w14:textId="77777777" w:rsidR="00050D91" w:rsidRPr="00AE5D72" w:rsidRDefault="00050D91" w:rsidP="00050D9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org.apache.ws.security.crypto.merlin.truststore.type</w:t>
      </w:r>
      <w:r w:rsidRPr="00AE5D72">
        <w:rPr>
          <w:rFonts w:ascii="Courier New" w:hAnsi="Courier New" w:cs="Courier New"/>
          <w:b/>
          <w:bCs/>
          <w:color w:val="FF0000"/>
          <w:sz w:val="20"/>
          <w:szCs w:val="20"/>
          <w:lang w:val="en-GB"/>
        </w:rPr>
        <w:t>=</w:t>
      </w:r>
      <w:r w:rsidRPr="00AE5D72">
        <w:rPr>
          <w:rFonts w:ascii="Courier New" w:hAnsi="Courier New" w:cs="Courier New"/>
          <w:color w:val="000000"/>
          <w:sz w:val="20"/>
          <w:szCs w:val="20"/>
          <w:lang w:val="en-GB"/>
        </w:rPr>
        <w:t>jks</w:t>
      </w:r>
    </w:p>
    <w:p w14:paraId="27D08E6A" w14:textId="2B4247C0" w:rsidR="00050D91" w:rsidRPr="00AE5D72" w:rsidRDefault="00050D91" w:rsidP="00050D9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org.apache.ws.security.crypto.merlin.truststore.file</w:t>
      </w:r>
      <w:r w:rsidRPr="00AE5D72">
        <w:rPr>
          <w:rFonts w:ascii="Courier New" w:hAnsi="Courier New" w:cs="Courier New"/>
          <w:b/>
          <w:bCs/>
          <w:color w:val="FF0000"/>
          <w:sz w:val="20"/>
          <w:szCs w:val="20"/>
          <w:lang w:val="en-GB"/>
        </w:rPr>
        <w:t>=</w:t>
      </w:r>
      <w:r w:rsidR="009C469C">
        <w:rPr>
          <w:rFonts w:ascii="Courier New" w:hAnsi="Courier New" w:cs="Courier New"/>
          <w:color w:val="000000"/>
          <w:sz w:val="20"/>
          <w:szCs w:val="20"/>
          <w:lang w:val="en-GB"/>
        </w:rPr>
        <w:t>trust</w:t>
      </w:r>
      <w:r w:rsidRPr="00AE5D72">
        <w:rPr>
          <w:rFonts w:ascii="Courier New" w:hAnsi="Courier New" w:cs="Courier New"/>
          <w:color w:val="000000"/>
          <w:sz w:val="20"/>
          <w:szCs w:val="20"/>
          <w:lang w:val="en-GB"/>
        </w:rPr>
        <w:t>.jks</w:t>
      </w:r>
    </w:p>
    <w:p w14:paraId="06F43F18" w14:textId="77777777" w:rsidR="00050D91" w:rsidRPr="00AE5D72" w:rsidRDefault="00050D91" w:rsidP="00050D9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org.apache.ws.security.crypto.merlin.truststore.password</w:t>
      </w:r>
      <w:r w:rsidRPr="00AE5D72">
        <w:rPr>
          <w:rFonts w:ascii="Courier New" w:hAnsi="Courier New" w:cs="Courier New"/>
          <w:b/>
          <w:bCs/>
          <w:color w:val="FF0000"/>
          <w:sz w:val="20"/>
          <w:szCs w:val="20"/>
          <w:lang w:val="en-GB"/>
        </w:rPr>
        <w:t>=</w:t>
      </w:r>
      <w:r w:rsidRPr="00AE5D72">
        <w:rPr>
          <w:rFonts w:ascii="Courier New" w:hAnsi="Courier New" w:cs="Courier New"/>
          <w:color w:val="000000"/>
          <w:sz w:val="20"/>
          <w:szCs w:val="20"/>
          <w:lang w:val="en-GB"/>
        </w:rPr>
        <w:t>Test1234</w:t>
      </w:r>
    </w:p>
    <w:p w14:paraId="7CDB7D61" w14:textId="77777777" w:rsidR="00050D91" w:rsidRPr="00AE5D72" w:rsidRDefault="00050D91" w:rsidP="00A32178">
      <w:pPr>
        <w:rPr>
          <w:lang w:val="en-GB"/>
        </w:rPr>
      </w:pPr>
    </w:p>
    <w:p w14:paraId="2C037074" w14:textId="756EE592" w:rsidR="00054BAF" w:rsidRPr="00AE5D72" w:rsidRDefault="00050D91" w:rsidP="00054BAF">
      <w:pPr>
        <w:rPr>
          <w:lang w:val="en-GB"/>
        </w:rPr>
      </w:pPr>
      <w:r w:rsidRPr="00AE5D72">
        <w:rPr>
          <w:lang w:val="en-GB"/>
        </w:rPr>
        <w:t xml:space="preserve">As mentioned in the Design Choices section, the reference code uses an XML-based configuration approach, and this property file is configured in the XML configuration file for CXF (cxf-servlet.xml found under </w:t>
      </w:r>
      <w:r w:rsidRPr="004D66F5">
        <w:rPr>
          <w:rFonts w:ascii="Courier New" w:hAnsi="Courier New" w:cs="Courier New"/>
          <w:lang w:val="en-GB"/>
        </w:rPr>
        <w:t>src/main/resources</w:t>
      </w:r>
      <w:r w:rsidRPr="00AE5D72">
        <w:rPr>
          <w:lang w:val="en-GB"/>
        </w:rPr>
        <w:t>). Below an excerpt from the cxf-servlet.xml file is shown, outlining the relevant configuration of the keystore files</w:t>
      </w:r>
    </w:p>
    <w:p w14:paraId="1267A2D7" w14:textId="77777777" w:rsidR="00547EB6" w:rsidRPr="00AE5D72" w:rsidRDefault="00547EB6" w:rsidP="00054BAF">
      <w:pPr>
        <w:rPr>
          <w:lang w:val="en-GB"/>
        </w:rPr>
      </w:pPr>
    </w:p>
    <w:p w14:paraId="6B5D3E52" w14:textId="77777777" w:rsidR="00050D91" w:rsidRPr="00AE5D72" w:rsidRDefault="00050D91" w:rsidP="00050D9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&lt;jaxws:endpoint&gt;</w:t>
      </w:r>
    </w:p>
    <w:p w14:paraId="732CD070" w14:textId="77777777" w:rsidR="00050D91" w:rsidRPr="00AE5D72" w:rsidRDefault="00050D91" w:rsidP="00050D9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18F4C988" w14:textId="77777777" w:rsidR="00EB19A9" w:rsidRPr="00AE5D72" w:rsidRDefault="00050D91" w:rsidP="00050D9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"ws-security.callback-handler"</w:t>
      </w:r>
    </w:p>
    <w:p w14:paraId="1945543F" w14:textId="4A5560C0" w:rsidR="00050D91" w:rsidRPr="00AE5D72" w:rsidRDefault="00EB19A9" w:rsidP="00050D9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050D91" w:rsidRPr="00AE5D72">
        <w:rPr>
          <w:rFonts w:ascii="Courier New" w:hAnsi="Courier New" w:cs="Courier New"/>
          <w:color w:val="FF0000"/>
          <w:sz w:val="20"/>
          <w:szCs w:val="20"/>
          <w:lang w:val="en-GB"/>
        </w:rPr>
        <w:t>value</w:t>
      </w:r>
      <w:r w:rsidR="00050D91" w:rsidRPr="00AE5D72">
        <w:rPr>
          <w:rFonts w:ascii="Courier New" w:hAnsi="Courier New" w:cs="Courier New"/>
          <w:color w:val="000000"/>
          <w:sz w:val="20"/>
          <w:szCs w:val="20"/>
          <w:lang w:val="en-GB"/>
        </w:rPr>
        <w:t>=</w:t>
      </w:r>
      <w:r w:rsidR="00050D91" w:rsidRPr="00AE5D72">
        <w:rPr>
          <w:rFonts w:ascii="Courier New" w:hAnsi="Courier New" w:cs="Courier New"/>
          <w:b/>
          <w:bCs/>
          <w:color w:val="8000FF"/>
          <w:sz w:val="20"/>
          <w:szCs w:val="20"/>
          <w:lang w:val="en-GB"/>
        </w:rPr>
        <w:t>"service.</w:t>
      </w:r>
      <w:r w:rsidR="000F2802" w:rsidRPr="00AE5D72">
        <w:rPr>
          <w:rFonts w:ascii="Courier New" w:hAnsi="Courier New" w:cs="Courier New"/>
          <w:b/>
          <w:bCs/>
          <w:color w:val="8000FF"/>
          <w:sz w:val="20"/>
          <w:szCs w:val="20"/>
          <w:lang w:val="en-GB"/>
        </w:rPr>
        <w:t>callback.</w:t>
      </w:r>
      <w:r w:rsidR="00050D91" w:rsidRPr="00AE5D72">
        <w:rPr>
          <w:rFonts w:ascii="Courier New" w:hAnsi="Courier New" w:cs="Courier New"/>
          <w:b/>
          <w:bCs/>
          <w:color w:val="8000FF"/>
          <w:sz w:val="20"/>
          <w:szCs w:val="20"/>
          <w:lang w:val="en-GB"/>
        </w:rPr>
        <w:t>KeystorePasswordCallback"</w:t>
      </w:r>
      <w:r w:rsidR="00050D91" w:rsidRPr="00AE5D72">
        <w:rPr>
          <w:rFonts w:ascii="Courier New" w:hAnsi="Courier New" w:cs="Courier New"/>
          <w:color w:val="000000"/>
          <w:sz w:val="20"/>
          <w:szCs w:val="20"/>
          <w:lang w:val="en-GB"/>
        </w:rPr>
        <w:t xml:space="preserve"> </w:t>
      </w:r>
      <w:r w:rsidR="00050D91" w:rsidRPr="00AE5D72">
        <w:rPr>
          <w:rFonts w:ascii="Courier New" w:hAnsi="Courier New" w:cs="Courier New"/>
          <w:color w:val="0000FF"/>
          <w:sz w:val="20"/>
          <w:szCs w:val="20"/>
          <w:lang w:val="en-GB"/>
        </w:rPr>
        <w:t>/&gt;</w:t>
      </w:r>
    </w:p>
    <w:p w14:paraId="326DDE66" w14:textId="77777777" w:rsidR="00EB19A9" w:rsidRPr="00AE5D72" w:rsidRDefault="00050D91" w:rsidP="00050D9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"ws-security.signature.properties"</w:t>
      </w:r>
    </w:p>
    <w:p w14:paraId="13BDBC99" w14:textId="74137F1C" w:rsidR="00050D91" w:rsidRPr="00AE5D72" w:rsidRDefault="00EB19A9" w:rsidP="00050D9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050D91" w:rsidRPr="00AE5D72">
        <w:rPr>
          <w:rFonts w:ascii="Courier New" w:hAnsi="Courier New" w:cs="Courier New"/>
          <w:color w:val="FF0000"/>
          <w:sz w:val="20"/>
          <w:szCs w:val="20"/>
          <w:lang w:val="en-GB"/>
        </w:rPr>
        <w:t>value</w:t>
      </w:r>
      <w:r w:rsidR="00050D91" w:rsidRPr="00AE5D72">
        <w:rPr>
          <w:rFonts w:ascii="Courier New" w:hAnsi="Courier New" w:cs="Courier New"/>
          <w:color w:val="000000"/>
          <w:sz w:val="20"/>
          <w:szCs w:val="20"/>
          <w:lang w:val="en-GB"/>
        </w:rPr>
        <w:t>=</w:t>
      </w:r>
      <w:r w:rsidR="00050D91" w:rsidRPr="00AE5D72">
        <w:rPr>
          <w:rFonts w:ascii="Courier New" w:hAnsi="Courier New" w:cs="Courier New"/>
          <w:b/>
          <w:bCs/>
          <w:color w:val="8000FF"/>
          <w:sz w:val="20"/>
          <w:szCs w:val="20"/>
          <w:lang w:val="en-GB"/>
        </w:rPr>
        <w:t>"serviceKeystore.properties"</w:t>
      </w:r>
      <w:r w:rsidR="00050D91" w:rsidRPr="00AE5D72">
        <w:rPr>
          <w:rFonts w:ascii="Courier New" w:hAnsi="Courier New" w:cs="Courier New"/>
          <w:color w:val="000000"/>
          <w:sz w:val="20"/>
          <w:szCs w:val="20"/>
          <w:lang w:val="en-GB"/>
        </w:rPr>
        <w:t xml:space="preserve"> </w:t>
      </w:r>
      <w:r w:rsidR="00050D91" w:rsidRPr="00AE5D72">
        <w:rPr>
          <w:rFonts w:ascii="Courier New" w:hAnsi="Courier New" w:cs="Courier New"/>
          <w:color w:val="0000FF"/>
          <w:sz w:val="20"/>
          <w:szCs w:val="20"/>
          <w:lang w:val="en-GB"/>
        </w:rPr>
        <w:t>/&gt;</w:t>
      </w:r>
    </w:p>
    <w:p w14:paraId="70F8E689" w14:textId="77777777" w:rsidR="00050D91" w:rsidRPr="00AE5D72" w:rsidRDefault="00050D91" w:rsidP="00050D9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17B11560" w14:textId="77777777" w:rsidR="00050D91" w:rsidRPr="00AE5D72" w:rsidRDefault="00050D91" w:rsidP="00050D91">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FF"/>
          <w:sz w:val="20"/>
          <w:szCs w:val="20"/>
          <w:lang w:val="en-GB"/>
        </w:rPr>
        <w:t>&lt;/jaxws:endpoint&gt;</w:t>
      </w:r>
    </w:p>
    <w:p w14:paraId="11C66C39" w14:textId="77777777" w:rsidR="00050D91" w:rsidRPr="00AE5D72" w:rsidRDefault="00050D91" w:rsidP="00054BAF">
      <w:pPr>
        <w:rPr>
          <w:lang w:val="en-GB"/>
        </w:rPr>
      </w:pPr>
    </w:p>
    <w:p w14:paraId="0F84D1BC" w14:textId="1FB0A7A1" w:rsidR="00050D91" w:rsidRPr="00AE5D72" w:rsidRDefault="00EB19A9" w:rsidP="00054BAF">
      <w:pPr>
        <w:rPr>
          <w:lang w:val="en-GB"/>
        </w:rPr>
      </w:pPr>
      <w:r w:rsidRPr="00AE5D72">
        <w:rPr>
          <w:lang w:val="en-GB"/>
        </w:rPr>
        <w:t>Note the reference to a callback-handler (ws-security.callback-handler). This is a reference to a Java class wh</w:t>
      </w:r>
      <w:r w:rsidR="00EB5DE8" w:rsidRPr="000D2A93">
        <w:rPr>
          <w:lang w:val="en-GB"/>
        </w:rPr>
        <w:t>ose</w:t>
      </w:r>
      <w:r w:rsidRPr="00AE5D72">
        <w:rPr>
          <w:lang w:val="en-GB"/>
        </w:rPr>
        <w:t xml:space="preserve"> sole purpose is to supply the password to the server keystore. The Apache CXF framework uses the keystore in various places, and sometimes it looks up the password directly in the property file, and other times it requires that the password is supplied through a callback handler. Below is shown the source from the callback handler in the reference code</w:t>
      </w:r>
    </w:p>
    <w:p w14:paraId="2CDED77E" w14:textId="77777777" w:rsidR="00547EB6" w:rsidRPr="00AE5D72" w:rsidRDefault="00547EB6" w:rsidP="00054BAF">
      <w:pPr>
        <w:rPr>
          <w:lang w:val="en-GB"/>
        </w:rPr>
      </w:pPr>
    </w:p>
    <w:p w14:paraId="704E3970" w14:textId="42E88D41"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class</w:t>
      </w:r>
      <w:r w:rsidRPr="00AE5D72">
        <w:rPr>
          <w:rFonts w:ascii="Courier New" w:hAnsi="Courier New" w:cs="Courier New"/>
          <w:color w:val="000000"/>
          <w:sz w:val="20"/>
          <w:szCs w:val="20"/>
          <w:lang w:val="en-GB"/>
        </w:rPr>
        <w:t xml:space="preserve"> KeystorePasswordCallback </w:t>
      </w:r>
      <w:r w:rsidRPr="00AE5D72">
        <w:rPr>
          <w:rFonts w:ascii="Courier New" w:hAnsi="Courier New" w:cs="Courier New"/>
          <w:b/>
          <w:bCs/>
          <w:color w:val="0000FF"/>
          <w:sz w:val="20"/>
          <w:szCs w:val="20"/>
          <w:lang w:val="en-GB"/>
        </w:rPr>
        <w:t>implements</w:t>
      </w:r>
      <w:r w:rsidRPr="00AE5D72">
        <w:rPr>
          <w:rFonts w:ascii="Courier New" w:hAnsi="Courier New" w:cs="Courier New"/>
          <w:color w:val="000000"/>
          <w:sz w:val="20"/>
          <w:szCs w:val="20"/>
          <w:lang w:val="en-GB"/>
        </w:rPr>
        <w:t xml:space="preserve"> CallbackHandler </w:t>
      </w:r>
      <w:r w:rsidRPr="00AE5D72">
        <w:rPr>
          <w:rFonts w:ascii="Courier New" w:hAnsi="Courier New" w:cs="Courier New"/>
          <w:b/>
          <w:bCs/>
          <w:color w:val="000080"/>
          <w:sz w:val="20"/>
          <w:szCs w:val="20"/>
          <w:lang w:val="en-GB"/>
        </w:rPr>
        <w:t>{</w:t>
      </w:r>
    </w:p>
    <w:p w14:paraId="03FE7E1E" w14:textId="77777777"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55390543" w14:textId="77777777"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@Override</w:t>
      </w:r>
    </w:p>
    <w:p w14:paraId="078BB64E" w14:textId="77777777"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handle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Callback</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callbacks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throws</w:t>
      </w:r>
      <w:r w:rsidRPr="00AE5D72">
        <w:rPr>
          <w:rFonts w:ascii="Courier New" w:hAnsi="Courier New" w:cs="Courier New"/>
          <w:color w:val="000000"/>
          <w:sz w:val="20"/>
          <w:szCs w:val="20"/>
          <w:lang w:val="en-GB"/>
        </w:rPr>
        <w:t xml:space="preserve"> IOException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UnsupportedCallbackException </w:t>
      </w:r>
      <w:r w:rsidRPr="00AE5D72">
        <w:rPr>
          <w:rFonts w:ascii="Courier New" w:hAnsi="Courier New" w:cs="Courier New"/>
          <w:b/>
          <w:bCs/>
          <w:color w:val="000080"/>
          <w:sz w:val="20"/>
          <w:szCs w:val="20"/>
          <w:lang w:val="en-GB"/>
        </w:rPr>
        <w:t>{</w:t>
      </w:r>
    </w:p>
    <w:p w14:paraId="15DD9572" w14:textId="77777777"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for</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8000FF"/>
          <w:sz w:val="20"/>
          <w:szCs w:val="20"/>
          <w:lang w:val="en-GB"/>
        </w:rPr>
        <w:t>int</w:t>
      </w:r>
      <w:r w:rsidRPr="00AE5D72">
        <w:rPr>
          <w:rFonts w:ascii="Courier New" w:hAnsi="Courier New" w:cs="Courier New"/>
          <w:color w:val="000000"/>
          <w:sz w:val="20"/>
          <w:szCs w:val="20"/>
          <w:lang w:val="en-GB"/>
        </w:rPr>
        <w:t xml:space="preserve"> i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FF8000"/>
          <w:sz w:val="20"/>
          <w:szCs w:val="20"/>
          <w:lang w:val="en-GB"/>
        </w:rPr>
        <w:t>0</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i </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 xml:space="preserve"> callbacks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length</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i</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70BAF859" w14:textId="77777777"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WSPasswordCallback pc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WSPasswordCallback</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callbacks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i</w:t>
      </w:r>
      <w:r w:rsidRPr="00AE5D72">
        <w:rPr>
          <w:rFonts w:ascii="Courier New" w:hAnsi="Courier New" w:cs="Courier New"/>
          <w:b/>
          <w:bCs/>
          <w:color w:val="000080"/>
          <w:sz w:val="20"/>
          <w:szCs w:val="20"/>
          <w:lang w:val="en-GB"/>
        </w:rPr>
        <w:t>];</w:t>
      </w:r>
    </w:p>
    <w:p w14:paraId="4FD6688A" w14:textId="77777777"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6F7559DC" w14:textId="77777777"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int</w:t>
      </w:r>
      <w:r w:rsidRPr="00AE5D72">
        <w:rPr>
          <w:rFonts w:ascii="Courier New" w:hAnsi="Courier New" w:cs="Courier New"/>
          <w:color w:val="000000"/>
          <w:sz w:val="20"/>
          <w:szCs w:val="20"/>
          <w:lang w:val="en-GB"/>
        </w:rPr>
        <w:t xml:space="preserve"> usage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pc</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getUsage</w:t>
      </w:r>
      <w:r w:rsidRPr="00AE5D72">
        <w:rPr>
          <w:rFonts w:ascii="Courier New" w:hAnsi="Courier New" w:cs="Courier New"/>
          <w:b/>
          <w:bCs/>
          <w:color w:val="000080"/>
          <w:sz w:val="20"/>
          <w:szCs w:val="20"/>
          <w:lang w:val="en-GB"/>
        </w:rPr>
        <w:t>();</w:t>
      </w:r>
    </w:p>
    <w:p w14:paraId="28D35C72" w14:textId="77777777" w:rsidR="00B22DBB"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if</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usage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WSPasswordCallback</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DECRYPT </w:t>
      </w:r>
      <w:r w:rsidRPr="00AE5D72">
        <w:rPr>
          <w:rFonts w:ascii="Courier New" w:hAnsi="Courier New" w:cs="Courier New"/>
          <w:b/>
          <w:bCs/>
          <w:color w:val="000080"/>
          <w:sz w:val="20"/>
          <w:szCs w:val="20"/>
          <w:lang w:val="en-GB"/>
        </w:rPr>
        <w:t>||</w:t>
      </w:r>
    </w:p>
    <w:p w14:paraId="04054410" w14:textId="20729F44" w:rsidR="00EB19A9" w:rsidRPr="00AE5D72" w:rsidRDefault="00B22DBB"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00EB19A9" w:rsidRPr="00AE5D72">
        <w:rPr>
          <w:rFonts w:ascii="Courier New" w:hAnsi="Courier New" w:cs="Courier New"/>
          <w:color w:val="000000"/>
          <w:sz w:val="20"/>
          <w:szCs w:val="20"/>
          <w:lang w:val="en-GB"/>
        </w:rPr>
        <w:t xml:space="preserve">usage </w:t>
      </w:r>
      <w:r w:rsidR="00EB19A9" w:rsidRPr="00AE5D72">
        <w:rPr>
          <w:rFonts w:ascii="Courier New" w:hAnsi="Courier New" w:cs="Courier New"/>
          <w:b/>
          <w:bCs/>
          <w:color w:val="000080"/>
          <w:sz w:val="20"/>
          <w:szCs w:val="20"/>
          <w:lang w:val="en-GB"/>
        </w:rPr>
        <w:t>==</w:t>
      </w:r>
      <w:r w:rsidR="00EB19A9" w:rsidRPr="00AE5D72">
        <w:rPr>
          <w:rFonts w:ascii="Courier New" w:hAnsi="Courier New" w:cs="Courier New"/>
          <w:color w:val="000000"/>
          <w:sz w:val="20"/>
          <w:szCs w:val="20"/>
          <w:lang w:val="en-GB"/>
        </w:rPr>
        <w:t xml:space="preserve"> WSPasswordCallback</w:t>
      </w:r>
      <w:r w:rsidR="00EB19A9" w:rsidRPr="00AE5D72">
        <w:rPr>
          <w:rFonts w:ascii="Courier New" w:hAnsi="Courier New" w:cs="Courier New"/>
          <w:b/>
          <w:bCs/>
          <w:color w:val="000080"/>
          <w:sz w:val="20"/>
          <w:szCs w:val="20"/>
          <w:lang w:val="en-GB"/>
        </w:rPr>
        <w:t>.</w:t>
      </w:r>
      <w:r w:rsidR="00EB19A9" w:rsidRPr="00AE5D72">
        <w:rPr>
          <w:rFonts w:ascii="Courier New" w:hAnsi="Courier New" w:cs="Courier New"/>
          <w:color w:val="000000"/>
          <w:sz w:val="20"/>
          <w:szCs w:val="20"/>
          <w:lang w:val="en-GB"/>
        </w:rPr>
        <w:t>SIGNATURE</w:t>
      </w:r>
      <w:r w:rsidR="00EB19A9" w:rsidRPr="00AE5D72">
        <w:rPr>
          <w:rFonts w:ascii="Courier New" w:hAnsi="Courier New" w:cs="Courier New"/>
          <w:b/>
          <w:bCs/>
          <w:color w:val="000080"/>
          <w:sz w:val="20"/>
          <w:szCs w:val="20"/>
          <w:lang w:val="en-GB"/>
        </w:rPr>
        <w:t>)</w:t>
      </w:r>
      <w:r w:rsidR="00EB19A9" w:rsidRPr="00AE5D72">
        <w:rPr>
          <w:rFonts w:ascii="Courier New" w:hAnsi="Courier New" w:cs="Courier New"/>
          <w:color w:val="000000"/>
          <w:sz w:val="20"/>
          <w:szCs w:val="20"/>
          <w:lang w:val="en-GB"/>
        </w:rPr>
        <w:t xml:space="preserve"> </w:t>
      </w:r>
      <w:r w:rsidR="00EB19A9" w:rsidRPr="00AE5D72">
        <w:rPr>
          <w:rFonts w:ascii="Courier New" w:hAnsi="Courier New" w:cs="Courier New"/>
          <w:b/>
          <w:bCs/>
          <w:color w:val="000080"/>
          <w:sz w:val="20"/>
          <w:szCs w:val="20"/>
          <w:lang w:val="en-GB"/>
        </w:rPr>
        <w:t>{</w:t>
      </w:r>
    </w:p>
    <w:p w14:paraId="5910C618" w14:textId="77777777"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pc</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setPassword</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"Test1234"</w:t>
      </w:r>
      <w:r w:rsidRPr="00AE5D72">
        <w:rPr>
          <w:rFonts w:ascii="Courier New" w:hAnsi="Courier New" w:cs="Courier New"/>
          <w:b/>
          <w:bCs/>
          <w:color w:val="000080"/>
          <w:sz w:val="20"/>
          <w:szCs w:val="20"/>
          <w:lang w:val="en-GB"/>
        </w:rPr>
        <w:t>);</w:t>
      </w:r>
    </w:p>
    <w:p w14:paraId="738C6DF8" w14:textId="77777777"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6D63A878" w14:textId="77777777"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342FAA8" w14:textId="77777777" w:rsidR="00EB19A9" w:rsidRPr="00AE5D72" w:rsidRDefault="00EB19A9" w:rsidP="00EB19A9">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p>
    <w:p w14:paraId="5B96CAA2" w14:textId="77777777" w:rsidR="00EB19A9" w:rsidRPr="00AE5D72" w:rsidRDefault="00EB19A9" w:rsidP="00EB19A9">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80"/>
          <w:sz w:val="20"/>
          <w:szCs w:val="20"/>
          <w:lang w:val="en-GB"/>
        </w:rPr>
        <w:t>}</w:t>
      </w:r>
    </w:p>
    <w:p w14:paraId="3B71EE45" w14:textId="77777777" w:rsidR="00EB19A9" w:rsidRPr="00AE5D72" w:rsidRDefault="00EB19A9" w:rsidP="00054BAF">
      <w:pPr>
        <w:rPr>
          <w:lang w:val="en-GB"/>
        </w:rPr>
      </w:pPr>
    </w:p>
    <w:p w14:paraId="6427CC78" w14:textId="35F85A35" w:rsidR="00050D91" w:rsidRPr="00AE5D72" w:rsidRDefault="00B22DBB" w:rsidP="00054BAF">
      <w:pPr>
        <w:rPr>
          <w:lang w:val="en-GB"/>
        </w:rPr>
      </w:pPr>
      <w:r w:rsidRPr="00AE5D72">
        <w:rPr>
          <w:lang w:val="en-GB"/>
        </w:rPr>
        <w:t>Once the property file and callback handler has been implemented, and the XML configuration updated, no further configuration is needed to ensure Apache CXF has access to the keystores.</w:t>
      </w:r>
    </w:p>
    <w:p w14:paraId="21B41DB7" w14:textId="134BB47E" w:rsidR="009F7775" w:rsidRPr="00AE5D72" w:rsidRDefault="009F7775" w:rsidP="009F7775">
      <w:pPr>
        <w:pStyle w:val="Heading2"/>
        <w:rPr>
          <w:lang w:val="en-GB"/>
        </w:rPr>
      </w:pPr>
      <w:bookmarkStart w:id="24" w:name="_Toc508369287"/>
      <w:r w:rsidRPr="00AE5D72">
        <w:rPr>
          <w:lang w:val="en-GB"/>
        </w:rPr>
        <w:t>Support Classes</w:t>
      </w:r>
      <w:bookmarkEnd w:id="24"/>
    </w:p>
    <w:p w14:paraId="36D1EA72" w14:textId="7BEBD708" w:rsidR="00F63EAF" w:rsidRPr="00AE5D72" w:rsidRDefault="001858AD" w:rsidP="00F63EAF">
      <w:pPr>
        <w:rPr>
          <w:lang w:val="en-GB"/>
        </w:rPr>
      </w:pPr>
      <w:r w:rsidRPr="00AE5D72">
        <w:rPr>
          <w:lang w:val="en-GB"/>
        </w:rPr>
        <w:t xml:space="preserve">Apache CXF can deal with the standard cryptographic operations and </w:t>
      </w:r>
      <w:r w:rsidR="00EB5DE8" w:rsidRPr="000D2A93">
        <w:rPr>
          <w:lang w:val="en-GB"/>
        </w:rPr>
        <w:t>SO</w:t>
      </w:r>
      <w:r w:rsidR="00EB5DE8" w:rsidRPr="003023D4">
        <w:rPr>
          <w:lang w:val="en-GB"/>
        </w:rPr>
        <w:t>AP</w:t>
      </w:r>
      <w:r w:rsidR="00EB5DE8" w:rsidRPr="00AE5D72">
        <w:rPr>
          <w:lang w:val="en-GB"/>
        </w:rPr>
        <w:t xml:space="preserve"> </w:t>
      </w:r>
      <w:r w:rsidRPr="00AE5D72">
        <w:rPr>
          <w:lang w:val="en-GB"/>
        </w:rPr>
        <w:t>headers like WS-Addressing, but requirements specific to the NemLog-in STS and the Liberty Basic SOAP Binding must be dealt with by custom code.</w:t>
      </w:r>
    </w:p>
    <w:p w14:paraId="2E3A468E" w14:textId="432FDCB9" w:rsidR="001858AD" w:rsidRPr="00AE5D72" w:rsidRDefault="001858AD" w:rsidP="00F63EAF">
      <w:pPr>
        <w:rPr>
          <w:lang w:val="en-GB"/>
        </w:rPr>
      </w:pPr>
      <w:r w:rsidRPr="00AE5D72">
        <w:rPr>
          <w:lang w:val="en-GB"/>
        </w:rPr>
        <w:t>The reference code contains additional Java classes to deal with the mandatory Framework header, as well as the Basic Privilege Profile attributes issued by the STS.</w:t>
      </w:r>
    </w:p>
    <w:p w14:paraId="46F4E3D4" w14:textId="62C8B3D7" w:rsidR="001858AD" w:rsidRPr="00AE5D72" w:rsidRDefault="00BF3156" w:rsidP="008649F8">
      <w:pPr>
        <w:pStyle w:val="Heading3"/>
        <w:rPr>
          <w:lang w:val="en-GB"/>
        </w:rPr>
      </w:pPr>
      <w:bookmarkStart w:id="25" w:name="_Toc508369288"/>
      <w:r w:rsidRPr="00AE5D72">
        <w:rPr>
          <w:lang w:val="en-GB"/>
        </w:rPr>
        <w:t>Framework H</w:t>
      </w:r>
      <w:r w:rsidR="001858AD" w:rsidRPr="00AE5D72">
        <w:rPr>
          <w:lang w:val="en-GB"/>
        </w:rPr>
        <w:t>eader</w:t>
      </w:r>
      <w:bookmarkEnd w:id="25"/>
    </w:p>
    <w:p w14:paraId="7B9CC2BB" w14:textId="3DA5401F" w:rsidR="001858AD" w:rsidRPr="00AE5D72" w:rsidRDefault="001858AD" w:rsidP="001858AD">
      <w:pPr>
        <w:rPr>
          <w:lang w:val="en-GB"/>
        </w:rPr>
      </w:pPr>
      <w:r w:rsidRPr="00AE5D72">
        <w:rPr>
          <w:lang w:val="en-GB"/>
        </w:rPr>
        <w:t>The Basic Liberty SOAP Binding requires that the service return an sbf:Framework header as part of the response. To do this, we need a Java class that can be marshalled to XML by the XML framework used by Apache CXF.</w:t>
      </w:r>
    </w:p>
    <w:p w14:paraId="0799B01E" w14:textId="40499E8E" w:rsidR="001858AD" w:rsidRPr="00AE5D72" w:rsidRDefault="001858AD" w:rsidP="001858AD">
      <w:pPr>
        <w:rPr>
          <w:lang w:val="en-GB"/>
        </w:rPr>
      </w:pPr>
      <w:r w:rsidRPr="00AE5D72">
        <w:rPr>
          <w:lang w:val="en-GB"/>
        </w:rPr>
        <w:t>The reference code contains class with the correct attributes and annotations to ensure marshalling, and the code is shown below</w:t>
      </w:r>
    </w:p>
    <w:p w14:paraId="7BFDB7E3" w14:textId="77777777" w:rsidR="00547EB6" w:rsidRPr="00AE5D72" w:rsidRDefault="00547EB6" w:rsidP="001858AD">
      <w:pPr>
        <w:rPr>
          <w:lang w:val="en-GB"/>
        </w:rPr>
      </w:pPr>
    </w:p>
    <w:p w14:paraId="25B33918"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@XmlAccessorType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XmlAccessType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FIELD</w:t>
      </w:r>
      <w:r w:rsidRPr="00AE5D72">
        <w:rPr>
          <w:rFonts w:ascii="Courier New" w:hAnsi="Courier New" w:cs="Courier New"/>
          <w:b/>
          <w:bCs/>
          <w:color w:val="000080"/>
          <w:sz w:val="20"/>
          <w:szCs w:val="20"/>
          <w:lang w:val="en-GB"/>
        </w:rPr>
        <w:t>)</w:t>
      </w:r>
    </w:p>
    <w:p w14:paraId="67A2211D"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class</w:t>
      </w:r>
      <w:r w:rsidRPr="00AE5D72">
        <w:rPr>
          <w:rFonts w:ascii="Courier New" w:hAnsi="Courier New" w:cs="Courier New"/>
          <w:color w:val="000000"/>
          <w:sz w:val="20"/>
          <w:szCs w:val="20"/>
          <w:lang w:val="en-GB"/>
        </w:rPr>
        <w:t xml:space="preserve"> SbfFrameworkHeader </w:t>
      </w:r>
      <w:r w:rsidRPr="00AE5D72">
        <w:rPr>
          <w:rFonts w:ascii="Courier New" w:hAnsi="Courier New" w:cs="Courier New"/>
          <w:b/>
          <w:bCs/>
          <w:color w:val="000080"/>
          <w:sz w:val="20"/>
          <w:szCs w:val="20"/>
          <w:lang w:val="en-GB"/>
        </w:rPr>
        <w:t>{</w:t>
      </w:r>
    </w:p>
    <w:p w14:paraId="6B0F7B02" w14:textId="77777777" w:rsidR="00547EB6" w:rsidRPr="00AE5D72" w:rsidRDefault="00547EB6"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51DD35BE"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@XmlAttribute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name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"version"</w:t>
      </w:r>
      <w:r w:rsidRPr="00AE5D72">
        <w:rPr>
          <w:rFonts w:ascii="Courier New" w:hAnsi="Courier New" w:cs="Courier New"/>
          <w:b/>
          <w:bCs/>
          <w:color w:val="000080"/>
          <w:sz w:val="20"/>
          <w:szCs w:val="20"/>
          <w:lang w:val="en-GB"/>
        </w:rPr>
        <w:t>)</w:t>
      </w:r>
    </w:p>
    <w:p w14:paraId="2E639C8E"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private</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final</w:t>
      </w:r>
      <w:r w:rsidRPr="00AE5D72">
        <w:rPr>
          <w:rFonts w:ascii="Courier New" w:hAnsi="Courier New" w:cs="Courier New"/>
          <w:color w:val="000000"/>
          <w:sz w:val="20"/>
          <w:szCs w:val="20"/>
          <w:lang w:val="en-GB"/>
        </w:rPr>
        <w:t xml:space="preserve"> String version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"2.0"</w:t>
      </w:r>
      <w:r w:rsidRPr="00AE5D72">
        <w:rPr>
          <w:rFonts w:ascii="Courier New" w:hAnsi="Courier New" w:cs="Courier New"/>
          <w:b/>
          <w:bCs/>
          <w:color w:val="000080"/>
          <w:sz w:val="20"/>
          <w:szCs w:val="20"/>
          <w:lang w:val="en-GB"/>
        </w:rPr>
        <w:t>;</w:t>
      </w:r>
    </w:p>
    <w:p w14:paraId="3E79C7F5"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60F8C9B5"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@XmlAttribute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name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"profile"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namespace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"urn:liberty:sb:profile"</w:t>
      </w:r>
      <w:r w:rsidRPr="00AE5D72">
        <w:rPr>
          <w:rFonts w:ascii="Courier New" w:hAnsi="Courier New" w:cs="Courier New"/>
          <w:b/>
          <w:bCs/>
          <w:color w:val="000080"/>
          <w:sz w:val="20"/>
          <w:szCs w:val="20"/>
          <w:lang w:val="en-GB"/>
        </w:rPr>
        <w:t>)</w:t>
      </w:r>
    </w:p>
    <w:p w14:paraId="435F1E70"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private</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final</w:t>
      </w:r>
      <w:r w:rsidRPr="00AE5D72">
        <w:rPr>
          <w:rFonts w:ascii="Courier New" w:hAnsi="Courier New" w:cs="Courier New"/>
          <w:color w:val="000000"/>
          <w:sz w:val="20"/>
          <w:szCs w:val="20"/>
          <w:lang w:val="en-GB"/>
        </w:rPr>
        <w:t xml:space="preserve"> String profile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"urn:liberty:sb:profile:basic"</w:t>
      </w:r>
      <w:r w:rsidRPr="00AE5D72">
        <w:rPr>
          <w:rFonts w:ascii="Courier New" w:hAnsi="Courier New" w:cs="Courier New"/>
          <w:b/>
          <w:bCs/>
          <w:color w:val="000080"/>
          <w:sz w:val="20"/>
          <w:szCs w:val="20"/>
          <w:lang w:val="en-GB"/>
        </w:rPr>
        <w:t>;</w:t>
      </w:r>
    </w:p>
    <w:p w14:paraId="331F87EE"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lastRenderedPageBreak/>
        <w:t xml:space="preserve">    </w:t>
      </w:r>
    </w:p>
    <w:p w14:paraId="5BAE75C0"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String getVersion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4EE81ABE"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return</w:t>
      </w:r>
      <w:r w:rsidRPr="00AE5D72">
        <w:rPr>
          <w:rFonts w:ascii="Courier New" w:hAnsi="Courier New" w:cs="Courier New"/>
          <w:color w:val="000000"/>
          <w:sz w:val="20"/>
          <w:szCs w:val="20"/>
          <w:lang w:val="en-GB"/>
        </w:rPr>
        <w:t xml:space="preserve"> version</w:t>
      </w:r>
      <w:r w:rsidRPr="00AE5D72">
        <w:rPr>
          <w:rFonts w:ascii="Courier New" w:hAnsi="Courier New" w:cs="Courier New"/>
          <w:b/>
          <w:bCs/>
          <w:color w:val="000080"/>
          <w:sz w:val="20"/>
          <w:szCs w:val="20"/>
          <w:lang w:val="en-GB"/>
        </w:rPr>
        <w:t>;</w:t>
      </w:r>
    </w:p>
    <w:p w14:paraId="3956DC9E"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545A5AF6"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296066BC"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String getProfile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72520C31"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return</w:t>
      </w:r>
      <w:r w:rsidRPr="00AE5D72">
        <w:rPr>
          <w:rFonts w:ascii="Courier New" w:hAnsi="Courier New" w:cs="Courier New"/>
          <w:color w:val="000000"/>
          <w:sz w:val="20"/>
          <w:szCs w:val="20"/>
          <w:lang w:val="en-GB"/>
        </w:rPr>
        <w:t xml:space="preserve"> profile</w:t>
      </w:r>
      <w:r w:rsidRPr="00AE5D72">
        <w:rPr>
          <w:rFonts w:ascii="Courier New" w:hAnsi="Courier New" w:cs="Courier New"/>
          <w:b/>
          <w:bCs/>
          <w:color w:val="000080"/>
          <w:sz w:val="20"/>
          <w:szCs w:val="20"/>
          <w:lang w:val="en-GB"/>
        </w:rPr>
        <w:t>;</w:t>
      </w:r>
    </w:p>
    <w:p w14:paraId="50AAA218" w14:textId="77777777" w:rsidR="001858AD" w:rsidRPr="00AE5D72" w:rsidRDefault="001858AD" w:rsidP="001858A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3D195AF2" w14:textId="77777777" w:rsidR="001858AD" w:rsidRPr="00AE5D72" w:rsidRDefault="001858AD" w:rsidP="001858AD">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80"/>
          <w:sz w:val="20"/>
          <w:szCs w:val="20"/>
          <w:lang w:val="en-GB"/>
        </w:rPr>
        <w:t>}</w:t>
      </w:r>
    </w:p>
    <w:p w14:paraId="3CD0B2CA" w14:textId="77777777" w:rsidR="001858AD" w:rsidRPr="00AE5D72" w:rsidRDefault="001858AD" w:rsidP="001858AD">
      <w:pPr>
        <w:rPr>
          <w:lang w:val="en-GB"/>
        </w:rPr>
      </w:pPr>
    </w:p>
    <w:p w14:paraId="4F848BBB" w14:textId="486D72B3" w:rsidR="00547EB6" w:rsidRPr="00AE5D72" w:rsidRDefault="009469CA" w:rsidP="001858AD">
      <w:pPr>
        <w:rPr>
          <w:lang w:val="en-GB"/>
        </w:rPr>
      </w:pPr>
      <w:r w:rsidRPr="00AE5D72">
        <w:rPr>
          <w:lang w:val="en-GB"/>
        </w:rPr>
        <w:t>To ensure that this header is added to the response created by the service, we need to implement and configure an Interceptor that can catch the outgoing response, and add the additional header. The Java code for this Interceptor is shown below</w:t>
      </w:r>
    </w:p>
    <w:p w14:paraId="5305FCDA" w14:textId="77777777" w:rsidR="009469CA" w:rsidRPr="00AE5D72" w:rsidRDefault="009469CA" w:rsidP="001858AD">
      <w:pPr>
        <w:rPr>
          <w:lang w:val="en-GB"/>
        </w:rPr>
      </w:pPr>
    </w:p>
    <w:p w14:paraId="770950AC"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class</w:t>
      </w:r>
      <w:r w:rsidRPr="00AE5D72">
        <w:rPr>
          <w:rFonts w:ascii="Courier New" w:hAnsi="Courier New" w:cs="Courier New"/>
          <w:color w:val="000000"/>
          <w:sz w:val="20"/>
          <w:szCs w:val="20"/>
          <w:lang w:val="en-GB"/>
        </w:rPr>
        <w:t xml:space="preserve"> FrameworkHeaderInterceptor </w:t>
      </w:r>
      <w:r w:rsidRPr="00AE5D72">
        <w:rPr>
          <w:rFonts w:ascii="Courier New" w:hAnsi="Courier New" w:cs="Courier New"/>
          <w:b/>
          <w:bCs/>
          <w:color w:val="0000FF"/>
          <w:sz w:val="20"/>
          <w:szCs w:val="20"/>
          <w:lang w:val="en-GB"/>
        </w:rPr>
        <w:t>extends</w:t>
      </w:r>
      <w:r w:rsidRPr="00AE5D72">
        <w:rPr>
          <w:rFonts w:ascii="Courier New" w:hAnsi="Courier New" w:cs="Courier New"/>
          <w:color w:val="000000"/>
          <w:sz w:val="20"/>
          <w:szCs w:val="20"/>
          <w:lang w:val="en-GB"/>
        </w:rPr>
        <w:t xml:space="preserve"> AbstractSoapInterceptor </w:t>
      </w:r>
      <w:r w:rsidRPr="00AE5D72">
        <w:rPr>
          <w:rFonts w:ascii="Courier New" w:hAnsi="Courier New" w:cs="Courier New"/>
          <w:b/>
          <w:bCs/>
          <w:color w:val="000080"/>
          <w:sz w:val="20"/>
          <w:szCs w:val="20"/>
          <w:lang w:val="en-GB"/>
        </w:rPr>
        <w:t>{</w:t>
      </w:r>
    </w:p>
    <w:p w14:paraId="3B68C681"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FrameworkHeaderInterceptor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3D940B9E"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super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Phase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PRE_PROTOCOL</w:t>
      </w:r>
      <w:r w:rsidRPr="00AE5D72">
        <w:rPr>
          <w:rFonts w:ascii="Courier New" w:hAnsi="Courier New" w:cs="Courier New"/>
          <w:b/>
          <w:bCs/>
          <w:color w:val="000080"/>
          <w:sz w:val="20"/>
          <w:szCs w:val="20"/>
          <w:lang w:val="en-GB"/>
        </w:rPr>
        <w:t>);</w:t>
      </w:r>
    </w:p>
    <w:p w14:paraId="738E948C"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3FE5AB22"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68E2FCF5"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@Override</w:t>
      </w:r>
    </w:p>
    <w:p w14:paraId="670F3963"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handleMessage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SoapMessage 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throws</w:t>
      </w:r>
      <w:r w:rsidRPr="00AE5D72">
        <w:rPr>
          <w:rFonts w:ascii="Courier New" w:hAnsi="Courier New" w:cs="Courier New"/>
          <w:color w:val="000000"/>
          <w:sz w:val="20"/>
          <w:szCs w:val="20"/>
          <w:lang w:val="en-GB"/>
        </w:rPr>
        <w:t xml:space="preserve"> Fault </w:t>
      </w:r>
      <w:r w:rsidRPr="00AE5D72">
        <w:rPr>
          <w:rFonts w:ascii="Courier New" w:hAnsi="Courier New" w:cs="Courier New"/>
          <w:b/>
          <w:bCs/>
          <w:color w:val="000080"/>
          <w:sz w:val="20"/>
          <w:szCs w:val="20"/>
          <w:lang w:val="en-GB"/>
        </w:rPr>
        <w:t>{</w:t>
      </w:r>
    </w:p>
    <w:p w14:paraId="4E198ADE"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List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Header</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headers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getHeaders</w:t>
      </w:r>
      <w:r w:rsidRPr="00AE5D72">
        <w:rPr>
          <w:rFonts w:ascii="Courier New" w:hAnsi="Courier New" w:cs="Courier New"/>
          <w:b/>
          <w:bCs/>
          <w:color w:val="000080"/>
          <w:sz w:val="20"/>
          <w:szCs w:val="20"/>
          <w:lang w:val="en-GB"/>
        </w:rPr>
        <w:t>();</w:t>
      </w:r>
    </w:p>
    <w:p w14:paraId="44F142CF"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769CE912"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try</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7CA64AA0"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Header framework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SoapHeader</w:t>
      </w:r>
      <w:r w:rsidRPr="00AE5D72">
        <w:rPr>
          <w:rFonts w:ascii="Courier New" w:hAnsi="Courier New" w:cs="Courier New"/>
          <w:b/>
          <w:bCs/>
          <w:color w:val="000080"/>
          <w:sz w:val="20"/>
          <w:szCs w:val="20"/>
          <w:lang w:val="en-GB"/>
        </w:rPr>
        <w:t>(</w:t>
      </w:r>
    </w:p>
    <w:p w14:paraId="1289DC55"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QName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"urn:liberty:sb"</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"Framework"</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"sbf"</w:t>
      </w:r>
      <w:r w:rsidRPr="00AE5D72">
        <w:rPr>
          <w:rFonts w:ascii="Courier New" w:hAnsi="Courier New" w:cs="Courier New"/>
          <w:b/>
          <w:bCs/>
          <w:color w:val="000080"/>
          <w:sz w:val="20"/>
          <w:szCs w:val="20"/>
          <w:lang w:val="en-GB"/>
        </w:rPr>
        <w:t>),</w:t>
      </w:r>
    </w:p>
    <w:p w14:paraId="4DD65443"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SbfFrameworkHeader</w:t>
      </w:r>
      <w:r w:rsidRPr="00AE5D72">
        <w:rPr>
          <w:rFonts w:ascii="Courier New" w:hAnsi="Courier New" w:cs="Courier New"/>
          <w:b/>
          <w:bCs/>
          <w:color w:val="000080"/>
          <w:sz w:val="20"/>
          <w:szCs w:val="20"/>
          <w:lang w:val="en-GB"/>
        </w:rPr>
        <w:t>(),</w:t>
      </w:r>
    </w:p>
    <w:p w14:paraId="326B6EB3"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JAXBDataBinding</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SbfFrameworkHeader</w:t>
      </w:r>
      <w:r w:rsidRPr="00AE5D72">
        <w:rPr>
          <w:rFonts w:ascii="Courier New" w:hAnsi="Courier New" w:cs="Courier New"/>
          <w:b/>
          <w:bCs/>
          <w:color w:val="000080"/>
          <w:sz w:val="20"/>
          <w:szCs w:val="20"/>
          <w:lang w:val="en-GB"/>
        </w:rPr>
        <w:t>.</w:t>
      </w:r>
      <w:r w:rsidRPr="00AE5D72">
        <w:rPr>
          <w:rFonts w:ascii="Courier New" w:hAnsi="Courier New" w:cs="Courier New"/>
          <w:color w:val="8000FF"/>
          <w:sz w:val="20"/>
          <w:szCs w:val="20"/>
          <w:lang w:val="en-GB"/>
        </w:rPr>
        <w:t>class</w:t>
      </w:r>
      <w:r w:rsidRPr="00AE5D72">
        <w:rPr>
          <w:rFonts w:ascii="Courier New" w:hAnsi="Courier New" w:cs="Courier New"/>
          <w:b/>
          <w:bCs/>
          <w:color w:val="000080"/>
          <w:sz w:val="20"/>
          <w:szCs w:val="20"/>
          <w:lang w:val="en-GB"/>
        </w:rPr>
        <w:t>));</w:t>
      </w:r>
    </w:p>
    <w:p w14:paraId="5E829321"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52534B7A"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headers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add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framework</w:t>
      </w:r>
      <w:r w:rsidRPr="00AE5D72">
        <w:rPr>
          <w:rFonts w:ascii="Courier New" w:hAnsi="Courier New" w:cs="Courier New"/>
          <w:b/>
          <w:bCs/>
          <w:color w:val="000080"/>
          <w:sz w:val="20"/>
          <w:szCs w:val="20"/>
          <w:lang w:val="en-GB"/>
        </w:rPr>
        <w:t>);</w:t>
      </w:r>
    </w:p>
    <w:p w14:paraId="60837623"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E580F5B"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catch</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Exception ex</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0351EC74"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XMLFault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ex</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getMessage</w:t>
      </w:r>
      <w:r w:rsidRPr="00AE5D72">
        <w:rPr>
          <w:rFonts w:ascii="Courier New" w:hAnsi="Courier New" w:cs="Courier New"/>
          <w:b/>
          <w:bCs/>
          <w:color w:val="000080"/>
          <w:sz w:val="20"/>
          <w:szCs w:val="20"/>
          <w:lang w:val="en-GB"/>
        </w:rPr>
        <w:t>());</w:t>
      </w:r>
    </w:p>
    <w:p w14:paraId="78E8E22C"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1939AF7F"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550E48C4"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put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Header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HEADER_LIST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headers</w:t>
      </w:r>
      <w:r w:rsidRPr="00AE5D72">
        <w:rPr>
          <w:rFonts w:ascii="Courier New" w:hAnsi="Courier New" w:cs="Courier New"/>
          <w:b/>
          <w:bCs/>
          <w:color w:val="000080"/>
          <w:sz w:val="20"/>
          <w:szCs w:val="20"/>
          <w:lang w:val="en-GB"/>
        </w:rPr>
        <w:t>);</w:t>
      </w:r>
    </w:p>
    <w:p w14:paraId="200A78CC"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4CC8EBAC" w14:textId="77777777" w:rsidR="009469CA" w:rsidRPr="00AE5D72" w:rsidRDefault="009469CA" w:rsidP="009469C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80"/>
          <w:sz w:val="20"/>
          <w:szCs w:val="20"/>
          <w:lang w:val="en-GB"/>
        </w:rPr>
        <w:t>}</w:t>
      </w:r>
    </w:p>
    <w:p w14:paraId="29B3A27E" w14:textId="77777777" w:rsidR="009469CA" w:rsidRPr="00AE5D72" w:rsidRDefault="009469CA" w:rsidP="001858AD">
      <w:pPr>
        <w:rPr>
          <w:lang w:val="en-GB"/>
        </w:rPr>
      </w:pPr>
    </w:p>
    <w:p w14:paraId="041A2FAC" w14:textId="099A36C1" w:rsidR="009469CA" w:rsidRPr="00AE5D72" w:rsidRDefault="00565317" w:rsidP="001858AD">
      <w:pPr>
        <w:rPr>
          <w:lang w:val="en-GB"/>
        </w:rPr>
      </w:pPr>
      <w:r w:rsidRPr="00AE5D72">
        <w:rPr>
          <w:lang w:val="en-GB"/>
        </w:rPr>
        <w:t>Note that the super() call to the parent class constructor informs the CXF framewor</w:t>
      </w:r>
      <w:r w:rsidR="00B2611E" w:rsidRPr="00AE5D72">
        <w:rPr>
          <w:lang w:val="en-GB"/>
        </w:rPr>
        <w:t>k in which phase of the response creation that the interceptor is executed. By using the PRE_PROTOCOL phase we are assured that we add the header before the response is signed, which is needed as the Framework header is one of the headers that must be signed.</w:t>
      </w:r>
    </w:p>
    <w:p w14:paraId="70B2775E" w14:textId="3AFB0F6F" w:rsidR="00B2611E" w:rsidRPr="00AE5D72" w:rsidRDefault="00B2611E" w:rsidP="001858AD">
      <w:pPr>
        <w:rPr>
          <w:lang w:val="en-GB"/>
        </w:rPr>
      </w:pPr>
      <w:r w:rsidRPr="00AE5D72">
        <w:rPr>
          <w:lang w:val="en-GB"/>
        </w:rPr>
        <w:t>Finally</w:t>
      </w:r>
      <w:r w:rsidR="00E46294">
        <w:rPr>
          <w:lang w:val="en-GB"/>
        </w:rPr>
        <w:t>,</w:t>
      </w:r>
      <w:r w:rsidRPr="00AE5D72">
        <w:rPr>
          <w:lang w:val="en-GB"/>
        </w:rPr>
        <w:t xml:space="preserve"> we need to configure this interceptor, which is done in the cxf-servlet.xml file</w:t>
      </w:r>
      <w:r w:rsidR="00FB010A" w:rsidRPr="00AE5D72">
        <w:rPr>
          <w:lang w:val="en-GB"/>
        </w:rPr>
        <w:t>. The relevant part of the XML configuration file is shown below.</w:t>
      </w:r>
    </w:p>
    <w:p w14:paraId="2AF15FF9" w14:textId="77777777" w:rsidR="00547EB6" w:rsidRPr="00AE5D72" w:rsidRDefault="00547EB6" w:rsidP="001858AD">
      <w:pPr>
        <w:rPr>
          <w:lang w:val="en-GB"/>
        </w:rPr>
      </w:pPr>
    </w:p>
    <w:p w14:paraId="09BB9C77" w14:textId="77777777" w:rsidR="00B2611E" w:rsidRPr="00AE5D72" w:rsidRDefault="00B2611E" w:rsidP="00B2611E">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&lt;cxf:bus&gt;</w:t>
      </w:r>
    </w:p>
    <w:p w14:paraId="7D6E2D5C" w14:textId="77777777" w:rsidR="00B2611E" w:rsidRPr="00AE5D72" w:rsidRDefault="00B2611E" w:rsidP="00B2611E">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&lt;cxf:outInterceptors&gt;</w:t>
      </w:r>
    </w:p>
    <w:p w14:paraId="06CF221A" w14:textId="77777777" w:rsidR="00B2611E" w:rsidRPr="00AE5D72" w:rsidRDefault="00B2611E" w:rsidP="00B2611E">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&lt;ref</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bean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"FrameworkHeaderInterceptor"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35C06B4" w14:textId="4E5BF08A" w:rsidR="00B2611E" w:rsidRDefault="00B2611E" w:rsidP="00B2611E">
      <w:pPr>
        <w:pBdr>
          <w:left w:val="single" w:sz="12" w:space="4" w:color="8064A2" w:themeColor="accent4"/>
        </w:pBdr>
        <w:shd w:val="clear" w:color="auto" w:fill="FFFFFF"/>
        <w:spacing w:after="0"/>
        <w:rPr>
          <w:rFonts w:ascii="Courier New" w:hAnsi="Courier New" w:cs="Courier New"/>
          <w:color w:val="0000FF"/>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&lt;/cxf:outInterceptors&gt;</w:t>
      </w:r>
    </w:p>
    <w:p w14:paraId="5A333D7D" w14:textId="47C78060" w:rsidR="00E46294" w:rsidRPr="00AE5D72" w:rsidRDefault="00E46294" w:rsidP="00E46294">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&lt;cxf:out</w:t>
      </w:r>
      <w:r>
        <w:rPr>
          <w:rFonts w:ascii="Courier New" w:hAnsi="Courier New" w:cs="Courier New"/>
          <w:color w:val="0000FF"/>
          <w:sz w:val="20"/>
          <w:szCs w:val="20"/>
          <w:lang w:val="en-GB"/>
        </w:rPr>
        <w:t>Fault</w:t>
      </w:r>
      <w:r w:rsidRPr="00AE5D72">
        <w:rPr>
          <w:rFonts w:ascii="Courier New" w:hAnsi="Courier New" w:cs="Courier New"/>
          <w:color w:val="0000FF"/>
          <w:sz w:val="20"/>
          <w:szCs w:val="20"/>
          <w:lang w:val="en-GB"/>
        </w:rPr>
        <w:t>Interceptors&gt;</w:t>
      </w:r>
    </w:p>
    <w:p w14:paraId="7ACAD267" w14:textId="77777777" w:rsidR="00E46294" w:rsidRPr="00AE5D72" w:rsidRDefault="00E46294" w:rsidP="00E46294">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&lt;ref</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bean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"FrameworkHeaderInterceptor"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827C2EA" w14:textId="758BF29F" w:rsidR="00E46294" w:rsidRPr="00AE5D72" w:rsidRDefault="00E46294" w:rsidP="00E46294">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&lt;/cxf:out</w:t>
      </w:r>
      <w:r>
        <w:rPr>
          <w:rFonts w:ascii="Courier New" w:hAnsi="Courier New" w:cs="Courier New"/>
          <w:color w:val="0000FF"/>
          <w:sz w:val="20"/>
          <w:szCs w:val="20"/>
          <w:lang w:val="en-GB"/>
        </w:rPr>
        <w:t>Fault</w:t>
      </w:r>
      <w:r w:rsidRPr="00AE5D72">
        <w:rPr>
          <w:rFonts w:ascii="Courier New" w:hAnsi="Courier New" w:cs="Courier New"/>
          <w:color w:val="0000FF"/>
          <w:sz w:val="20"/>
          <w:szCs w:val="20"/>
          <w:lang w:val="en-GB"/>
        </w:rPr>
        <w:t>Interceptors&gt;</w:t>
      </w:r>
    </w:p>
    <w:p w14:paraId="0C79F745" w14:textId="77777777" w:rsidR="00B2611E" w:rsidRPr="00AE5D72" w:rsidRDefault="00B2611E" w:rsidP="00B2611E">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lastRenderedPageBreak/>
        <w:t>&lt;/cxf:bus&gt;</w:t>
      </w:r>
    </w:p>
    <w:p w14:paraId="3E0FB74E" w14:textId="77777777" w:rsidR="00B2611E" w:rsidRPr="00AE5D72" w:rsidRDefault="00B2611E" w:rsidP="00B2611E">
      <w:pPr>
        <w:pBdr>
          <w:left w:val="single" w:sz="12" w:space="4" w:color="8064A2" w:themeColor="accent4"/>
        </w:pBdr>
        <w:shd w:val="clear" w:color="auto" w:fill="FFFFFF"/>
        <w:spacing w:after="0"/>
        <w:rPr>
          <w:rFonts w:ascii="Courier New" w:hAnsi="Courier New" w:cs="Courier New"/>
          <w:b/>
          <w:bCs/>
          <w:color w:val="000000"/>
          <w:sz w:val="20"/>
          <w:szCs w:val="20"/>
          <w:lang w:val="en-GB"/>
        </w:rPr>
      </w:pPr>
    </w:p>
    <w:p w14:paraId="7680AEC8" w14:textId="77777777" w:rsidR="00B2611E" w:rsidRPr="00AE5D72" w:rsidRDefault="00B2611E" w:rsidP="00B2611E">
      <w:pPr>
        <w:pBdr>
          <w:left w:val="single" w:sz="12" w:space="4"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color w:val="0000FF"/>
          <w:sz w:val="20"/>
          <w:szCs w:val="20"/>
          <w:lang w:val="en-GB"/>
        </w:rPr>
        <w:t>&lt;bean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"FrameworkHeaderInterceptor"</w:t>
      </w:r>
    </w:p>
    <w:p w14:paraId="7BF80FBD" w14:textId="29D62BC6" w:rsidR="00B2611E" w:rsidRPr="00AE5D72" w:rsidRDefault="00B2611E" w:rsidP="00B2611E">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8000FF"/>
          <w:sz w:val="20"/>
          <w:szCs w:val="20"/>
          <w:lang w:val="en-GB"/>
        </w:rPr>
        <w:t xml:space="preserve">     </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class</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"service.</w:t>
      </w:r>
      <w:r w:rsidR="000F2802" w:rsidRPr="00AE5D72">
        <w:rPr>
          <w:rFonts w:ascii="Courier New" w:hAnsi="Courier New" w:cs="Courier New"/>
          <w:b/>
          <w:bCs/>
          <w:color w:val="8000FF"/>
          <w:sz w:val="20"/>
          <w:szCs w:val="20"/>
          <w:lang w:val="en-GB"/>
        </w:rPr>
        <w:t>interceptor.</w:t>
      </w:r>
      <w:r w:rsidRPr="00AE5D72">
        <w:rPr>
          <w:rFonts w:ascii="Courier New" w:hAnsi="Courier New" w:cs="Courier New"/>
          <w:b/>
          <w:bCs/>
          <w:color w:val="8000FF"/>
          <w:sz w:val="20"/>
          <w:szCs w:val="20"/>
          <w:lang w:val="en-GB"/>
        </w:rPr>
        <w:t>FrameworkHeaderInterceptor"</w:t>
      </w:r>
      <w:r w:rsidRPr="00AE5D72">
        <w:rPr>
          <w:rFonts w:ascii="Courier New" w:hAnsi="Courier New" w:cs="Courier New"/>
          <w:color w:val="0000FF"/>
          <w:sz w:val="20"/>
          <w:szCs w:val="20"/>
          <w:lang w:val="en-GB"/>
        </w:rPr>
        <w:t>/&gt;</w:t>
      </w:r>
    </w:p>
    <w:p w14:paraId="7C334946" w14:textId="77777777" w:rsidR="00B2611E" w:rsidRPr="00AE5D72" w:rsidRDefault="00B2611E" w:rsidP="001858AD">
      <w:pPr>
        <w:rPr>
          <w:lang w:val="en-GB"/>
        </w:rPr>
      </w:pPr>
    </w:p>
    <w:p w14:paraId="0EEA0789" w14:textId="1E3389C3" w:rsidR="001858AD" w:rsidRPr="00AE5D72" w:rsidRDefault="001858AD" w:rsidP="008649F8">
      <w:pPr>
        <w:pStyle w:val="Heading3"/>
        <w:rPr>
          <w:lang w:val="en-GB"/>
        </w:rPr>
      </w:pPr>
      <w:bookmarkStart w:id="26" w:name="_Toc508369289"/>
      <w:r w:rsidRPr="00AE5D72">
        <w:rPr>
          <w:lang w:val="en-GB"/>
        </w:rPr>
        <w:t>Basic Privilege Profile parser</w:t>
      </w:r>
      <w:bookmarkEnd w:id="26"/>
    </w:p>
    <w:p w14:paraId="7A5AFE03" w14:textId="2E03DE30" w:rsidR="00C653B4" w:rsidRPr="00AE5D72" w:rsidRDefault="00E50251" w:rsidP="009F7775">
      <w:pPr>
        <w:rPr>
          <w:lang w:val="en-GB"/>
        </w:rPr>
      </w:pPr>
      <w:r w:rsidRPr="00AE5D72">
        <w:rPr>
          <w:lang w:val="en-GB"/>
        </w:rPr>
        <w:t>The token issued by the STS, and delivered to the service by the client, contains a Basic Privilege Profile attribute, which must be parsed and potentially handled by the service. The reference source contains code that locates the relevant attribute in the token, marshal it to a Java class, and place it on a ThreadLocal so it is globally accessible. Finally</w:t>
      </w:r>
      <w:r w:rsidR="008139F8">
        <w:rPr>
          <w:lang w:val="en-GB"/>
        </w:rPr>
        <w:t>,</w:t>
      </w:r>
      <w:r w:rsidRPr="00AE5D72">
        <w:rPr>
          <w:lang w:val="en-GB"/>
        </w:rPr>
        <w:t xml:space="preserve"> the reference code shows how to access this Java class from the business logic of the service, by printing the content of the attribute to the console.</w:t>
      </w:r>
    </w:p>
    <w:p w14:paraId="7800A2EC" w14:textId="3AE08FEC" w:rsidR="00E50251" w:rsidRPr="00AE5D72" w:rsidRDefault="000D2627" w:rsidP="009F7775">
      <w:pPr>
        <w:rPr>
          <w:lang w:val="en-GB"/>
        </w:rPr>
      </w:pPr>
      <w:r w:rsidRPr="00AE5D72">
        <w:rPr>
          <w:lang w:val="en-GB"/>
        </w:rPr>
        <w:t>To implement this functionality, three support classes are needed. A class to hold the ThreadLocal (AssertionHolder.java), a class to clean up the ThreadLocal once the request has been processed (SamlFilter.java) and finally a class to parse the attribute in the token (DigstSamlAssertionValidator.java).</w:t>
      </w:r>
    </w:p>
    <w:p w14:paraId="15CA9E6A" w14:textId="6B6AA362" w:rsidR="00EE686B" w:rsidRPr="00AE5D72" w:rsidRDefault="00EE686B" w:rsidP="009F7775">
      <w:pPr>
        <w:rPr>
          <w:lang w:val="en-GB"/>
        </w:rPr>
      </w:pPr>
      <w:r w:rsidRPr="00AE5D72">
        <w:rPr>
          <w:lang w:val="en-GB"/>
        </w:rPr>
        <w:t>The first class is an ordinary ThreadLocal holder, show</w:t>
      </w:r>
      <w:r w:rsidR="00D12A70" w:rsidRPr="000D2A93">
        <w:rPr>
          <w:lang w:val="en-GB"/>
        </w:rPr>
        <w:t>n</w:t>
      </w:r>
      <w:r w:rsidRPr="00AE5D72">
        <w:rPr>
          <w:lang w:val="en-GB"/>
        </w:rPr>
        <w:t xml:space="preserve"> below for completeness</w:t>
      </w:r>
      <w:r w:rsidR="00D12A70" w:rsidRPr="000D2A93">
        <w:rPr>
          <w:lang w:val="en-GB"/>
        </w:rPr>
        <w:t>:</w:t>
      </w:r>
    </w:p>
    <w:p w14:paraId="74C8ACE7" w14:textId="77777777" w:rsidR="00015F6C" w:rsidRPr="00AE5D72" w:rsidRDefault="00015F6C" w:rsidP="009F7775">
      <w:pPr>
        <w:rPr>
          <w:lang w:val="en-GB"/>
        </w:rPr>
      </w:pPr>
    </w:p>
    <w:p w14:paraId="68C12437"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class</w:t>
      </w:r>
      <w:r w:rsidRPr="00AE5D72">
        <w:rPr>
          <w:rFonts w:ascii="Courier New" w:hAnsi="Courier New" w:cs="Courier New"/>
          <w:color w:val="000000"/>
          <w:sz w:val="20"/>
          <w:szCs w:val="20"/>
          <w:lang w:val="en-GB"/>
        </w:rPr>
        <w:t xml:space="preserve"> AssertionHolder </w:t>
      </w:r>
      <w:r w:rsidRPr="00AE5D72">
        <w:rPr>
          <w:rFonts w:ascii="Courier New" w:hAnsi="Courier New" w:cs="Courier New"/>
          <w:b/>
          <w:bCs/>
          <w:color w:val="000080"/>
          <w:sz w:val="20"/>
          <w:szCs w:val="20"/>
          <w:lang w:val="en-GB"/>
        </w:rPr>
        <w:t>{</w:t>
      </w:r>
    </w:p>
    <w:p w14:paraId="54973F00"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private</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static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final</w:t>
      </w:r>
      <w:r w:rsidRPr="00AE5D72">
        <w:rPr>
          <w:rFonts w:ascii="Courier New" w:hAnsi="Courier New" w:cs="Courier New"/>
          <w:color w:val="000000"/>
          <w:sz w:val="20"/>
          <w:szCs w:val="20"/>
          <w:lang w:val="en-GB"/>
        </w:rPr>
        <w:t xml:space="preserve"> ThreadLocal</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PrivilegeListType</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privileges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ThreadLocal</w:t>
      </w:r>
      <w:r w:rsidRPr="00AE5D72">
        <w:rPr>
          <w:rFonts w:ascii="Courier New" w:hAnsi="Courier New" w:cs="Courier New"/>
          <w:b/>
          <w:bCs/>
          <w:color w:val="000080"/>
          <w:sz w:val="20"/>
          <w:szCs w:val="20"/>
          <w:lang w:val="en-GB"/>
        </w:rPr>
        <w:t>&lt;&gt;();</w:t>
      </w:r>
    </w:p>
    <w:p w14:paraId="4958C7DA"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6DF7E2C4"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static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set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PrivilegeListType privilege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59C35A9C"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privileges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privilege</w:t>
      </w:r>
      <w:r w:rsidRPr="00AE5D72">
        <w:rPr>
          <w:rFonts w:ascii="Courier New" w:hAnsi="Courier New" w:cs="Courier New"/>
          <w:b/>
          <w:bCs/>
          <w:color w:val="000080"/>
          <w:sz w:val="20"/>
          <w:szCs w:val="20"/>
          <w:lang w:val="en-GB"/>
        </w:rPr>
        <w:t>);</w:t>
      </w:r>
    </w:p>
    <w:p w14:paraId="3677F19B"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327CA678"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730B174B"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static</w:t>
      </w:r>
      <w:r w:rsidRPr="00AE5D72">
        <w:rPr>
          <w:rFonts w:ascii="Courier New" w:hAnsi="Courier New" w:cs="Courier New"/>
          <w:color w:val="000000"/>
          <w:sz w:val="20"/>
          <w:szCs w:val="20"/>
          <w:lang w:val="en-GB"/>
        </w:rPr>
        <w:t xml:space="preserve"> PrivilegeListType get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0B897FF3"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return</w:t>
      </w:r>
      <w:r w:rsidRPr="00AE5D72">
        <w:rPr>
          <w:rFonts w:ascii="Courier New" w:hAnsi="Courier New" w:cs="Courier New"/>
          <w:color w:val="000000"/>
          <w:sz w:val="20"/>
          <w:szCs w:val="20"/>
          <w:lang w:val="en-GB"/>
        </w:rPr>
        <w:t xml:space="preserve"> privileges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w:t>
      </w:r>
      <w:r w:rsidRPr="00AE5D72">
        <w:rPr>
          <w:rFonts w:ascii="Courier New" w:hAnsi="Courier New" w:cs="Courier New"/>
          <w:b/>
          <w:bCs/>
          <w:color w:val="000080"/>
          <w:sz w:val="20"/>
          <w:szCs w:val="20"/>
          <w:lang w:val="en-GB"/>
        </w:rPr>
        <w:t>();</w:t>
      </w:r>
    </w:p>
    <w:p w14:paraId="34FE4FBD"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1B45E3EC"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63459B8A"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static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clear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006CEFED"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privileges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remove</w:t>
      </w:r>
      <w:r w:rsidRPr="00AE5D72">
        <w:rPr>
          <w:rFonts w:ascii="Courier New" w:hAnsi="Courier New" w:cs="Courier New"/>
          <w:b/>
          <w:bCs/>
          <w:color w:val="000080"/>
          <w:sz w:val="20"/>
          <w:szCs w:val="20"/>
          <w:lang w:val="en-GB"/>
        </w:rPr>
        <w:t>();</w:t>
      </w:r>
    </w:p>
    <w:p w14:paraId="6E3D1510"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385DE8F8" w14:textId="77777777" w:rsidR="00BD22F0" w:rsidRPr="00AE5D72" w:rsidRDefault="00BD22F0" w:rsidP="00015F6C">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80"/>
          <w:sz w:val="20"/>
          <w:szCs w:val="20"/>
          <w:lang w:val="en-GB"/>
        </w:rPr>
        <w:t>}</w:t>
      </w:r>
    </w:p>
    <w:p w14:paraId="29C0B4DE" w14:textId="77777777" w:rsidR="00EE686B" w:rsidRPr="00AE5D72" w:rsidRDefault="00EE686B" w:rsidP="009F7775">
      <w:pPr>
        <w:rPr>
          <w:lang w:val="en-GB"/>
        </w:rPr>
      </w:pPr>
    </w:p>
    <w:p w14:paraId="192C13BD" w14:textId="750AE9B9" w:rsidR="00EE686B" w:rsidRPr="00AE5D72" w:rsidRDefault="00EE686B" w:rsidP="009F7775">
      <w:pPr>
        <w:rPr>
          <w:lang w:val="en-GB"/>
        </w:rPr>
      </w:pPr>
      <w:r w:rsidRPr="00AE5D72">
        <w:rPr>
          <w:lang w:val="en-GB"/>
        </w:rPr>
        <w:t>The second class is a very simple servlet filter, which sole purpose is to ensure that the above ThreadLocal holder is cleared once the request has been processed. It is shown below for completeness</w:t>
      </w:r>
      <w:r w:rsidR="00D12A70" w:rsidRPr="000D2A93">
        <w:rPr>
          <w:lang w:val="en-GB"/>
        </w:rPr>
        <w:t>:</w:t>
      </w:r>
    </w:p>
    <w:p w14:paraId="519E0896" w14:textId="77777777" w:rsidR="00015F6C" w:rsidRPr="00AE5D72" w:rsidRDefault="00015F6C" w:rsidP="009F7775">
      <w:pPr>
        <w:rPr>
          <w:lang w:val="en-GB"/>
        </w:rPr>
      </w:pPr>
    </w:p>
    <w:p w14:paraId="633EF1B0"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class</w:t>
      </w:r>
      <w:r w:rsidRPr="00AE5D72">
        <w:rPr>
          <w:rFonts w:ascii="Courier New" w:hAnsi="Courier New" w:cs="Courier New"/>
          <w:color w:val="000000"/>
          <w:sz w:val="20"/>
          <w:szCs w:val="20"/>
          <w:lang w:val="en-GB"/>
        </w:rPr>
        <w:t xml:space="preserve"> SamlFilter </w:t>
      </w:r>
      <w:r w:rsidRPr="00AE5D72">
        <w:rPr>
          <w:rFonts w:ascii="Courier New" w:hAnsi="Courier New" w:cs="Courier New"/>
          <w:b/>
          <w:bCs/>
          <w:color w:val="0000FF"/>
          <w:sz w:val="20"/>
          <w:szCs w:val="20"/>
          <w:lang w:val="en-GB"/>
        </w:rPr>
        <w:t>implements</w:t>
      </w:r>
      <w:r w:rsidRPr="00AE5D72">
        <w:rPr>
          <w:rFonts w:ascii="Courier New" w:hAnsi="Courier New" w:cs="Courier New"/>
          <w:color w:val="000000"/>
          <w:sz w:val="20"/>
          <w:szCs w:val="20"/>
          <w:lang w:val="en-GB"/>
        </w:rPr>
        <w:t xml:space="preserve"> Filter </w:t>
      </w:r>
      <w:r w:rsidRPr="00AE5D72">
        <w:rPr>
          <w:rFonts w:ascii="Courier New" w:hAnsi="Courier New" w:cs="Courier New"/>
          <w:b/>
          <w:bCs/>
          <w:color w:val="000080"/>
          <w:sz w:val="20"/>
          <w:szCs w:val="20"/>
          <w:lang w:val="en-GB"/>
        </w:rPr>
        <w:t>{</w:t>
      </w:r>
    </w:p>
    <w:p w14:paraId="00CAEA4C"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038B14AB"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@Override</w:t>
      </w:r>
    </w:p>
    <w:p w14:paraId="145DE6D0"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init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FilterConfig filterConfig</w:t>
      </w:r>
      <w:r w:rsidRPr="00AE5D72">
        <w:rPr>
          <w:rFonts w:ascii="Courier New" w:hAnsi="Courier New" w:cs="Courier New"/>
          <w:b/>
          <w:bCs/>
          <w:color w:val="000080"/>
          <w:sz w:val="20"/>
          <w:szCs w:val="20"/>
          <w:lang w:val="en-GB"/>
        </w:rPr>
        <w:t>)</w:t>
      </w:r>
    </w:p>
    <w:p w14:paraId="09A49A4D" w14:textId="6BB07B7D"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throws</w:t>
      </w:r>
      <w:r w:rsidRPr="00AE5D72">
        <w:rPr>
          <w:rFonts w:ascii="Courier New" w:hAnsi="Courier New" w:cs="Courier New"/>
          <w:color w:val="000000"/>
          <w:sz w:val="20"/>
          <w:szCs w:val="20"/>
          <w:lang w:val="en-GB"/>
        </w:rPr>
        <w:t xml:space="preserve"> ServletException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0AC02119"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07C27B3B"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@Override</w:t>
      </w:r>
    </w:p>
    <w:p w14:paraId="43A29646"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doFilter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ServletRequest request</w:t>
      </w:r>
      <w:r w:rsidRPr="00AE5D72">
        <w:rPr>
          <w:rFonts w:ascii="Courier New" w:hAnsi="Courier New" w:cs="Courier New"/>
          <w:b/>
          <w:bCs/>
          <w:color w:val="000080"/>
          <w:sz w:val="20"/>
          <w:szCs w:val="20"/>
          <w:lang w:val="en-GB"/>
        </w:rPr>
        <w:t>,</w:t>
      </w:r>
    </w:p>
    <w:p w14:paraId="6A92E309"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ServletResponse response</w:t>
      </w:r>
      <w:r w:rsidRPr="00AE5D72">
        <w:rPr>
          <w:rFonts w:ascii="Courier New" w:hAnsi="Courier New" w:cs="Courier New"/>
          <w:b/>
          <w:bCs/>
          <w:color w:val="000080"/>
          <w:sz w:val="20"/>
          <w:szCs w:val="20"/>
          <w:lang w:val="en-GB"/>
        </w:rPr>
        <w:t>,</w:t>
      </w:r>
    </w:p>
    <w:p w14:paraId="6DB424A9"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FilterChain chain</w:t>
      </w:r>
      <w:r w:rsidRPr="00AE5D72">
        <w:rPr>
          <w:rFonts w:ascii="Courier New" w:hAnsi="Courier New" w:cs="Courier New"/>
          <w:b/>
          <w:bCs/>
          <w:color w:val="000080"/>
          <w:sz w:val="20"/>
          <w:szCs w:val="20"/>
          <w:lang w:val="en-GB"/>
        </w:rPr>
        <w:t>)</w:t>
      </w:r>
    </w:p>
    <w:p w14:paraId="17E2A3A0" w14:textId="2310CB4C"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FF"/>
          <w:sz w:val="20"/>
          <w:szCs w:val="20"/>
          <w:lang w:val="en-GB"/>
        </w:rPr>
        <w:t xml:space="preserve">        throws</w:t>
      </w:r>
      <w:r w:rsidRPr="00AE5D72">
        <w:rPr>
          <w:rFonts w:ascii="Courier New" w:hAnsi="Courier New" w:cs="Courier New"/>
          <w:color w:val="000000"/>
          <w:sz w:val="20"/>
          <w:szCs w:val="20"/>
          <w:lang w:val="en-GB"/>
        </w:rPr>
        <w:t xml:space="preserve"> IOException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ServletException </w:t>
      </w:r>
      <w:r w:rsidRPr="00AE5D72">
        <w:rPr>
          <w:rFonts w:ascii="Courier New" w:hAnsi="Courier New" w:cs="Courier New"/>
          <w:b/>
          <w:bCs/>
          <w:color w:val="000080"/>
          <w:sz w:val="20"/>
          <w:szCs w:val="20"/>
          <w:lang w:val="en-GB"/>
        </w:rPr>
        <w:t>{</w:t>
      </w:r>
    </w:p>
    <w:p w14:paraId="6CABECFE"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try</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1AAFAB23"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chain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doFilter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request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response</w:t>
      </w:r>
      <w:r w:rsidRPr="00AE5D72">
        <w:rPr>
          <w:rFonts w:ascii="Courier New" w:hAnsi="Courier New" w:cs="Courier New"/>
          <w:b/>
          <w:bCs/>
          <w:color w:val="000080"/>
          <w:sz w:val="20"/>
          <w:szCs w:val="20"/>
          <w:lang w:val="en-GB"/>
        </w:rPr>
        <w:t>);</w:t>
      </w:r>
    </w:p>
    <w:p w14:paraId="60450FB1"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lastRenderedPageBreak/>
        <w:t xml:space="preserve">        </w:t>
      </w:r>
      <w:r w:rsidRPr="00AE5D72">
        <w:rPr>
          <w:rFonts w:ascii="Courier New" w:hAnsi="Courier New" w:cs="Courier New"/>
          <w:b/>
          <w:bCs/>
          <w:color w:val="000080"/>
          <w:sz w:val="20"/>
          <w:szCs w:val="20"/>
          <w:lang w:val="en-GB"/>
        </w:rPr>
        <w:t>}</w:t>
      </w:r>
    </w:p>
    <w:p w14:paraId="5477D90F"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finally</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14CEF389"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AssertionHolder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clear</w:t>
      </w:r>
      <w:r w:rsidRPr="00AE5D72">
        <w:rPr>
          <w:rFonts w:ascii="Courier New" w:hAnsi="Courier New" w:cs="Courier New"/>
          <w:b/>
          <w:bCs/>
          <w:color w:val="000080"/>
          <w:sz w:val="20"/>
          <w:szCs w:val="20"/>
          <w:lang w:val="en-GB"/>
        </w:rPr>
        <w:t>();</w:t>
      </w:r>
    </w:p>
    <w:p w14:paraId="62619580"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54B13B52"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E3DA13E"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0D5F82F2"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@Override</w:t>
      </w:r>
    </w:p>
    <w:p w14:paraId="242F32F7" w14:textId="77777777" w:rsidR="00BD22F0" w:rsidRPr="00AE5D72" w:rsidRDefault="00BD22F0" w:rsidP="00015F6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destroy</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41C2F849" w14:textId="77777777" w:rsidR="00BD22F0" w:rsidRPr="00AE5D72" w:rsidRDefault="00BD22F0" w:rsidP="00015F6C">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80"/>
          <w:sz w:val="20"/>
          <w:szCs w:val="20"/>
          <w:lang w:val="en-GB"/>
        </w:rPr>
        <w:t>}</w:t>
      </w:r>
    </w:p>
    <w:p w14:paraId="6A363CE4" w14:textId="77777777" w:rsidR="00EE686B" w:rsidRPr="00AE5D72" w:rsidRDefault="00EE686B" w:rsidP="009F7775">
      <w:pPr>
        <w:rPr>
          <w:lang w:val="en-GB"/>
        </w:rPr>
      </w:pPr>
    </w:p>
    <w:p w14:paraId="074CB058" w14:textId="08825D40" w:rsidR="00BD312F" w:rsidRPr="00AE5D72" w:rsidRDefault="00BD312F" w:rsidP="009F7775">
      <w:pPr>
        <w:rPr>
          <w:lang w:val="en-GB"/>
        </w:rPr>
      </w:pPr>
      <w:r w:rsidRPr="00AE5D72">
        <w:rPr>
          <w:lang w:val="en-GB"/>
        </w:rPr>
        <w:t xml:space="preserve">As with all servlet filters, it must be configured to </w:t>
      </w:r>
      <w:r w:rsidR="00FE5E48">
        <w:rPr>
          <w:lang w:val="en-GB"/>
        </w:rPr>
        <w:t>intercept requests to the</w:t>
      </w:r>
      <w:r w:rsidRPr="00AE5D72">
        <w:rPr>
          <w:lang w:val="en-GB"/>
        </w:rPr>
        <w:t xml:space="preserve"> application. As the reference source code is packaged as a WAR file, this is done in the web.xml file in the ordinary way. The relevant parts of the web.xml file is shown below for completeness</w:t>
      </w:r>
    </w:p>
    <w:p w14:paraId="64411F0C" w14:textId="77777777" w:rsidR="00BD312F" w:rsidRPr="00FE5E48" w:rsidRDefault="00BD312F" w:rsidP="00BD312F">
      <w:pPr>
        <w:pBdr>
          <w:left w:val="single" w:sz="12" w:space="4" w:color="8064A2" w:themeColor="accent4"/>
        </w:pBdr>
        <w:shd w:val="clear" w:color="auto" w:fill="FFFFFF"/>
        <w:spacing w:after="0"/>
        <w:rPr>
          <w:rFonts w:ascii="Courier New" w:hAnsi="Courier New" w:cs="Courier New"/>
          <w:b/>
          <w:bCs/>
          <w:color w:val="000000"/>
          <w:sz w:val="20"/>
          <w:szCs w:val="20"/>
        </w:rPr>
      </w:pPr>
      <w:r w:rsidRPr="00FE5E48">
        <w:rPr>
          <w:rFonts w:ascii="Courier New" w:hAnsi="Courier New" w:cs="Courier New"/>
          <w:color w:val="0000FF"/>
          <w:sz w:val="20"/>
          <w:szCs w:val="20"/>
        </w:rPr>
        <w:t>&lt;filter&gt;</w:t>
      </w:r>
    </w:p>
    <w:p w14:paraId="3150F88F" w14:textId="77777777" w:rsidR="00BD312F" w:rsidRPr="00FE5E48" w:rsidRDefault="00BD312F" w:rsidP="00BD312F">
      <w:pPr>
        <w:pBdr>
          <w:left w:val="single" w:sz="12" w:space="4" w:color="8064A2" w:themeColor="accent4"/>
        </w:pBdr>
        <w:shd w:val="clear" w:color="auto" w:fill="FFFFFF"/>
        <w:spacing w:after="0"/>
        <w:rPr>
          <w:rFonts w:ascii="Courier New" w:hAnsi="Courier New" w:cs="Courier New"/>
          <w:b/>
          <w:bCs/>
          <w:color w:val="000000"/>
          <w:sz w:val="20"/>
          <w:szCs w:val="20"/>
        </w:rPr>
      </w:pPr>
      <w:r w:rsidRPr="00FE5E48">
        <w:rPr>
          <w:rFonts w:ascii="Courier New" w:hAnsi="Courier New" w:cs="Courier New"/>
          <w:b/>
          <w:bCs/>
          <w:color w:val="000000"/>
          <w:sz w:val="20"/>
          <w:szCs w:val="20"/>
        </w:rPr>
        <w:t xml:space="preserve">    </w:t>
      </w:r>
      <w:r w:rsidRPr="00FE5E48">
        <w:rPr>
          <w:rFonts w:ascii="Courier New" w:hAnsi="Courier New" w:cs="Courier New"/>
          <w:color w:val="0000FF"/>
          <w:sz w:val="20"/>
          <w:szCs w:val="20"/>
        </w:rPr>
        <w:t>&lt;filter-name&gt;</w:t>
      </w:r>
      <w:r w:rsidRPr="00FE5E48">
        <w:rPr>
          <w:rFonts w:ascii="Courier New" w:hAnsi="Courier New" w:cs="Courier New"/>
          <w:b/>
          <w:bCs/>
          <w:color w:val="000000"/>
          <w:sz w:val="20"/>
          <w:szCs w:val="20"/>
        </w:rPr>
        <w:t>SamlFilter</w:t>
      </w:r>
      <w:r w:rsidRPr="00FE5E48">
        <w:rPr>
          <w:rFonts w:ascii="Courier New" w:hAnsi="Courier New" w:cs="Courier New"/>
          <w:color w:val="0000FF"/>
          <w:sz w:val="20"/>
          <w:szCs w:val="20"/>
        </w:rPr>
        <w:t>&lt;/filter-name&gt;</w:t>
      </w:r>
    </w:p>
    <w:p w14:paraId="0A5C60B1" w14:textId="185A103E" w:rsidR="00BD312F" w:rsidRPr="00AE5D72" w:rsidRDefault="00BD312F" w:rsidP="00BD312F">
      <w:pPr>
        <w:pBdr>
          <w:left w:val="single" w:sz="12" w:space="4" w:color="8064A2" w:themeColor="accent4"/>
        </w:pBdr>
        <w:shd w:val="clear" w:color="auto" w:fill="FFFFFF"/>
        <w:spacing w:after="0"/>
        <w:rPr>
          <w:rFonts w:ascii="Courier New" w:hAnsi="Courier New" w:cs="Courier New"/>
          <w:b/>
          <w:bCs/>
          <w:color w:val="000000"/>
          <w:sz w:val="20"/>
          <w:szCs w:val="20"/>
        </w:rPr>
      </w:pPr>
      <w:r w:rsidRPr="008B62C5">
        <w:rPr>
          <w:rFonts w:ascii="Courier New" w:hAnsi="Courier New" w:cs="Courier New"/>
          <w:b/>
          <w:bCs/>
          <w:color w:val="000000"/>
          <w:sz w:val="20"/>
          <w:szCs w:val="20"/>
        </w:rPr>
        <w:t xml:space="preserve">    </w:t>
      </w:r>
      <w:r w:rsidRPr="008B62C5">
        <w:rPr>
          <w:rFonts w:ascii="Courier New" w:hAnsi="Courier New" w:cs="Courier New"/>
          <w:color w:val="0000FF"/>
          <w:sz w:val="20"/>
          <w:szCs w:val="20"/>
        </w:rPr>
        <w:t>&lt;filter-class&gt;</w:t>
      </w:r>
      <w:r w:rsidRPr="008B62C5">
        <w:rPr>
          <w:rFonts w:ascii="Courier New" w:hAnsi="Courier New" w:cs="Courier New"/>
          <w:b/>
          <w:bCs/>
          <w:color w:val="000000"/>
          <w:sz w:val="20"/>
          <w:szCs w:val="20"/>
        </w:rPr>
        <w:t>service.</w:t>
      </w:r>
      <w:r w:rsidR="000F2802" w:rsidRPr="00AE5D72">
        <w:rPr>
          <w:rFonts w:ascii="Courier New" w:hAnsi="Courier New" w:cs="Courier New"/>
          <w:b/>
          <w:bCs/>
          <w:color w:val="000000"/>
          <w:sz w:val="20"/>
          <w:szCs w:val="20"/>
        </w:rPr>
        <w:t>saml.</w:t>
      </w:r>
      <w:r w:rsidRPr="00AE5D72">
        <w:rPr>
          <w:rFonts w:ascii="Courier New" w:hAnsi="Courier New" w:cs="Courier New"/>
          <w:b/>
          <w:bCs/>
          <w:color w:val="000000"/>
          <w:sz w:val="20"/>
          <w:szCs w:val="20"/>
        </w:rPr>
        <w:t>SamlFilter</w:t>
      </w:r>
      <w:r w:rsidRPr="00AE5D72">
        <w:rPr>
          <w:rFonts w:ascii="Courier New" w:hAnsi="Courier New" w:cs="Courier New"/>
          <w:color w:val="0000FF"/>
          <w:sz w:val="20"/>
          <w:szCs w:val="20"/>
        </w:rPr>
        <w:t>&lt;/filter-class&gt;</w:t>
      </w:r>
    </w:p>
    <w:p w14:paraId="14F61881" w14:textId="77777777" w:rsidR="00BD312F" w:rsidRPr="00AE5D72" w:rsidRDefault="00BD312F" w:rsidP="00BD312F">
      <w:pPr>
        <w:pBdr>
          <w:left w:val="single" w:sz="12" w:space="4" w:color="8064A2" w:themeColor="accent4"/>
        </w:pBdr>
        <w:shd w:val="clear" w:color="auto" w:fill="FFFFFF"/>
        <w:spacing w:after="0"/>
        <w:rPr>
          <w:rFonts w:ascii="Courier New" w:hAnsi="Courier New" w:cs="Courier New"/>
          <w:b/>
          <w:bCs/>
          <w:color w:val="000000"/>
          <w:sz w:val="20"/>
          <w:szCs w:val="20"/>
        </w:rPr>
      </w:pPr>
      <w:r w:rsidRPr="00AE5D72">
        <w:rPr>
          <w:rFonts w:ascii="Courier New" w:hAnsi="Courier New" w:cs="Courier New"/>
          <w:color w:val="0000FF"/>
          <w:sz w:val="20"/>
          <w:szCs w:val="20"/>
        </w:rPr>
        <w:t>&lt;/filter&gt;</w:t>
      </w:r>
    </w:p>
    <w:p w14:paraId="4016DB2A" w14:textId="77777777" w:rsidR="00BD312F" w:rsidRPr="00AE5D72" w:rsidRDefault="00BD312F" w:rsidP="00BD312F">
      <w:pPr>
        <w:pBdr>
          <w:left w:val="single" w:sz="12" w:space="4" w:color="8064A2" w:themeColor="accent4"/>
        </w:pBdr>
        <w:shd w:val="clear" w:color="auto" w:fill="FFFFFF"/>
        <w:spacing w:after="0"/>
        <w:rPr>
          <w:rFonts w:ascii="Courier New" w:hAnsi="Courier New" w:cs="Courier New"/>
          <w:b/>
          <w:bCs/>
          <w:color w:val="000000"/>
          <w:sz w:val="20"/>
          <w:szCs w:val="20"/>
        </w:rPr>
      </w:pPr>
    </w:p>
    <w:p w14:paraId="47E2ACFA" w14:textId="77777777" w:rsidR="00BD312F" w:rsidRPr="00AE5D72" w:rsidRDefault="00BD312F" w:rsidP="00BD312F">
      <w:pPr>
        <w:pBdr>
          <w:left w:val="single" w:sz="12" w:space="4" w:color="8064A2" w:themeColor="accent4"/>
        </w:pBdr>
        <w:shd w:val="clear" w:color="auto" w:fill="FFFFFF"/>
        <w:spacing w:after="0"/>
        <w:rPr>
          <w:rFonts w:ascii="Courier New" w:hAnsi="Courier New" w:cs="Courier New"/>
          <w:b/>
          <w:bCs/>
          <w:color w:val="000000"/>
          <w:sz w:val="20"/>
          <w:szCs w:val="20"/>
        </w:rPr>
      </w:pPr>
      <w:r w:rsidRPr="00AE5D72">
        <w:rPr>
          <w:rFonts w:ascii="Courier New" w:hAnsi="Courier New" w:cs="Courier New"/>
          <w:color w:val="0000FF"/>
          <w:sz w:val="20"/>
          <w:szCs w:val="20"/>
        </w:rPr>
        <w:t>&lt;filter-mapping&gt;</w:t>
      </w:r>
    </w:p>
    <w:p w14:paraId="5E12E10A" w14:textId="77777777" w:rsidR="00BD312F" w:rsidRPr="00AE5D72" w:rsidRDefault="00BD312F" w:rsidP="00BD312F">
      <w:pPr>
        <w:pBdr>
          <w:left w:val="single" w:sz="12" w:space="4" w:color="8064A2" w:themeColor="accent4"/>
        </w:pBdr>
        <w:shd w:val="clear" w:color="auto" w:fill="FFFFFF"/>
        <w:spacing w:after="0"/>
        <w:rPr>
          <w:rFonts w:ascii="Courier New" w:hAnsi="Courier New" w:cs="Courier New"/>
          <w:b/>
          <w:bCs/>
          <w:color w:val="000000"/>
          <w:sz w:val="20"/>
          <w:szCs w:val="20"/>
        </w:rPr>
      </w:pPr>
      <w:r w:rsidRPr="00AE5D72">
        <w:rPr>
          <w:rFonts w:ascii="Courier New" w:hAnsi="Courier New" w:cs="Courier New"/>
          <w:b/>
          <w:bCs/>
          <w:color w:val="000000"/>
          <w:sz w:val="20"/>
          <w:szCs w:val="20"/>
        </w:rPr>
        <w:t xml:space="preserve">    </w:t>
      </w:r>
      <w:r w:rsidRPr="00AE5D72">
        <w:rPr>
          <w:rFonts w:ascii="Courier New" w:hAnsi="Courier New" w:cs="Courier New"/>
          <w:color w:val="0000FF"/>
          <w:sz w:val="20"/>
          <w:szCs w:val="20"/>
        </w:rPr>
        <w:t>&lt;filter-name&gt;</w:t>
      </w:r>
      <w:r w:rsidRPr="00AE5D72">
        <w:rPr>
          <w:rFonts w:ascii="Courier New" w:hAnsi="Courier New" w:cs="Courier New"/>
          <w:b/>
          <w:bCs/>
          <w:color w:val="000000"/>
          <w:sz w:val="20"/>
          <w:szCs w:val="20"/>
        </w:rPr>
        <w:t>SamlFilter</w:t>
      </w:r>
      <w:r w:rsidRPr="00AE5D72">
        <w:rPr>
          <w:rFonts w:ascii="Courier New" w:hAnsi="Courier New" w:cs="Courier New"/>
          <w:color w:val="0000FF"/>
          <w:sz w:val="20"/>
          <w:szCs w:val="20"/>
        </w:rPr>
        <w:t>&lt;/filter-name&gt;</w:t>
      </w:r>
    </w:p>
    <w:p w14:paraId="15501DE5" w14:textId="77777777" w:rsidR="00BD312F" w:rsidRPr="00AE5D72" w:rsidRDefault="00BD312F" w:rsidP="00BD312F">
      <w:pPr>
        <w:pBdr>
          <w:left w:val="single" w:sz="12" w:space="4" w:color="8064A2" w:themeColor="accent4"/>
        </w:pBdr>
        <w:shd w:val="clear" w:color="auto" w:fill="FFFFFF"/>
        <w:spacing w:after="0"/>
        <w:rPr>
          <w:rFonts w:ascii="Courier New" w:hAnsi="Courier New" w:cs="Courier New"/>
          <w:b/>
          <w:bCs/>
          <w:color w:val="000000"/>
          <w:sz w:val="20"/>
          <w:szCs w:val="20"/>
        </w:rPr>
      </w:pPr>
      <w:r w:rsidRPr="00AE5D72">
        <w:rPr>
          <w:rFonts w:ascii="Courier New" w:hAnsi="Courier New" w:cs="Courier New"/>
          <w:b/>
          <w:bCs/>
          <w:color w:val="000000"/>
          <w:sz w:val="20"/>
          <w:szCs w:val="20"/>
        </w:rPr>
        <w:t xml:space="preserve">    </w:t>
      </w:r>
      <w:r w:rsidRPr="00AE5D72">
        <w:rPr>
          <w:rFonts w:ascii="Courier New" w:hAnsi="Courier New" w:cs="Courier New"/>
          <w:color w:val="0000FF"/>
          <w:sz w:val="20"/>
          <w:szCs w:val="20"/>
        </w:rPr>
        <w:t>&lt;url-pattern&gt;</w:t>
      </w:r>
      <w:r w:rsidRPr="00AE5D72">
        <w:rPr>
          <w:rFonts w:ascii="Courier New" w:hAnsi="Courier New" w:cs="Courier New"/>
          <w:b/>
          <w:bCs/>
          <w:color w:val="000000"/>
          <w:sz w:val="20"/>
          <w:szCs w:val="20"/>
        </w:rPr>
        <w:t>*</w:t>
      </w:r>
      <w:r w:rsidRPr="00AE5D72">
        <w:rPr>
          <w:rFonts w:ascii="Courier New" w:hAnsi="Courier New" w:cs="Courier New"/>
          <w:color w:val="0000FF"/>
          <w:sz w:val="20"/>
          <w:szCs w:val="20"/>
        </w:rPr>
        <w:t>&lt;/url-pattern&gt;</w:t>
      </w:r>
    </w:p>
    <w:p w14:paraId="3D9784D3" w14:textId="77777777" w:rsidR="00BD312F" w:rsidRPr="00AE5D72" w:rsidRDefault="00BD312F" w:rsidP="00BD312F">
      <w:pPr>
        <w:pBdr>
          <w:left w:val="single" w:sz="12" w:space="4" w:color="8064A2" w:themeColor="accent4"/>
        </w:pBdr>
        <w:shd w:val="clear" w:color="auto" w:fill="FFFFFF"/>
        <w:spacing w:after="0"/>
        <w:rPr>
          <w:rFonts w:ascii="Times New Roman" w:hAnsi="Times New Roman"/>
        </w:rPr>
      </w:pPr>
      <w:r w:rsidRPr="00AE5D72">
        <w:rPr>
          <w:rFonts w:ascii="Courier New" w:hAnsi="Courier New" w:cs="Courier New"/>
          <w:color w:val="0000FF"/>
          <w:sz w:val="20"/>
          <w:szCs w:val="20"/>
        </w:rPr>
        <w:t>&lt;/filter-mapping&gt;</w:t>
      </w:r>
    </w:p>
    <w:p w14:paraId="22C793B8" w14:textId="77777777" w:rsidR="00BD312F" w:rsidRPr="00AE5D72" w:rsidRDefault="00BD312F" w:rsidP="009F7775"/>
    <w:p w14:paraId="600A26A4" w14:textId="019AC693" w:rsidR="00EE686B" w:rsidRPr="00AE5D72" w:rsidRDefault="00EE686B" w:rsidP="009F7775">
      <w:pPr>
        <w:rPr>
          <w:lang w:val="en-GB"/>
        </w:rPr>
      </w:pPr>
      <w:r w:rsidRPr="00AE5D72">
        <w:rPr>
          <w:lang w:val="en-GB"/>
        </w:rPr>
        <w:t>The final class does most of the work, and is shown below</w:t>
      </w:r>
    </w:p>
    <w:p w14:paraId="4F9E2914" w14:textId="77777777" w:rsidR="00EE686B" w:rsidRPr="00AE5D72" w:rsidRDefault="00EE686B" w:rsidP="009F7775">
      <w:pPr>
        <w:rPr>
          <w:lang w:val="en-GB"/>
        </w:rPr>
      </w:pPr>
    </w:p>
    <w:p w14:paraId="0E2DC164"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class</w:t>
      </w:r>
      <w:r w:rsidRPr="00AE5D72">
        <w:rPr>
          <w:rFonts w:ascii="Courier New" w:hAnsi="Courier New" w:cs="Courier New"/>
          <w:color w:val="000000"/>
          <w:sz w:val="20"/>
          <w:szCs w:val="20"/>
          <w:lang w:val="en-GB"/>
        </w:rPr>
        <w:t xml:space="preserve"> DigstSamlAssertionValidator </w:t>
      </w:r>
      <w:r w:rsidRPr="00AE5D72">
        <w:rPr>
          <w:rFonts w:ascii="Courier New" w:hAnsi="Courier New" w:cs="Courier New"/>
          <w:b/>
          <w:bCs/>
          <w:color w:val="0000FF"/>
          <w:sz w:val="20"/>
          <w:szCs w:val="20"/>
          <w:lang w:val="en-GB"/>
        </w:rPr>
        <w:t>extends</w:t>
      </w:r>
      <w:r w:rsidRPr="00AE5D72">
        <w:rPr>
          <w:rFonts w:ascii="Courier New" w:hAnsi="Courier New" w:cs="Courier New"/>
          <w:color w:val="000000"/>
          <w:sz w:val="20"/>
          <w:szCs w:val="20"/>
          <w:lang w:val="en-GB"/>
        </w:rPr>
        <w:t xml:space="preserve"> SamlAssertionValidator </w:t>
      </w:r>
      <w:r w:rsidRPr="00AE5D72">
        <w:rPr>
          <w:rFonts w:ascii="Courier New" w:hAnsi="Courier New" w:cs="Courier New"/>
          <w:b/>
          <w:bCs/>
          <w:color w:val="000080"/>
          <w:sz w:val="20"/>
          <w:szCs w:val="20"/>
          <w:lang w:val="en-GB"/>
        </w:rPr>
        <w:t>{</w:t>
      </w:r>
    </w:p>
    <w:p w14:paraId="0C60D353"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p>
    <w:p w14:paraId="7997E141"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@SuppressWarnings</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"unchecked"</w:t>
      </w:r>
      <w:r w:rsidRPr="00AE5D72">
        <w:rPr>
          <w:rFonts w:ascii="Courier New" w:hAnsi="Courier New" w:cs="Courier New"/>
          <w:b/>
          <w:bCs/>
          <w:color w:val="000080"/>
          <w:sz w:val="20"/>
          <w:szCs w:val="20"/>
          <w:lang w:val="en-GB"/>
        </w:rPr>
        <w:t>)</w:t>
      </w:r>
    </w:p>
    <w:p w14:paraId="52A96D1A"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@Override</w:t>
      </w:r>
    </w:p>
    <w:p w14:paraId="72B0FFB2"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Credential validate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Credential credential</w:t>
      </w:r>
      <w:r w:rsidRPr="00AE5D72">
        <w:rPr>
          <w:rFonts w:ascii="Courier New" w:hAnsi="Courier New" w:cs="Courier New"/>
          <w:b/>
          <w:bCs/>
          <w:color w:val="000080"/>
          <w:sz w:val="20"/>
          <w:szCs w:val="20"/>
          <w:lang w:val="en-GB"/>
        </w:rPr>
        <w:t>,</w:t>
      </w:r>
    </w:p>
    <w:p w14:paraId="79DFAB81"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RequestData data</w:t>
      </w:r>
      <w:r w:rsidRPr="00AE5D72">
        <w:rPr>
          <w:rFonts w:ascii="Courier New" w:hAnsi="Courier New" w:cs="Courier New"/>
          <w:b/>
          <w:bCs/>
          <w:color w:val="000080"/>
          <w:sz w:val="20"/>
          <w:szCs w:val="20"/>
          <w:lang w:val="en-GB"/>
        </w:rPr>
        <w:t>)</w:t>
      </w:r>
    </w:p>
    <w:p w14:paraId="48CB6D44" w14:textId="287C6B08"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throws</w:t>
      </w:r>
      <w:r w:rsidRPr="00AE5D72">
        <w:rPr>
          <w:rFonts w:ascii="Courier New" w:hAnsi="Courier New" w:cs="Courier New"/>
          <w:color w:val="000000"/>
          <w:sz w:val="20"/>
          <w:szCs w:val="20"/>
          <w:lang w:val="en-GB"/>
        </w:rPr>
        <w:t xml:space="preserve"> WSSecurityException </w:t>
      </w:r>
      <w:r w:rsidRPr="00AE5D72">
        <w:rPr>
          <w:rFonts w:ascii="Courier New" w:hAnsi="Courier New" w:cs="Courier New"/>
          <w:b/>
          <w:bCs/>
          <w:color w:val="000080"/>
          <w:sz w:val="20"/>
          <w:szCs w:val="20"/>
          <w:lang w:val="en-GB"/>
        </w:rPr>
        <w:t>{</w:t>
      </w:r>
    </w:p>
    <w:p w14:paraId="3F2B95FB" w14:textId="7C848988"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Credential vCredential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super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validate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credential</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data</w:t>
      </w:r>
      <w:r w:rsidRPr="00AE5D72">
        <w:rPr>
          <w:rFonts w:ascii="Courier New" w:hAnsi="Courier New" w:cs="Courier New"/>
          <w:b/>
          <w:bCs/>
          <w:color w:val="000080"/>
          <w:sz w:val="20"/>
          <w:szCs w:val="20"/>
          <w:lang w:val="en-GB"/>
        </w:rPr>
        <w:t>);</w:t>
      </w:r>
    </w:p>
    <w:p w14:paraId="6AC1B5CC" w14:textId="0C7AC9BC"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8000"/>
          <w:sz w:val="20"/>
          <w:szCs w:val="20"/>
          <w:lang w:val="en-GB"/>
        </w:rPr>
      </w:pPr>
    </w:p>
    <w:p w14:paraId="4EF0FC42"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SamlAssertionWrapper samlAssertion </w:t>
      </w:r>
      <w:r w:rsidRPr="00AE5D72">
        <w:rPr>
          <w:rFonts w:ascii="Courier New" w:hAnsi="Courier New" w:cs="Courier New"/>
          <w:b/>
          <w:bCs/>
          <w:color w:val="000080"/>
          <w:sz w:val="20"/>
          <w:szCs w:val="20"/>
          <w:lang w:val="en-GB"/>
        </w:rPr>
        <w:t>=</w:t>
      </w:r>
    </w:p>
    <w:p w14:paraId="2468509E" w14:textId="3EFD6339" w:rsidR="00015F6C" w:rsidRPr="00AE5D72" w:rsidRDefault="00015F6C" w:rsidP="00D42BF0">
      <w:pPr>
        <w:pBdr>
          <w:left w:val="single" w:sz="12" w:space="1"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credential</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getSamlAssertion</w:t>
      </w:r>
      <w:r w:rsidRPr="00AE5D72">
        <w:rPr>
          <w:rFonts w:ascii="Courier New" w:hAnsi="Courier New" w:cs="Courier New"/>
          <w:b/>
          <w:bCs/>
          <w:color w:val="000080"/>
          <w:sz w:val="20"/>
          <w:szCs w:val="20"/>
          <w:lang w:val="en-GB"/>
        </w:rPr>
        <w:t>();</w:t>
      </w:r>
    </w:p>
    <w:p w14:paraId="19D45960"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p>
    <w:p w14:paraId="50E97A64"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if</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samlAssertion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getSaml2</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null</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80922A0"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Assertion saml2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samlAssertion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getSaml2</w:t>
      </w:r>
      <w:r w:rsidRPr="00AE5D72">
        <w:rPr>
          <w:rFonts w:ascii="Courier New" w:hAnsi="Courier New" w:cs="Courier New"/>
          <w:b/>
          <w:bCs/>
          <w:color w:val="000080"/>
          <w:sz w:val="20"/>
          <w:szCs w:val="20"/>
          <w:lang w:val="en-GB"/>
        </w:rPr>
        <w:t>();</w:t>
      </w:r>
    </w:p>
    <w:p w14:paraId="018214DE"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63974F74"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for</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AttributeStatement attributeStatement </w:t>
      </w:r>
      <w:r w:rsidRPr="00AE5D72">
        <w:rPr>
          <w:rFonts w:ascii="Courier New" w:hAnsi="Courier New" w:cs="Courier New"/>
          <w:b/>
          <w:bCs/>
          <w:color w:val="000080"/>
          <w:sz w:val="20"/>
          <w:szCs w:val="20"/>
          <w:lang w:val="en-GB"/>
        </w:rPr>
        <w:t>:</w:t>
      </w:r>
    </w:p>
    <w:p w14:paraId="766739B9" w14:textId="4F3469A0"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saml2</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getAttributeStatements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6597B5F"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for</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Attribute attribute </w:t>
      </w:r>
      <w:r w:rsidRPr="00AE5D72">
        <w:rPr>
          <w:rFonts w:ascii="Courier New" w:hAnsi="Courier New" w:cs="Courier New"/>
          <w:b/>
          <w:bCs/>
          <w:color w:val="000080"/>
          <w:sz w:val="20"/>
          <w:szCs w:val="20"/>
          <w:lang w:val="en-GB"/>
        </w:rPr>
        <w:t>:</w:t>
      </w:r>
    </w:p>
    <w:p w14:paraId="711E6D6F" w14:textId="67EA3A86"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attributeStatement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getAttributes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BC93A4B"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if</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"Privileges"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equals</w:t>
      </w:r>
      <w:r w:rsidRPr="00AE5D72">
        <w:rPr>
          <w:rFonts w:ascii="Courier New" w:hAnsi="Courier New" w:cs="Courier New"/>
          <w:b/>
          <w:bCs/>
          <w:color w:val="000080"/>
          <w:sz w:val="20"/>
          <w:szCs w:val="20"/>
          <w:lang w:val="en-GB"/>
        </w:rPr>
        <w:t>(</w:t>
      </w:r>
    </w:p>
    <w:p w14:paraId="3759310A" w14:textId="39B26934"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color w:val="000000"/>
          <w:sz w:val="20"/>
          <w:szCs w:val="20"/>
          <w:lang w:val="en-GB"/>
        </w:rPr>
        <w:t>attribute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getFriendlyName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6499BC7"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for</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XMLObject attributeValue </w:t>
      </w:r>
      <w:r w:rsidRPr="00AE5D72">
        <w:rPr>
          <w:rFonts w:ascii="Courier New" w:hAnsi="Courier New" w:cs="Courier New"/>
          <w:b/>
          <w:bCs/>
          <w:color w:val="000080"/>
          <w:sz w:val="20"/>
          <w:szCs w:val="20"/>
          <w:lang w:val="en-GB"/>
        </w:rPr>
        <w:t>:</w:t>
      </w:r>
    </w:p>
    <w:p w14:paraId="73BB0DE4" w14:textId="5ACFDEF9" w:rsidR="00015F6C" w:rsidRDefault="00015F6C" w:rsidP="00D42BF0">
      <w:pPr>
        <w:pBdr>
          <w:left w:val="single" w:sz="12" w:space="1"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attribute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getAttributeValues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65FB0223" w14:textId="665A0B90" w:rsidR="00DB3DEB" w:rsidRPr="00AE5D72" w:rsidRDefault="00DB3DEB"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Pr>
          <w:rFonts w:ascii="Courier New" w:hAnsi="Courier New" w:cs="Courier New"/>
          <w:color w:val="000000"/>
          <w:sz w:val="20"/>
          <w:szCs w:val="20"/>
          <w:lang w:val="en-GB"/>
        </w:rPr>
        <w:t xml:space="preserve">                  </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if</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attributeValue</w:t>
      </w:r>
      <w:r>
        <w:rPr>
          <w:rFonts w:ascii="Courier New" w:hAnsi="Courier New" w:cs="Courier New"/>
          <w:color w:val="000000"/>
          <w:sz w:val="20"/>
          <w:szCs w:val="20"/>
          <w:lang w:val="en-GB"/>
        </w:rPr>
        <w:t xml:space="preserve">.isNil()) </w:t>
      </w:r>
      <w:r w:rsidRPr="00AE5D72">
        <w:rPr>
          <w:rFonts w:ascii="Courier New" w:hAnsi="Courier New" w:cs="Courier New"/>
          <w:b/>
          <w:bCs/>
          <w:color w:val="000080"/>
          <w:sz w:val="20"/>
          <w:szCs w:val="20"/>
          <w:lang w:val="en-GB"/>
        </w:rPr>
        <w:t>{</w:t>
      </w:r>
    </w:p>
    <w:p w14:paraId="544149F0"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String privilege </w:t>
      </w:r>
      <w:r w:rsidRPr="00AE5D72">
        <w:rPr>
          <w:rFonts w:ascii="Courier New" w:hAnsi="Courier New" w:cs="Courier New"/>
          <w:b/>
          <w:bCs/>
          <w:color w:val="000080"/>
          <w:sz w:val="20"/>
          <w:szCs w:val="20"/>
          <w:lang w:val="en-GB"/>
        </w:rPr>
        <w:t>=</w:t>
      </w:r>
    </w:p>
    <w:p w14:paraId="6A10EC0C" w14:textId="0B282588"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attributeValue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getDOM</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getTextContent</w:t>
      </w:r>
      <w:r w:rsidRPr="00AE5D72">
        <w:rPr>
          <w:rFonts w:ascii="Courier New" w:hAnsi="Courier New" w:cs="Courier New"/>
          <w:b/>
          <w:bCs/>
          <w:color w:val="000080"/>
          <w:sz w:val="20"/>
          <w:szCs w:val="20"/>
          <w:lang w:val="en-GB"/>
        </w:rPr>
        <w:t>();</w:t>
      </w:r>
    </w:p>
    <w:p w14:paraId="5E68D323"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byte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privilegeBytes </w:t>
      </w:r>
      <w:r w:rsidRPr="00AE5D72">
        <w:rPr>
          <w:rFonts w:ascii="Courier New" w:hAnsi="Courier New" w:cs="Courier New"/>
          <w:b/>
          <w:bCs/>
          <w:color w:val="000080"/>
          <w:sz w:val="20"/>
          <w:szCs w:val="20"/>
          <w:lang w:val="en-GB"/>
        </w:rPr>
        <w:t>=</w:t>
      </w:r>
    </w:p>
    <w:p w14:paraId="263C6AE4" w14:textId="12BDEC39"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Base64</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decodeBase64</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privilege</w:t>
      </w:r>
      <w:r w:rsidRPr="00AE5D72">
        <w:rPr>
          <w:rFonts w:ascii="Courier New" w:hAnsi="Courier New" w:cs="Courier New"/>
          <w:b/>
          <w:bCs/>
          <w:color w:val="000080"/>
          <w:sz w:val="20"/>
          <w:szCs w:val="20"/>
          <w:lang w:val="en-GB"/>
        </w:rPr>
        <w:t>);</w:t>
      </w:r>
    </w:p>
    <w:p w14:paraId="76DD8132"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p>
    <w:p w14:paraId="2AB2493C"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try</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1F368243"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JAXBContext context </w:t>
      </w:r>
      <w:r w:rsidRPr="00AE5D72">
        <w:rPr>
          <w:rFonts w:ascii="Courier New" w:hAnsi="Courier New" w:cs="Courier New"/>
          <w:b/>
          <w:bCs/>
          <w:color w:val="000080"/>
          <w:sz w:val="20"/>
          <w:szCs w:val="20"/>
          <w:lang w:val="en-GB"/>
        </w:rPr>
        <w:t>=</w:t>
      </w:r>
    </w:p>
    <w:p w14:paraId="14B05632" w14:textId="10769C46"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lastRenderedPageBreak/>
        <w:t xml:space="preserve">                      JAXBContext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newInstance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ObjectFactory</w:t>
      </w:r>
      <w:r w:rsidRPr="00AE5D72">
        <w:rPr>
          <w:rFonts w:ascii="Courier New" w:hAnsi="Courier New" w:cs="Courier New"/>
          <w:b/>
          <w:bCs/>
          <w:color w:val="000080"/>
          <w:sz w:val="20"/>
          <w:szCs w:val="20"/>
          <w:lang w:val="en-GB"/>
        </w:rPr>
        <w:t>.</w:t>
      </w:r>
      <w:r w:rsidRPr="00AE5D72">
        <w:rPr>
          <w:rFonts w:ascii="Courier New" w:hAnsi="Courier New" w:cs="Courier New"/>
          <w:color w:val="8000FF"/>
          <w:sz w:val="20"/>
          <w:szCs w:val="20"/>
          <w:lang w:val="en-GB"/>
        </w:rPr>
        <w:t>class</w:t>
      </w:r>
      <w:r w:rsidRPr="00AE5D72">
        <w:rPr>
          <w:rFonts w:ascii="Courier New" w:hAnsi="Courier New" w:cs="Courier New"/>
          <w:b/>
          <w:bCs/>
          <w:color w:val="000080"/>
          <w:sz w:val="20"/>
          <w:szCs w:val="20"/>
          <w:lang w:val="en-GB"/>
        </w:rPr>
        <w:t>);</w:t>
      </w:r>
    </w:p>
    <w:p w14:paraId="4658FE55"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Unmarshaller unmarsheller </w:t>
      </w:r>
      <w:r w:rsidRPr="00AE5D72">
        <w:rPr>
          <w:rFonts w:ascii="Courier New" w:hAnsi="Courier New" w:cs="Courier New"/>
          <w:b/>
          <w:bCs/>
          <w:color w:val="000080"/>
          <w:sz w:val="20"/>
          <w:szCs w:val="20"/>
          <w:lang w:val="en-GB"/>
        </w:rPr>
        <w:t>=</w:t>
      </w:r>
    </w:p>
    <w:p w14:paraId="4BE77602" w14:textId="310091CF"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context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createUnmarshaller</w:t>
      </w:r>
      <w:r w:rsidRPr="00AE5D72">
        <w:rPr>
          <w:rFonts w:ascii="Courier New" w:hAnsi="Courier New" w:cs="Courier New"/>
          <w:b/>
          <w:bCs/>
          <w:color w:val="000080"/>
          <w:sz w:val="20"/>
          <w:szCs w:val="20"/>
          <w:lang w:val="en-GB"/>
        </w:rPr>
        <w:t>();</w:t>
      </w:r>
    </w:p>
    <w:p w14:paraId="09A70D43" w14:textId="352AB875"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JAXBElement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PrivilegeListType</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privilegeList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JAXBElement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PrivilegeListType</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unmarsheller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unmarshal</w:t>
      </w:r>
      <w:r w:rsidRPr="00AE5D72">
        <w:rPr>
          <w:rFonts w:ascii="Courier New" w:hAnsi="Courier New" w:cs="Courier New"/>
          <w:b/>
          <w:bCs/>
          <w:color w:val="000080"/>
          <w:sz w:val="20"/>
          <w:szCs w:val="20"/>
          <w:lang w:val="en-GB"/>
        </w:rPr>
        <w:t>(</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ByteArrayInputStream</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privilegeBytes</w:t>
      </w:r>
      <w:r w:rsidRPr="00AE5D72">
        <w:rPr>
          <w:rFonts w:ascii="Courier New" w:hAnsi="Courier New" w:cs="Courier New"/>
          <w:b/>
          <w:bCs/>
          <w:color w:val="000080"/>
          <w:sz w:val="20"/>
          <w:szCs w:val="20"/>
          <w:lang w:val="en-GB"/>
        </w:rPr>
        <w:t>));</w:t>
      </w:r>
    </w:p>
    <w:p w14:paraId="68B47158"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p>
    <w:p w14:paraId="42F32C1B"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AssertionHolder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w:t>
      </w:r>
      <w:r w:rsidRPr="00AE5D72">
        <w:rPr>
          <w:rFonts w:ascii="Courier New" w:hAnsi="Courier New" w:cs="Courier New"/>
          <w:b/>
          <w:bCs/>
          <w:color w:val="000080"/>
          <w:sz w:val="20"/>
          <w:szCs w:val="20"/>
          <w:lang w:val="en-GB"/>
        </w:rPr>
        <w:t>(</w:t>
      </w:r>
    </w:p>
    <w:p w14:paraId="6D6D2B09" w14:textId="6045BCBD"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color w:val="000000"/>
          <w:sz w:val="20"/>
          <w:szCs w:val="20"/>
          <w:lang w:val="en-GB"/>
        </w:rPr>
        <w:t>privilegeList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getValue</w:t>
      </w:r>
      <w:r w:rsidRPr="00AE5D72">
        <w:rPr>
          <w:rFonts w:ascii="Courier New" w:hAnsi="Courier New" w:cs="Courier New"/>
          <w:b/>
          <w:bCs/>
          <w:color w:val="000080"/>
          <w:sz w:val="20"/>
          <w:szCs w:val="20"/>
          <w:lang w:val="en-GB"/>
        </w:rPr>
        <w:t>());</w:t>
      </w:r>
    </w:p>
    <w:p w14:paraId="1018F1F5"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806F6E2"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catch</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Exception ex</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6E6698CA"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WSSecurityException</w:t>
      </w:r>
      <w:r w:rsidRPr="00AE5D72">
        <w:rPr>
          <w:rFonts w:ascii="Courier New" w:hAnsi="Courier New" w:cs="Courier New"/>
          <w:b/>
          <w:bCs/>
          <w:color w:val="000080"/>
          <w:sz w:val="20"/>
          <w:szCs w:val="20"/>
          <w:lang w:val="en-GB"/>
        </w:rPr>
        <w:t>(</w:t>
      </w:r>
    </w:p>
    <w:p w14:paraId="2E39FC64" w14:textId="7100806E"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WSSecurityException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ErrorCode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FAILURE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"invalidSAMLsecurity"</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ex</w:t>
      </w:r>
      <w:r w:rsidRPr="00AE5D72">
        <w:rPr>
          <w:rFonts w:ascii="Courier New" w:hAnsi="Courier New" w:cs="Courier New"/>
          <w:b/>
          <w:bCs/>
          <w:color w:val="000080"/>
          <w:sz w:val="20"/>
          <w:szCs w:val="20"/>
          <w:lang w:val="en-GB"/>
        </w:rPr>
        <w:t>);</w:t>
      </w:r>
    </w:p>
    <w:p w14:paraId="01945C54" w14:textId="77777777" w:rsidR="00015F6C" w:rsidRDefault="00015F6C" w:rsidP="00D42BF0">
      <w:pPr>
        <w:pBdr>
          <w:left w:val="single" w:sz="12" w:space="1"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77A73AC" w14:textId="041E62F9" w:rsidR="00DB3DEB" w:rsidRPr="00AE5D72" w:rsidRDefault="00DB3DEB"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Pr>
          <w:rFonts w:ascii="Courier New" w:hAnsi="Courier New" w:cs="Courier New"/>
          <w:b/>
          <w:bCs/>
          <w:color w:val="000080"/>
          <w:sz w:val="20"/>
          <w:szCs w:val="20"/>
          <w:lang w:val="en-GB"/>
        </w:rPr>
        <w:t xml:space="preserve">                          </w:t>
      </w:r>
      <w:r w:rsidRPr="00AE5D72">
        <w:rPr>
          <w:rFonts w:ascii="Courier New" w:hAnsi="Courier New" w:cs="Courier New"/>
          <w:b/>
          <w:bCs/>
          <w:color w:val="000080"/>
          <w:sz w:val="20"/>
          <w:szCs w:val="20"/>
          <w:lang w:val="en-GB"/>
        </w:rPr>
        <w:t>}</w:t>
      </w:r>
    </w:p>
    <w:p w14:paraId="33A6A762"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1B701C2B"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36F55A20"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7D8F5E2B"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001C865F"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615B899B"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p>
    <w:p w14:paraId="0FBAE7C3" w14:textId="3FBC5663"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return</w:t>
      </w:r>
      <w:r w:rsidRPr="00AE5D72">
        <w:rPr>
          <w:rFonts w:ascii="Courier New" w:hAnsi="Courier New" w:cs="Courier New"/>
          <w:color w:val="000000"/>
          <w:sz w:val="20"/>
          <w:szCs w:val="20"/>
          <w:lang w:val="en-GB"/>
        </w:rPr>
        <w:t xml:space="preserve"> vCredential</w:t>
      </w:r>
      <w:r w:rsidRPr="00AE5D72">
        <w:rPr>
          <w:rFonts w:ascii="Courier New" w:hAnsi="Courier New" w:cs="Courier New"/>
          <w:b/>
          <w:bCs/>
          <w:color w:val="000080"/>
          <w:sz w:val="20"/>
          <w:szCs w:val="20"/>
          <w:lang w:val="en-GB"/>
        </w:rPr>
        <w:t>;</w:t>
      </w:r>
    </w:p>
    <w:p w14:paraId="1059EDA6" w14:textId="77777777" w:rsidR="00015F6C" w:rsidRPr="00AE5D72" w:rsidRDefault="00015F6C" w:rsidP="00D42BF0">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64FEA98E" w14:textId="77777777" w:rsidR="00015F6C" w:rsidRPr="00AE5D72" w:rsidRDefault="00015F6C" w:rsidP="00D42BF0">
      <w:pPr>
        <w:pBdr>
          <w:left w:val="single" w:sz="12" w:space="1"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80"/>
          <w:sz w:val="20"/>
          <w:szCs w:val="20"/>
          <w:lang w:val="en-GB"/>
        </w:rPr>
        <w:t>}</w:t>
      </w:r>
    </w:p>
    <w:p w14:paraId="5A57F3A1" w14:textId="4B771D69" w:rsidR="009F7775" w:rsidRPr="00AE5D72" w:rsidRDefault="009F7775" w:rsidP="009F7775">
      <w:pPr>
        <w:rPr>
          <w:lang w:val="en-GB"/>
        </w:rPr>
      </w:pPr>
    </w:p>
    <w:p w14:paraId="3B4BF053" w14:textId="2C1F0F0D" w:rsidR="00015F6C" w:rsidRPr="00AE5D72" w:rsidRDefault="00015F6C" w:rsidP="009F7775">
      <w:pPr>
        <w:rPr>
          <w:lang w:val="en-GB"/>
        </w:rPr>
      </w:pPr>
      <w:r w:rsidRPr="00AE5D72">
        <w:rPr>
          <w:lang w:val="en-GB"/>
        </w:rPr>
        <w:t>The above code extracts the attribute with the name “Privileges” from the set of attributes in the token, and then takes the “raw” string value of that attribute, base64 decodes it and finally uses the JAXB framework to marshal it into a Java class.</w:t>
      </w:r>
    </w:p>
    <w:p w14:paraId="296F410B" w14:textId="055BCBB9" w:rsidR="00015F6C" w:rsidRPr="00AE5D72" w:rsidRDefault="00015F6C" w:rsidP="009F7775">
      <w:pPr>
        <w:rPr>
          <w:lang w:val="en-GB"/>
        </w:rPr>
      </w:pPr>
      <w:r w:rsidRPr="00AE5D72">
        <w:rPr>
          <w:lang w:val="en-GB"/>
        </w:rPr>
        <w:t>The reference code c</w:t>
      </w:r>
      <w:r w:rsidR="008139F8">
        <w:rPr>
          <w:lang w:val="en-GB"/>
        </w:rPr>
        <w:t>ontains Java classes that model</w:t>
      </w:r>
      <w:r w:rsidRPr="00AE5D72">
        <w:rPr>
          <w:lang w:val="en-GB"/>
        </w:rPr>
        <w:t xml:space="preserve"> the Basic Privilege Profile schema, which can be used for this purpose. They are generate</w:t>
      </w:r>
      <w:r w:rsidR="00AD1937" w:rsidRPr="000D2A93">
        <w:rPr>
          <w:lang w:val="en-GB"/>
        </w:rPr>
        <w:t>d</w:t>
      </w:r>
      <w:r w:rsidRPr="00AE5D72">
        <w:rPr>
          <w:lang w:val="en-GB"/>
        </w:rPr>
        <w:t xml:space="preserve"> using the JAXB command-line tool (xjc), based on the official BPP schema files, and are located in the service.bpp package in the source.</w:t>
      </w:r>
    </w:p>
    <w:p w14:paraId="79E41C28" w14:textId="2DA33580" w:rsidR="00F77997" w:rsidRPr="00AE5D72" w:rsidRDefault="00BD312F" w:rsidP="009F7775">
      <w:pPr>
        <w:rPr>
          <w:lang w:val="en-GB"/>
        </w:rPr>
      </w:pPr>
      <w:r w:rsidRPr="00AE5D72">
        <w:rPr>
          <w:lang w:val="en-GB"/>
        </w:rPr>
        <w:t>The DigstSamlAssertionValidator class must be configured to be used by the Apache CXF framework. Th</w:t>
      </w:r>
      <w:r w:rsidR="008139F8">
        <w:rPr>
          <w:lang w:val="en-GB"/>
        </w:rPr>
        <w:t>i</w:t>
      </w:r>
      <w:r w:rsidRPr="00AE5D72">
        <w:rPr>
          <w:lang w:val="en-GB"/>
        </w:rPr>
        <w:t>s is done in the cxf-servlet.xml configuration file. The relevant parts of the configuration file is shown below</w:t>
      </w:r>
    </w:p>
    <w:p w14:paraId="7695772A" w14:textId="77777777" w:rsidR="009467CD" w:rsidRPr="00AE5D72" w:rsidRDefault="009467CD" w:rsidP="009F7775">
      <w:pPr>
        <w:rPr>
          <w:lang w:val="en-GB"/>
        </w:rPr>
      </w:pPr>
    </w:p>
    <w:p w14:paraId="770FE968" w14:textId="77777777" w:rsidR="009467CD" w:rsidRPr="00AE5D72" w:rsidRDefault="009467CD" w:rsidP="009467C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&lt;jaxws:endpoint&gt;</w:t>
      </w:r>
    </w:p>
    <w:p w14:paraId="387A2E19" w14:textId="77777777" w:rsidR="009467CD" w:rsidRPr="00AE5D72" w:rsidRDefault="009467CD" w:rsidP="009467C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0B10B346" w14:textId="77777777" w:rsidR="009467CD" w:rsidRPr="00AE5D72" w:rsidRDefault="009467CD" w:rsidP="009467C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"ws-security.saml2.validator"</w:t>
      </w:r>
    </w:p>
    <w:p w14:paraId="42473D8A" w14:textId="522DCEAC" w:rsidR="009467CD" w:rsidRPr="00AE5D72" w:rsidRDefault="009467CD" w:rsidP="009467C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"service.</w:t>
      </w:r>
      <w:r w:rsidR="000F2802" w:rsidRPr="00AE5D72">
        <w:rPr>
          <w:rFonts w:ascii="Courier New" w:hAnsi="Courier New" w:cs="Courier New"/>
          <w:b/>
          <w:bCs/>
          <w:color w:val="8000FF"/>
          <w:sz w:val="20"/>
          <w:szCs w:val="20"/>
          <w:lang w:val="en-GB"/>
        </w:rPr>
        <w:t>saml.</w:t>
      </w:r>
      <w:r w:rsidRPr="00AE5D72">
        <w:rPr>
          <w:rFonts w:ascii="Courier New" w:hAnsi="Courier New" w:cs="Courier New"/>
          <w:b/>
          <w:bCs/>
          <w:color w:val="8000FF"/>
          <w:sz w:val="20"/>
          <w:szCs w:val="20"/>
          <w:lang w:val="en-GB"/>
        </w:rPr>
        <w:t>DigstSamlAssertionValidator"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210A369" w14:textId="77777777" w:rsidR="009467CD" w:rsidRPr="00AE5D72" w:rsidRDefault="009467CD" w:rsidP="009467C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1359C98A" w14:textId="77777777" w:rsidR="009467CD" w:rsidRPr="00AE5D72" w:rsidRDefault="009467CD" w:rsidP="009467CD">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FF"/>
          <w:sz w:val="20"/>
          <w:szCs w:val="20"/>
          <w:lang w:val="en-GB"/>
        </w:rPr>
        <w:t>&lt;/jaxws:endpoint&gt;</w:t>
      </w:r>
    </w:p>
    <w:p w14:paraId="5DC35F12" w14:textId="77777777" w:rsidR="009467CD" w:rsidRPr="00AE5D72" w:rsidRDefault="009467CD" w:rsidP="009F7775">
      <w:pPr>
        <w:rPr>
          <w:lang w:val="en-GB"/>
        </w:rPr>
      </w:pPr>
    </w:p>
    <w:p w14:paraId="00910FE8" w14:textId="6948394D" w:rsidR="00BD312F" w:rsidRPr="00AE5D72" w:rsidRDefault="00CA2416" w:rsidP="009F7775">
      <w:pPr>
        <w:rPr>
          <w:lang w:val="en-GB"/>
        </w:rPr>
      </w:pPr>
      <w:r w:rsidRPr="00AE5D72">
        <w:rPr>
          <w:lang w:val="en-GB"/>
        </w:rPr>
        <w:t>Once the above classes has been implemented and configured to use, the Basic Privilege Profile attribute in the incoming token will automatically be processed, and can be accessed anywhere in the code like this</w:t>
      </w:r>
      <w:r w:rsidR="008139F8">
        <w:rPr>
          <w:lang w:val="en-GB"/>
        </w:rPr>
        <w:t>:</w:t>
      </w:r>
    </w:p>
    <w:p w14:paraId="40A19D61" w14:textId="77777777" w:rsidR="002E252E" w:rsidRPr="00AE5D72" w:rsidRDefault="002E252E" w:rsidP="002E252E">
      <w:pPr>
        <w:pBdr>
          <w:left w:val="single" w:sz="12" w:space="4" w:color="8064A2" w:themeColor="accent4"/>
        </w:pBdr>
        <w:shd w:val="clear" w:color="auto" w:fill="FFFFFF"/>
        <w:spacing w:after="0"/>
        <w:rPr>
          <w:rFonts w:ascii="Courier New" w:hAnsi="Courier New" w:cs="Courier New"/>
          <w:color w:val="008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008000"/>
          <w:sz w:val="20"/>
          <w:szCs w:val="20"/>
          <w:lang w:val="en-GB"/>
        </w:rPr>
        <w:t>// get the Privileges from the presented token</w:t>
      </w:r>
    </w:p>
    <w:p w14:paraId="131F6B2E" w14:textId="77777777" w:rsidR="002E252E" w:rsidRPr="00AE5D72" w:rsidRDefault="002E252E" w:rsidP="002E252E">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PrivilegeListType privilegeListType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AssertionHolder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w:t>
      </w:r>
      <w:r w:rsidRPr="00AE5D72">
        <w:rPr>
          <w:rFonts w:ascii="Courier New" w:hAnsi="Courier New" w:cs="Courier New"/>
          <w:b/>
          <w:bCs/>
          <w:color w:val="000080"/>
          <w:sz w:val="20"/>
          <w:szCs w:val="20"/>
          <w:lang w:val="en-GB"/>
        </w:rPr>
        <w:t>();</w:t>
      </w:r>
    </w:p>
    <w:p w14:paraId="375F8E7D" w14:textId="77777777" w:rsidR="002E252E" w:rsidRPr="00AE5D72" w:rsidRDefault="002E252E" w:rsidP="002E252E">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67EA35E3" w14:textId="77777777" w:rsidR="002E252E" w:rsidRDefault="002E252E" w:rsidP="002E252E">
      <w:pPr>
        <w:pBdr>
          <w:left w:val="single" w:sz="12" w:space="4" w:color="8064A2" w:themeColor="accent4"/>
        </w:pBdr>
        <w:shd w:val="clear" w:color="auto" w:fill="FFFFFF"/>
        <w:spacing w:after="0"/>
        <w:rPr>
          <w:rFonts w:ascii="Courier New" w:hAnsi="Courier New" w:cs="Courier New"/>
          <w:color w:val="008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008000"/>
          <w:sz w:val="20"/>
          <w:szCs w:val="20"/>
          <w:lang w:val="en-GB"/>
        </w:rPr>
        <w:t>// print the privileges</w:t>
      </w:r>
    </w:p>
    <w:p w14:paraId="6F71C2E7" w14:textId="7A72CE49" w:rsidR="00431254" w:rsidRPr="00AE5D72" w:rsidRDefault="00431254" w:rsidP="002E252E">
      <w:pPr>
        <w:pBdr>
          <w:left w:val="single" w:sz="12" w:space="4" w:color="8064A2" w:themeColor="accent4"/>
        </w:pBdr>
        <w:shd w:val="clear" w:color="auto" w:fill="FFFFFF"/>
        <w:spacing w:after="0"/>
        <w:rPr>
          <w:rFonts w:ascii="Courier New" w:hAnsi="Courier New" w:cs="Courier New"/>
          <w:color w:val="008000"/>
          <w:sz w:val="20"/>
          <w:szCs w:val="20"/>
          <w:lang w:val="en-GB"/>
        </w:rPr>
      </w:pPr>
      <w:r>
        <w:rPr>
          <w:rFonts w:ascii="Courier New" w:hAnsi="Courier New" w:cs="Courier New"/>
          <w:b/>
          <w:bCs/>
          <w:color w:val="0000FF"/>
          <w:sz w:val="20"/>
          <w:szCs w:val="20"/>
          <w:lang w:val="en-GB"/>
        </w:rPr>
        <w:t xml:space="preserve">    </w:t>
      </w:r>
      <w:r w:rsidRPr="00AE5D72">
        <w:rPr>
          <w:rFonts w:ascii="Courier New" w:hAnsi="Courier New" w:cs="Courier New"/>
          <w:b/>
          <w:bCs/>
          <w:color w:val="0000FF"/>
          <w:sz w:val="20"/>
          <w:szCs w:val="20"/>
          <w:lang w:val="en-GB"/>
        </w:rPr>
        <w:t>if</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privilegeListType</w:t>
      </w:r>
      <w:r>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null</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759B643E" w14:textId="64BB0AA0" w:rsidR="002E252E" w:rsidRPr="00AE5D72" w:rsidRDefault="002E252E" w:rsidP="002E252E">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00431254">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for</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PrivilegeGroupType privilegeGroup </w:t>
      </w:r>
      <w:r w:rsidRPr="00AE5D72">
        <w:rPr>
          <w:rFonts w:ascii="Courier New" w:hAnsi="Courier New" w:cs="Courier New"/>
          <w:b/>
          <w:bCs/>
          <w:color w:val="000080"/>
          <w:sz w:val="20"/>
          <w:szCs w:val="20"/>
          <w:lang w:val="en-GB"/>
        </w:rPr>
        <w:t>:</w:t>
      </w:r>
    </w:p>
    <w:p w14:paraId="1F22358F" w14:textId="28C75B3B" w:rsidR="002E252E" w:rsidRPr="00AE5D72" w:rsidRDefault="002E252E" w:rsidP="002E252E">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privilegeListType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getPrivilegeGroup</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7E6D7E98" w14:textId="1759FA45" w:rsidR="002E252E" w:rsidRPr="00AE5D72" w:rsidRDefault="002E252E" w:rsidP="002E252E">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00431254">
        <w:rPr>
          <w:rFonts w:ascii="Courier New" w:hAnsi="Courier New" w:cs="Courier New"/>
          <w:color w:val="000000"/>
          <w:sz w:val="20"/>
          <w:szCs w:val="20"/>
          <w:lang w:val="en-GB"/>
        </w:rPr>
        <w:t xml:space="preserve">  </w:t>
      </w:r>
      <w:r w:rsidRPr="00AE5D72">
        <w:rPr>
          <w:rFonts w:ascii="Courier New" w:hAnsi="Courier New" w:cs="Courier New"/>
          <w:color w:val="000000"/>
          <w:sz w:val="20"/>
          <w:szCs w:val="20"/>
          <w:lang w:val="en-GB"/>
        </w:rPr>
        <w:t xml:space="preserve">  System</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out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println</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"scope: "</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privilegeGroup</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getScope</w:t>
      </w:r>
      <w:r w:rsidRPr="00AE5D72">
        <w:rPr>
          <w:rFonts w:ascii="Courier New" w:hAnsi="Courier New" w:cs="Courier New"/>
          <w:b/>
          <w:bCs/>
          <w:color w:val="000080"/>
          <w:sz w:val="20"/>
          <w:szCs w:val="20"/>
          <w:lang w:val="en-GB"/>
        </w:rPr>
        <w:t>());</w:t>
      </w:r>
    </w:p>
    <w:p w14:paraId="499E90A5" w14:textId="77777777" w:rsidR="002E252E" w:rsidRPr="00AE5D72" w:rsidRDefault="002E252E" w:rsidP="002E252E">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631FD47E" w14:textId="3F5EECD9" w:rsidR="002E252E" w:rsidRPr="00AE5D72" w:rsidRDefault="002E252E" w:rsidP="002E252E">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lastRenderedPageBreak/>
        <w:t xml:space="preserve">        </w:t>
      </w:r>
      <w:r w:rsidR="00431254">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for</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String privilegeStr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privilegeGroup</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getPrivilege</w:t>
      </w:r>
      <w:r w:rsidRPr="00AE5D72">
        <w:rPr>
          <w:rFonts w:ascii="Courier New" w:hAnsi="Courier New" w:cs="Courier New"/>
          <w:b/>
          <w:bCs/>
          <w:color w:val="000080"/>
          <w:sz w:val="20"/>
          <w:szCs w:val="20"/>
          <w:lang w:val="en-GB"/>
        </w:rPr>
        <w:t>())</w:t>
      </w:r>
      <w:r w:rsidR="00431254">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5727DBB6" w14:textId="37B10EFC" w:rsidR="002E252E" w:rsidRPr="00AE5D72" w:rsidRDefault="002E252E" w:rsidP="002E252E">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System</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out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println</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"privilege: "</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privilegeStr</w:t>
      </w:r>
      <w:r w:rsidRPr="00AE5D72">
        <w:rPr>
          <w:rFonts w:ascii="Courier New" w:hAnsi="Courier New" w:cs="Courier New"/>
          <w:b/>
          <w:bCs/>
          <w:color w:val="000080"/>
          <w:sz w:val="20"/>
          <w:szCs w:val="20"/>
          <w:lang w:val="en-GB"/>
        </w:rPr>
        <w:t>);</w:t>
      </w:r>
    </w:p>
    <w:p w14:paraId="2F24AB36" w14:textId="1DFB9AFA" w:rsidR="002E252E" w:rsidRPr="00AE5D72" w:rsidRDefault="00431254" w:rsidP="002E252E">
      <w:pPr>
        <w:pBdr>
          <w:left w:val="single" w:sz="12" w:space="4" w:color="8064A2" w:themeColor="accent4"/>
        </w:pBdr>
        <w:shd w:val="clear" w:color="auto" w:fill="FFFFFF"/>
        <w:spacing w:after="0"/>
        <w:rPr>
          <w:rFonts w:ascii="Courier New" w:hAnsi="Courier New" w:cs="Courier New"/>
          <w:color w:val="000000"/>
          <w:sz w:val="20"/>
          <w:szCs w:val="20"/>
          <w:lang w:val="en-GB"/>
        </w:rPr>
      </w:pPr>
      <w:r>
        <w:rPr>
          <w:rFonts w:ascii="Courier New" w:hAnsi="Courier New" w:cs="Courier New"/>
          <w:color w:val="000000"/>
          <w:sz w:val="20"/>
          <w:szCs w:val="20"/>
          <w:lang w:val="en-GB"/>
        </w:rPr>
        <w:t xml:space="preserve">  </w:t>
      </w:r>
      <w:r w:rsidR="002E252E" w:rsidRPr="00AE5D72">
        <w:rPr>
          <w:rFonts w:ascii="Courier New" w:hAnsi="Courier New" w:cs="Courier New"/>
          <w:color w:val="000000"/>
          <w:sz w:val="20"/>
          <w:szCs w:val="20"/>
          <w:lang w:val="en-GB"/>
        </w:rPr>
        <w:t xml:space="preserve">        </w:t>
      </w:r>
      <w:r w:rsidR="002E252E" w:rsidRPr="00AE5D72">
        <w:rPr>
          <w:rFonts w:ascii="Courier New" w:hAnsi="Courier New" w:cs="Courier New"/>
          <w:b/>
          <w:bCs/>
          <w:color w:val="000080"/>
          <w:sz w:val="20"/>
          <w:szCs w:val="20"/>
          <w:lang w:val="en-GB"/>
        </w:rPr>
        <w:t>}</w:t>
      </w:r>
    </w:p>
    <w:p w14:paraId="2CC90525" w14:textId="568B341B" w:rsidR="002E252E" w:rsidRDefault="002E252E" w:rsidP="002E252E">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w:t>
      </w:r>
      <w:r w:rsidR="00431254">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46681039" w14:textId="2A213216" w:rsidR="00431254" w:rsidRPr="00AE5D72" w:rsidRDefault="00431254" w:rsidP="002E252E">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4C834958" w14:textId="77777777" w:rsidR="00CA2416" w:rsidRPr="00AE5D72" w:rsidRDefault="00CA2416" w:rsidP="009F7775">
      <w:pPr>
        <w:rPr>
          <w:lang w:val="en-GB"/>
        </w:rPr>
      </w:pPr>
    </w:p>
    <w:p w14:paraId="7CC3397D" w14:textId="339F76EA" w:rsidR="000F49E2" w:rsidRPr="00AE5D72" w:rsidRDefault="00BF3156" w:rsidP="00F63EAF">
      <w:pPr>
        <w:pStyle w:val="Heading2"/>
        <w:rPr>
          <w:lang w:val="en-GB"/>
        </w:rPr>
      </w:pPr>
      <w:bookmarkStart w:id="27" w:name="_Toc508369290"/>
      <w:r w:rsidRPr="00AE5D72">
        <w:rPr>
          <w:lang w:val="en-GB"/>
        </w:rPr>
        <w:t>Additional C</w:t>
      </w:r>
      <w:r w:rsidR="00F63EAF" w:rsidRPr="00AE5D72">
        <w:rPr>
          <w:lang w:val="en-GB"/>
        </w:rPr>
        <w:t>onfiguration of Apache CXF</w:t>
      </w:r>
      <w:bookmarkEnd w:id="27"/>
    </w:p>
    <w:p w14:paraId="38263FF0" w14:textId="0DDF5275" w:rsidR="000F49E2" w:rsidRPr="00AE5D72" w:rsidRDefault="000F49E2" w:rsidP="00F63EAF">
      <w:pPr>
        <w:rPr>
          <w:lang w:val="en-GB"/>
        </w:rPr>
      </w:pPr>
      <w:r w:rsidRPr="00AE5D72">
        <w:rPr>
          <w:lang w:val="en-GB"/>
        </w:rPr>
        <w:t>There are a few more configuration steps that are needed before the service is ready to be deployed. The Audience</w:t>
      </w:r>
      <w:r w:rsidR="00B24E83" w:rsidRPr="00AE5D72">
        <w:rPr>
          <w:lang w:val="en-GB"/>
        </w:rPr>
        <w:t xml:space="preserve"> </w:t>
      </w:r>
      <w:r w:rsidRPr="00AE5D72">
        <w:rPr>
          <w:lang w:val="en-GB"/>
        </w:rPr>
        <w:t>Restriction of the token must be properly validated, it should be validated that the clients request is no older than 5 minutes, and finally we need to configure Apache CXF to accept that the token issued by the STS is not BSP 1.</w:t>
      </w:r>
      <w:r w:rsidR="007B5629">
        <w:rPr>
          <w:lang w:val="en-GB"/>
        </w:rPr>
        <w:t>1</w:t>
      </w:r>
      <w:r w:rsidRPr="00AE5D72">
        <w:rPr>
          <w:lang w:val="en-GB"/>
        </w:rPr>
        <w:t xml:space="preserve"> compliant.</w:t>
      </w:r>
    </w:p>
    <w:p w14:paraId="5ABC9BC7" w14:textId="675E42B0" w:rsidR="000F49E2" w:rsidRPr="00AE5D72" w:rsidRDefault="00405714" w:rsidP="008649F8">
      <w:pPr>
        <w:pStyle w:val="Heading3"/>
        <w:rPr>
          <w:lang w:val="en-GB"/>
        </w:rPr>
      </w:pPr>
      <w:bookmarkStart w:id="28" w:name="_Toc508369291"/>
      <w:r w:rsidRPr="00AE5D72">
        <w:rPr>
          <w:lang w:val="en-GB"/>
        </w:rPr>
        <w:t>Validating Audience</w:t>
      </w:r>
      <w:r w:rsidR="00B24E83" w:rsidRPr="00AE5D72">
        <w:rPr>
          <w:lang w:val="en-GB"/>
        </w:rPr>
        <w:t xml:space="preserve"> </w:t>
      </w:r>
      <w:r w:rsidRPr="00AE5D72">
        <w:rPr>
          <w:lang w:val="en-GB"/>
        </w:rPr>
        <w:t>Restriction</w:t>
      </w:r>
      <w:bookmarkEnd w:id="28"/>
    </w:p>
    <w:p w14:paraId="56FC17ED" w14:textId="27599B06" w:rsidR="00405714" w:rsidRPr="00AE5D72" w:rsidRDefault="001C4CF1" w:rsidP="00F63EAF">
      <w:pPr>
        <w:rPr>
          <w:lang w:val="en-GB"/>
        </w:rPr>
      </w:pPr>
      <w:r w:rsidRPr="00AE5D72">
        <w:rPr>
          <w:lang w:val="en-GB"/>
        </w:rPr>
        <w:t>The token issued by the STS contains an element, called the Audience, that tells which service this token is intended for (an EntityId value). This element must be validated, to ensure that the client (or some other party) is not using a token intended for another service. By default the Apache CXF framework will validate the value found in the token against the hostname that the service is deployed on as well as the QName of the service. As this is not always the EntityId that the service is registered under, the reference code contains code that adds an additional EntityId to the list that the tokens Audience is validated against.</w:t>
      </w:r>
    </w:p>
    <w:p w14:paraId="339CF2D9" w14:textId="0C69CABE" w:rsidR="001C4CF1" w:rsidRPr="00AE5D72" w:rsidRDefault="001C4CF1" w:rsidP="00F63EAF">
      <w:pPr>
        <w:rPr>
          <w:lang w:val="en-GB"/>
        </w:rPr>
      </w:pPr>
      <w:r w:rsidRPr="00AE5D72">
        <w:rPr>
          <w:lang w:val="en-GB"/>
        </w:rPr>
        <w:t>This code is added to the DigstSamlAssertionValidator found above, by adding a hardcoded field in the class that contains the EntityId registered with the STS (</w:t>
      </w:r>
      <w:hyperlink r:id="rId13" w:history="1">
        <w:r w:rsidRPr="00AE5D72">
          <w:rPr>
            <w:rStyle w:val="Hyperlink"/>
            <w:lang w:val="en-GB"/>
          </w:rPr>
          <w:t>https://wsp.itcrew.dk/</w:t>
        </w:r>
      </w:hyperlink>
      <w:r w:rsidRPr="00AE5D72">
        <w:rPr>
          <w:lang w:val="en-GB"/>
        </w:rPr>
        <w:t xml:space="preserve">), </w:t>
      </w:r>
    </w:p>
    <w:p w14:paraId="43BB9362" w14:textId="77777777" w:rsidR="001C4CF1" w:rsidRPr="00AE5D72" w:rsidRDefault="001C4CF1" w:rsidP="00F63EAF">
      <w:pPr>
        <w:rPr>
          <w:lang w:val="en-GB"/>
        </w:rPr>
      </w:pPr>
    </w:p>
    <w:p w14:paraId="30CCEE16"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private</w:t>
      </w:r>
      <w:r w:rsidRPr="00AE5D72">
        <w:rPr>
          <w:rFonts w:ascii="Courier New" w:hAnsi="Courier New" w:cs="Courier New"/>
          <w:color w:val="000000"/>
          <w:sz w:val="20"/>
          <w:szCs w:val="20"/>
          <w:lang w:val="en-GB"/>
        </w:rPr>
        <w:t xml:space="preserve"> List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String</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audienceRestrictions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ArrayList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String</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40D69756"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private</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static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final</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long</w:t>
      </w:r>
      <w:r w:rsidRPr="00AE5D72">
        <w:rPr>
          <w:rFonts w:ascii="Courier New" w:hAnsi="Courier New" w:cs="Courier New"/>
          <w:color w:val="000000"/>
          <w:sz w:val="20"/>
          <w:szCs w:val="20"/>
          <w:lang w:val="en-GB"/>
        </w:rPr>
        <w:t xml:space="preserve"> serialVersionUID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FF8000"/>
          <w:sz w:val="20"/>
          <w:szCs w:val="20"/>
          <w:lang w:val="en-GB"/>
        </w:rPr>
        <w:t>1L</w:t>
      </w:r>
      <w:r w:rsidRPr="00AE5D72">
        <w:rPr>
          <w:rFonts w:ascii="Courier New" w:hAnsi="Courier New" w:cs="Courier New"/>
          <w:b/>
          <w:bCs/>
          <w:color w:val="000080"/>
          <w:sz w:val="20"/>
          <w:szCs w:val="20"/>
          <w:lang w:val="en-GB"/>
        </w:rPr>
        <w:t>;</w:t>
      </w:r>
    </w:p>
    <w:p w14:paraId="037893D0"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43CB56AC"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6AC8E298"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add</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https://wsp.itcrew.dk</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37A9C074"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0648F6E3" w14:textId="77777777" w:rsidR="001C4CF1" w:rsidRPr="00AE5D72" w:rsidRDefault="001C4CF1" w:rsidP="001C4CF1">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0E11F1B8" w14:textId="77777777" w:rsidR="001C4CF1" w:rsidRPr="00AE5D72" w:rsidRDefault="001C4CF1" w:rsidP="00F63EAF">
      <w:pPr>
        <w:rPr>
          <w:lang w:val="en-GB"/>
        </w:rPr>
      </w:pPr>
    </w:p>
    <w:p w14:paraId="062E32FA" w14:textId="4B03897D" w:rsidR="001C4CF1" w:rsidRPr="00AE5D72" w:rsidRDefault="001C4CF1" w:rsidP="00F63EAF">
      <w:pPr>
        <w:rPr>
          <w:lang w:val="en-GB"/>
        </w:rPr>
      </w:pPr>
      <w:r w:rsidRPr="00AE5D72">
        <w:rPr>
          <w:lang w:val="en-GB"/>
        </w:rPr>
        <w:t>And then adding this value to the requestData before performing the validation in the validate() method</w:t>
      </w:r>
    </w:p>
    <w:p w14:paraId="1244F994" w14:textId="77777777" w:rsidR="001C4CF1" w:rsidRPr="00AE5D72" w:rsidRDefault="001C4CF1" w:rsidP="00F63EAF">
      <w:pPr>
        <w:rPr>
          <w:lang w:val="en-GB"/>
        </w:rPr>
      </w:pPr>
    </w:p>
    <w:p w14:paraId="39C3DA08"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@SuppressWarnings</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"unchecked"</w:t>
      </w:r>
      <w:r w:rsidRPr="00AE5D72">
        <w:rPr>
          <w:rFonts w:ascii="Courier New" w:hAnsi="Courier New" w:cs="Courier New"/>
          <w:b/>
          <w:bCs/>
          <w:color w:val="000080"/>
          <w:sz w:val="20"/>
          <w:szCs w:val="20"/>
          <w:lang w:val="en-GB"/>
        </w:rPr>
        <w:t>)</w:t>
      </w:r>
    </w:p>
    <w:p w14:paraId="299049D6"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@Override</w:t>
      </w:r>
    </w:p>
    <w:p w14:paraId="1F6D63EC"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Credential validate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Credential credential</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RequestData data</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throws</w:t>
      </w:r>
      <w:r w:rsidRPr="00AE5D72">
        <w:rPr>
          <w:rFonts w:ascii="Courier New" w:hAnsi="Courier New" w:cs="Courier New"/>
          <w:color w:val="000000"/>
          <w:sz w:val="20"/>
          <w:szCs w:val="20"/>
          <w:lang w:val="en-GB"/>
        </w:rPr>
        <w:t xml:space="preserve"> WSSecurityException </w:t>
      </w:r>
      <w:r w:rsidRPr="00AE5D72">
        <w:rPr>
          <w:rFonts w:ascii="Courier New" w:hAnsi="Courier New" w:cs="Courier New"/>
          <w:b/>
          <w:bCs/>
          <w:color w:val="000080"/>
          <w:sz w:val="20"/>
          <w:szCs w:val="20"/>
          <w:lang w:val="en-GB"/>
        </w:rPr>
        <w:t>{</w:t>
      </w:r>
    </w:p>
    <w:p w14:paraId="02068372" w14:textId="0576BE98" w:rsidR="001C4CF1" w:rsidRPr="00AE5D72" w:rsidRDefault="001C4CF1" w:rsidP="001C4CF1">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color w:val="008000"/>
          <w:sz w:val="20"/>
          <w:szCs w:val="20"/>
          <w:lang w:val="en-GB"/>
        </w:rPr>
        <w:t>// Set the valid audiences for this request</w:t>
      </w:r>
    </w:p>
    <w:p w14:paraId="429F0BA8"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data</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setAudienceRestrictions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audienceRestrictions</w:t>
      </w:r>
      <w:r w:rsidRPr="00AE5D72">
        <w:rPr>
          <w:rFonts w:ascii="Courier New" w:hAnsi="Courier New" w:cs="Courier New"/>
          <w:b/>
          <w:bCs/>
          <w:color w:val="000080"/>
          <w:sz w:val="20"/>
          <w:szCs w:val="20"/>
          <w:lang w:val="en-GB"/>
        </w:rPr>
        <w:t>);</w:t>
      </w:r>
    </w:p>
    <w:p w14:paraId="6A8F0B56"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0CB2E43F"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Credential validatedCredential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super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validate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credential</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data</w:t>
      </w:r>
      <w:r w:rsidRPr="00AE5D72">
        <w:rPr>
          <w:rFonts w:ascii="Courier New" w:hAnsi="Courier New" w:cs="Courier New"/>
          <w:b/>
          <w:bCs/>
          <w:color w:val="000080"/>
          <w:sz w:val="20"/>
          <w:szCs w:val="20"/>
          <w:lang w:val="en-GB"/>
        </w:rPr>
        <w:t>);</w:t>
      </w:r>
    </w:p>
    <w:p w14:paraId="45EAFDFB" w14:textId="77777777" w:rsidR="001C4CF1" w:rsidRPr="00AE5D72" w:rsidRDefault="001C4CF1" w:rsidP="001C4CF1">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4DCF3CA0" w14:textId="451002B7" w:rsidR="001C4CF1" w:rsidRPr="00AE5D72" w:rsidRDefault="001C4CF1" w:rsidP="001C4CF1">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00"/>
          <w:sz w:val="20"/>
          <w:szCs w:val="20"/>
          <w:lang w:val="en-GB"/>
        </w:rPr>
        <w:t xml:space="preserve">    SamlAssertionWrapper samlAssertion </w:t>
      </w:r>
      <w:r w:rsidRPr="00AE5D72">
        <w:rPr>
          <w:rFonts w:ascii="Courier New" w:hAnsi="Courier New" w:cs="Courier New"/>
          <w:b/>
          <w:bCs/>
          <w:color w:val="000080"/>
          <w:sz w:val="20"/>
          <w:szCs w:val="20"/>
          <w:lang w:val="en-GB"/>
        </w:rPr>
        <w:t>= ...</w:t>
      </w:r>
    </w:p>
    <w:p w14:paraId="2A6E3BD1" w14:textId="77777777" w:rsidR="001C4CF1" w:rsidRPr="00AE5D72" w:rsidRDefault="001C4CF1" w:rsidP="00F63EAF">
      <w:pPr>
        <w:rPr>
          <w:lang w:val="en-GB"/>
        </w:rPr>
      </w:pPr>
    </w:p>
    <w:p w14:paraId="3B7F609A" w14:textId="5623895F" w:rsidR="00405714" w:rsidRPr="00AE5D72" w:rsidRDefault="00405714" w:rsidP="008649F8">
      <w:pPr>
        <w:pStyle w:val="Heading3"/>
        <w:rPr>
          <w:lang w:val="en-GB"/>
        </w:rPr>
      </w:pPr>
      <w:bookmarkStart w:id="29" w:name="_Toc508369292"/>
      <w:r w:rsidRPr="00AE5D72">
        <w:rPr>
          <w:lang w:val="en-GB"/>
        </w:rPr>
        <w:lastRenderedPageBreak/>
        <w:t>Configure TimeToLive</w:t>
      </w:r>
      <w:bookmarkEnd w:id="29"/>
    </w:p>
    <w:p w14:paraId="23A15EF6" w14:textId="612E66CF" w:rsidR="00405714" w:rsidRPr="00AE5D72" w:rsidRDefault="00572604" w:rsidP="00F63EAF">
      <w:pPr>
        <w:rPr>
          <w:lang w:val="en-GB"/>
        </w:rPr>
      </w:pPr>
      <w:r w:rsidRPr="00AE5D72">
        <w:rPr>
          <w:lang w:val="en-GB"/>
        </w:rPr>
        <w:t>By default the Apache CXF framework will not accept messages that are older than 5 minutes, and no actual configuration is needed. For completeness sake, the configuration value that controls this setting is shown below. It is added the the cxf-servlet.xml file, and the value is written in seconds (300 seconds = 5 minutes)</w:t>
      </w:r>
    </w:p>
    <w:p w14:paraId="5BCA44DF" w14:textId="77777777" w:rsidR="002A2707" w:rsidRPr="00AE5D72" w:rsidRDefault="002A2707" w:rsidP="002A2707">
      <w:pPr>
        <w:shd w:val="clear" w:color="auto" w:fill="FFFFFF"/>
        <w:spacing w:after="0"/>
        <w:rPr>
          <w:rFonts w:ascii="Courier New" w:hAnsi="Courier New" w:cs="Courier New"/>
          <w:b/>
          <w:bCs/>
          <w:color w:val="000000"/>
          <w:sz w:val="20"/>
          <w:szCs w:val="20"/>
          <w:lang w:val="en-GB"/>
        </w:rPr>
      </w:pPr>
    </w:p>
    <w:p w14:paraId="7F39DC5B" w14:textId="77777777" w:rsidR="002A2707" w:rsidRPr="00AE5D72" w:rsidRDefault="002A2707" w:rsidP="002A2707">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&lt;jaxws:endpoint&gt;</w:t>
      </w:r>
    </w:p>
    <w:p w14:paraId="69C7818C" w14:textId="77777777" w:rsidR="002A2707" w:rsidRPr="00AE5D72" w:rsidRDefault="002A2707" w:rsidP="002A2707">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25C1C6AE" w14:textId="77777777" w:rsidR="002A2707" w:rsidRPr="00AE5D72" w:rsidRDefault="002A2707" w:rsidP="002A2707">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"ws-security.timestamp.timeToLive"</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"300"</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15EFCD7E" w14:textId="77777777" w:rsidR="002A2707" w:rsidRPr="00AE5D72" w:rsidRDefault="002A2707" w:rsidP="002A2707">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2BAB0ACE" w14:textId="77777777" w:rsidR="002A2707" w:rsidRPr="00AE5D72" w:rsidRDefault="002A2707" w:rsidP="002A2707">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&lt;/jaxws:endpoint&gt;</w:t>
      </w:r>
    </w:p>
    <w:p w14:paraId="0E294AFC" w14:textId="77777777" w:rsidR="00572604" w:rsidRPr="00AE5D72" w:rsidRDefault="00572604" w:rsidP="00F63EAF">
      <w:pPr>
        <w:rPr>
          <w:lang w:val="en-GB"/>
        </w:rPr>
      </w:pPr>
    </w:p>
    <w:p w14:paraId="2BFAF8B2" w14:textId="39E04EB9" w:rsidR="00405714" w:rsidRPr="00AE5D72" w:rsidRDefault="00405714" w:rsidP="008649F8">
      <w:pPr>
        <w:pStyle w:val="Heading3"/>
        <w:rPr>
          <w:lang w:val="en-GB"/>
        </w:rPr>
      </w:pPr>
      <w:bookmarkStart w:id="30" w:name="_Toc508369293"/>
      <w:r w:rsidRPr="00AE5D72">
        <w:rPr>
          <w:lang w:val="en-GB"/>
        </w:rPr>
        <w:t>Configure BSP 1.</w:t>
      </w:r>
      <w:r w:rsidR="00FE5E48">
        <w:rPr>
          <w:lang w:val="en-GB"/>
        </w:rPr>
        <w:t>1</w:t>
      </w:r>
      <w:r w:rsidRPr="00AE5D72">
        <w:rPr>
          <w:lang w:val="en-GB"/>
        </w:rPr>
        <w:t xml:space="preserve"> Compliance</w:t>
      </w:r>
      <w:bookmarkEnd w:id="30"/>
    </w:p>
    <w:p w14:paraId="2C59F102" w14:textId="22B6EE96" w:rsidR="00405714" w:rsidRPr="00AE5D72" w:rsidRDefault="002A2707" w:rsidP="00F63EAF">
      <w:pPr>
        <w:rPr>
          <w:lang w:val="en-GB"/>
        </w:rPr>
      </w:pPr>
      <w:r w:rsidRPr="00AE5D72">
        <w:rPr>
          <w:lang w:val="en-GB"/>
        </w:rPr>
        <w:t>The Apache CXF framework enforces Basic Security Profile 1.</w:t>
      </w:r>
      <w:r w:rsidR="00FE5E48">
        <w:rPr>
          <w:lang w:val="en-GB"/>
        </w:rPr>
        <w:t>1</w:t>
      </w:r>
      <w:r w:rsidRPr="00AE5D72">
        <w:rPr>
          <w:lang w:val="en-GB"/>
        </w:rPr>
        <w:t xml:space="preserve"> compliance by default, and as </w:t>
      </w:r>
      <w:r w:rsidR="000C3919">
        <w:rPr>
          <w:lang w:val="en-GB"/>
        </w:rPr>
        <w:t>CXF does not have full support for encrypted tokens, this causes some validation errors to occur during BSP 1.1 compliance checking. Because of this</w:t>
      </w:r>
      <w:r w:rsidRPr="00AE5D72">
        <w:rPr>
          <w:lang w:val="en-GB"/>
        </w:rPr>
        <w:t xml:space="preserve"> we have to disable BSP 1.</w:t>
      </w:r>
      <w:r w:rsidR="00FE5E48">
        <w:rPr>
          <w:lang w:val="en-GB"/>
        </w:rPr>
        <w:t>1</w:t>
      </w:r>
      <w:r w:rsidR="00FE5E48" w:rsidRPr="00AE5D72">
        <w:rPr>
          <w:lang w:val="en-GB"/>
        </w:rPr>
        <w:t xml:space="preserve"> </w:t>
      </w:r>
      <w:r w:rsidRPr="00AE5D72">
        <w:rPr>
          <w:lang w:val="en-GB"/>
        </w:rPr>
        <w:t>compliance</w:t>
      </w:r>
      <w:r w:rsidR="000C3919">
        <w:rPr>
          <w:lang w:val="en-GB"/>
        </w:rPr>
        <w:t xml:space="preserve"> checking</w:t>
      </w:r>
      <w:r w:rsidRPr="00AE5D72">
        <w:rPr>
          <w:lang w:val="en-GB"/>
        </w:rPr>
        <w:t>. This is done in the apache-cxf.xml configuration file, and the relevant settings are shown below</w:t>
      </w:r>
    </w:p>
    <w:p w14:paraId="75678305"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&lt;jaxws:endpoint&gt;</w:t>
      </w:r>
    </w:p>
    <w:p w14:paraId="1F1A5646"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506C6DDB"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"ws-security.is-bsp-compliant"</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ABF4DC3"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48171E90" w14:textId="77777777" w:rsidR="00C80DA8" w:rsidRPr="00AE5D72" w:rsidRDefault="00C80DA8" w:rsidP="00C80DA8">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&lt;/jaxws:endpoint&gt;</w:t>
      </w:r>
    </w:p>
    <w:p w14:paraId="5654E060" w14:textId="77777777" w:rsidR="002A2707" w:rsidRPr="00AE5D72" w:rsidRDefault="002A2707" w:rsidP="00F63EAF">
      <w:pPr>
        <w:rPr>
          <w:lang w:val="en-GB"/>
        </w:rPr>
      </w:pPr>
    </w:p>
    <w:p w14:paraId="5ED73F65" w14:textId="7FA149C3" w:rsidR="00032A67" w:rsidRPr="00AE5D72" w:rsidRDefault="00BF3156" w:rsidP="008649F8">
      <w:pPr>
        <w:pStyle w:val="Heading3"/>
        <w:rPr>
          <w:lang w:val="en-GB"/>
        </w:rPr>
      </w:pPr>
      <w:bookmarkStart w:id="31" w:name="_Toc508369294"/>
      <w:r w:rsidRPr="00AE5D72">
        <w:rPr>
          <w:lang w:val="en-GB"/>
        </w:rPr>
        <w:t>The Full cxf-servlet.xml C</w:t>
      </w:r>
      <w:r w:rsidR="00032A67" w:rsidRPr="00AE5D72">
        <w:rPr>
          <w:lang w:val="en-GB"/>
        </w:rPr>
        <w:t xml:space="preserve">onfiguration </w:t>
      </w:r>
      <w:r w:rsidRPr="00AE5D72">
        <w:rPr>
          <w:lang w:val="en-GB"/>
        </w:rPr>
        <w:t>F</w:t>
      </w:r>
      <w:r w:rsidR="00032A67" w:rsidRPr="00AE5D72">
        <w:rPr>
          <w:lang w:val="en-GB"/>
        </w:rPr>
        <w:t>ile</w:t>
      </w:r>
      <w:bookmarkEnd w:id="31"/>
    </w:p>
    <w:p w14:paraId="06D00B3B" w14:textId="47495918" w:rsidR="00032A67" w:rsidRPr="00AE5D72" w:rsidRDefault="00C80DA8" w:rsidP="00032A67">
      <w:pPr>
        <w:rPr>
          <w:lang w:val="en-GB"/>
        </w:rPr>
      </w:pPr>
      <w:r w:rsidRPr="00AE5D72">
        <w:rPr>
          <w:lang w:val="en-GB"/>
        </w:rPr>
        <w:t>The full cxf-servlel.xml configuration file is shown below for completeness</w:t>
      </w:r>
    </w:p>
    <w:p w14:paraId="10B7CF25"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FF0000"/>
          <w:sz w:val="20"/>
          <w:szCs w:val="20"/>
          <w:shd w:val="clear" w:color="auto" w:fill="FFFF00"/>
          <w:lang w:val="en-GB"/>
        </w:rPr>
        <w:t>&lt;?</w:t>
      </w:r>
      <w:r w:rsidRPr="00AE5D72">
        <w:rPr>
          <w:rFonts w:ascii="Courier New" w:hAnsi="Courier New" w:cs="Courier New"/>
          <w:color w:val="0000FF"/>
          <w:sz w:val="20"/>
          <w:szCs w:val="20"/>
          <w:lang w:val="en-GB"/>
        </w:rPr>
        <w:t>xml</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version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"1.0"</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encoding</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"UTF-8"</w:t>
      </w:r>
      <w:r w:rsidRPr="00AE5D72">
        <w:rPr>
          <w:rFonts w:ascii="Courier New" w:hAnsi="Courier New" w:cs="Courier New"/>
          <w:color w:val="FF0000"/>
          <w:sz w:val="20"/>
          <w:szCs w:val="20"/>
          <w:shd w:val="clear" w:color="auto" w:fill="FFFF00"/>
          <w:lang w:val="en-GB"/>
        </w:rPr>
        <w:t>?&gt;</w:t>
      </w:r>
    </w:p>
    <w:p w14:paraId="76926D91"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FF"/>
          <w:sz w:val="20"/>
          <w:szCs w:val="20"/>
          <w:lang w:val="en-GB"/>
        </w:rPr>
        <w:t>&lt;beans</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xmlns</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http://www.springframework.org/schema/beans</w:t>
      </w:r>
      <w:r w:rsidRPr="00AE5D72">
        <w:rPr>
          <w:rFonts w:ascii="Courier New" w:hAnsi="Courier New" w:cs="Courier New"/>
          <w:b/>
          <w:bCs/>
          <w:color w:val="8000FF"/>
          <w:sz w:val="20"/>
          <w:szCs w:val="20"/>
          <w:lang w:val="en-GB"/>
        </w:rPr>
        <w:t>"</w:t>
      </w:r>
    </w:p>
    <w:p w14:paraId="6A825D8B"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xmlns:xsi</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http://www.w3.org/2001/XMLSchema-instance</w:t>
      </w:r>
      <w:r w:rsidRPr="00AE5D72">
        <w:rPr>
          <w:rFonts w:ascii="Courier New" w:hAnsi="Courier New" w:cs="Courier New"/>
          <w:b/>
          <w:bCs/>
          <w:color w:val="8000FF"/>
          <w:sz w:val="20"/>
          <w:szCs w:val="20"/>
          <w:lang w:val="en-GB"/>
        </w:rPr>
        <w:t>"</w:t>
      </w:r>
    </w:p>
    <w:p w14:paraId="264B7FBB"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xmlns:jaxws</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http://cxf.apache.org/jaxws</w:t>
      </w:r>
      <w:r w:rsidRPr="00AE5D72">
        <w:rPr>
          <w:rFonts w:ascii="Courier New" w:hAnsi="Courier New" w:cs="Courier New"/>
          <w:b/>
          <w:bCs/>
          <w:color w:val="8000FF"/>
          <w:sz w:val="20"/>
          <w:szCs w:val="20"/>
          <w:lang w:val="en-GB"/>
        </w:rPr>
        <w:t>"</w:t>
      </w:r>
    </w:p>
    <w:p w14:paraId="396FE16E"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xmlns:cxf</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http://cxf.apache.org/core</w:t>
      </w:r>
      <w:r w:rsidRPr="00AE5D72">
        <w:rPr>
          <w:rFonts w:ascii="Courier New" w:hAnsi="Courier New" w:cs="Courier New"/>
          <w:b/>
          <w:bCs/>
          <w:color w:val="8000FF"/>
          <w:sz w:val="20"/>
          <w:szCs w:val="20"/>
          <w:lang w:val="en-GB"/>
        </w:rPr>
        <w:t>"</w:t>
      </w:r>
    </w:p>
    <w:p w14:paraId="14281128"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xsi:schemaLocation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p>
    <w:p w14:paraId="6026D6FD"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b/>
          <w:bCs/>
          <w:color w:val="8000FF"/>
          <w:sz w:val="20"/>
          <w:szCs w:val="20"/>
          <w:lang w:val="en-GB"/>
        </w:rPr>
        <w:t xml:space="preserve">         </w:t>
      </w:r>
      <w:r w:rsidRPr="00AE5D72">
        <w:rPr>
          <w:rFonts w:ascii="Courier New" w:hAnsi="Courier New" w:cs="Courier New"/>
          <w:b/>
          <w:bCs/>
          <w:color w:val="8000FF"/>
          <w:sz w:val="20"/>
          <w:szCs w:val="20"/>
          <w:u w:val="single"/>
          <w:lang w:val="en-GB"/>
        </w:rPr>
        <w:t>http://www.springframework.org/schema/beans</w:t>
      </w:r>
      <w:r w:rsidRPr="00AE5D72">
        <w:rPr>
          <w:rFonts w:ascii="Courier New" w:hAnsi="Courier New" w:cs="Courier New"/>
          <w:b/>
          <w:bCs/>
          <w:color w:val="8000FF"/>
          <w:sz w:val="20"/>
          <w:szCs w:val="20"/>
          <w:lang w:val="en-GB"/>
        </w:rPr>
        <w:t xml:space="preserve"> </w:t>
      </w:r>
    </w:p>
    <w:p w14:paraId="4D128F3C"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b/>
          <w:bCs/>
          <w:color w:val="8000FF"/>
          <w:sz w:val="20"/>
          <w:szCs w:val="20"/>
          <w:lang w:val="en-GB"/>
        </w:rPr>
        <w:t xml:space="preserve">         </w:t>
      </w:r>
      <w:r w:rsidRPr="00AE5D72">
        <w:rPr>
          <w:rFonts w:ascii="Courier New" w:hAnsi="Courier New" w:cs="Courier New"/>
          <w:b/>
          <w:bCs/>
          <w:color w:val="8000FF"/>
          <w:sz w:val="20"/>
          <w:szCs w:val="20"/>
          <w:u w:val="single"/>
          <w:lang w:val="en-GB"/>
        </w:rPr>
        <w:t>http://www.springframework.org/schema/beans/spring-beans.xsd</w:t>
      </w:r>
    </w:p>
    <w:p w14:paraId="5C0DDD24"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b/>
          <w:bCs/>
          <w:color w:val="8000FF"/>
          <w:sz w:val="20"/>
          <w:szCs w:val="20"/>
          <w:lang w:val="en-GB"/>
        </w:rPr>
        <w:t xml:space="preserve">         </w:t>
      </w:r>
      <w:r w:rsidRPr="00AE5D72">
        <w:rPr>
          <w:rFonts w:ascii="Courier New" w:hAnsi="Courier New" w:cs="Courier New"/>
          <w:b/>
          <w:bCs/>
          <w:color w:val="8000FF"/>
          <w:sz w:val="20"/>
          <w:szCs w:val="20"/>
          <w:u w:val="single"/>
          <w:lang w:val="en-GB"/>
        </w:rPr>
        <w:t>http://cxf.apache.org/core</w:t>
      </w:r>
    </w:p>
    <w:p w14:paraId="1AE9A0F2"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b/>
          <w:bCs/>
          <w:color w:val="8000FF"/>
          <w:sz w:val="20"/>
          <w:szCs w:val="20"/>
          <w:lang w:val="en-GB"/>
        </w:rPr>
        <w:t xml:space="preserve">         </w:t>
      </w:r>
      <w:r w:rsidRPr="00AE5D72">
        <w:rPr>
          <w:rFonts w:ascii="Courier New" w:hAnsi="Courier New" w:cs="Courier New"/>
          <w:b/>
          <w:bCs/>
          <w:color w:val="8000FF"/>
          <w:sz w:val="20"/>
          <w:szCs w:val="20"/>
          <w:u w:val="single"/>
          <w:lang w:val="en-GB"/>
        </w:rPr>
        <w:t>http://cxf.apache.org/schemas/core.xsd</w:t>
      </w:r>
    </w:p>
    <w:p w14:paraId="0FD028DA"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b/>
          <w:bCs/>
          <w:color w:val="8000FF"/>
          <w:sz w:val="20"/>
          <w:szCs w:val="20"/>
          <w:lang w:val="en-GB"/>
        </w:rPr>
        <w:t xml:space="preserve">         </w:t>
      </w:r>
      <w:r w:rsidRPr="00AE5D72">
        <w:rPr>
          <w:rFonts w:ascii="Courier New" w:hAnsi="Courier New" w:cs="Courier New"/>
          <w:b/>
          <w:bCs/>
          <w:color w:val="8000FF"/>
          <w:sz w:val="20"/>
          <w:szCs w:val="20"/>
          <w:u w:val="single"/>
          <w:lang w:val="en-GB"/>
        </w:rPr>
        <w:t>http://cxf.apache.org/jaxws</w:t>
      </w:r>
    </w:p>
    <w:p w14:paraId="3FBBEADE"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8000FF"/>
          <w:sz w:val="20"/>
          <w:szCs w:val="20"/>
          <w:lang w:val="en-GB"/>
        </w:rPr>
        <w:t xml:space="preserve">         </w:t>
      </w:r>
      <w:r w:rsidRPr="00AE5D72">
        <w:rPr>
          <w:rFonts w:ascii="Courier New" w:hAnsi="Courier New" w:cs="Courier New"/>
          <w:b/>
          <w:bCs/>
          <w:color w:val="8000FF"/>
          <w:sz w:val="20"/>
          <w:szCs w:val="20"/>
          <w:u w:val="single"/>
          <w:lang w:val="en-GB"/>
        </w:rPr>
        <w:t>http://cxf.apache.org/schemas/jaxws.xsd</w:t>
      </w:r>
      <w:r w:rsidRPr="00AE5D72">
        <w:rPr>
          <w:rFonts w:ascii="Courier New" w:hAnsi="Courier New" w:cs="Courier New"/>
          <w:b/>
          <w:bCs/>
          <w:color w:val="8000FF"/>
          <w:sz w:val="20"/>
          <w:szCs w:val="20"/>
          <w:lang w:val="en-GB"/>
        </w:rPr>
        <w:t>"</w:t>
      </w:r>
      <w:r w:rsidRPr="00AE5D72">
        <w:rPr>
          <w:rFonts w:ascii="Courier New" w:hAnsi="Courier New" w:cs="Courier New"/>
          <w:color w:val="0000FF"/>
          <w:sz w:val="20"/>
          <w:szCs w:val="20"/>
          <w:lang w:val="en-GB"/>
        </w:rPr>
        <w:t>&gt;</w:t>
      </w:r>
    </w:p>
    <w:p w14:paraId="272E1EEA"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p>
    <w:p w14:paraId="2F64CFCD"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&lt;cxf:bus&gt;</w:t>
      </w:r>
    </w:p>
    <w:p w14:paraId="4984A850"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&lt;cxf:features&gt;</w:t>
      </w:r>
    </w:p>
    <w:p w14:paraId="0139F1CA"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&lt;cxf:logging</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6FD7500"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&lt;/cxf:features&gt;</w:t>
      </w:r>
    </w:p>
    <w:p w14:paraId="647E57B1"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&lt;cxf:outInterceptors&gt;</w:t>
      </w:r>
    </w:p>
    <w:p w14:paraId="5DF70CB5"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&lt;ref</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bean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"FrameworkHeaderInterceptor"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9AF7762" w14:textId="2867B929" w:rsidR="00C80DA8" w:rsidRDefault="00C80DA8" w:rsidP="00C80DA8">
      <w:pPr>
        <w:pBdr>
          <w:left w:val="single" w:sz="12" w:space="4" w:color="8064A2" w:themeColor="accent4"/>
        </w:pBdr>
        <w:shd w:val="clear" w:color="auto" w:fill="FFFFFF"/>
        <w:spacing w:after="0"/>
        <w:rPr>
          <w:rFonts w:ascii="Courier New" w:hAnsi="Courier New" w:cs="Courier New"/>
          <w:color w:val="0000FF"/>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&lt;/cxf:outInterceptors&gt;</w:t>
      </w:r>
    </w:p>
    <w:p w14:paraId="68E75F03" w14:textId="25651963" w:rsidR="00E46294" w:rsidRPr="00AE5D72" w:rsidRDefault="00E46294" w:rsidP="00E46294">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&lt;cxf:out</w:t>
      </w:r>
      <w:r>
        <w:rPr>
          <w:rFonts w:ascii="Courier New" w:hAnsi="Courier New" w:cs="Courier New"/>
          <w:color w:val="0000FF"/>
          <w:sz w:val="20"/>
          <w:szCs w:val="20"/>
          <w:lang w:val="en-GB"/>
        </w:rPr>
        <w:t>Fault</w:t>
      </w:r>
      <w:r w:rsidRPr="00AE5D72">
        <w:rPr>
          <w:rFonts w:ascii="Courier New" w:hAnsi="Courier New" w:cs="Courier New"/>
          <w:color w:val="0000FF"/>
          <w:sz w:val="20"/>
          <w:szCs w:val="20"/>
          <w:lang w:val="en-GB"/>
        </w:rPr>
        <w:t>Interceptors&gt;</w:t>
      </w:r>
    </w:p>
    <w:p w14:paraId="0F34DDB8" w14:textId="77777777" w:rsidR="00E46294" w:rsidRPr="00AE5D72" w:rsidRDefault="00E46294" w:rsidP="00E46294">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&lt;ref</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bean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"FrameworkHeaderInterceptor"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E371B4F" w14:textId="131C5FF9" w:rsidR="00E46294" w:rsidRPr="00AE5D72" w:rsidRDefault="00E46294"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&lt;/cxf:out</w:t>
      </w:r>
      <w:r>
        <w:rPr>
          <w:rFonts w:ascii="Courier New" w:hAnsi="Courier New" w:cs="Courier New"/>
          <w:color w:val="0000FF"/>
          <w:sz w:val="20"/>
          <w:szCs w:val="20"/>
          <w:lang w:val="en-GB"/>
        </w:rPr>
        <w:t>Fault</w:t>
      </w:r>
      <w:r w:rsidRPr="00AE5D72">
        <w:rPr>
          <w:rFonts w:ascii="Courier New" w:hAnsi="Courier New" w:cs="Courier New"/>
          <w:color w:val="0000FF"/>
          <w:sz w:val="20"/>
          <w:szCs w:val="20"/>
          <w:lang w:val="en-GB"/>
        </w:rPr>
        <w:t>Interceptors&gt;</w:t>
      </w:r>
    </w:p>
    <w:p w14:paraId="0B83DF91"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&lt;/cxf:bus&gt;</w:t>
      </w:r>
    </w:p>
    <w:p w14:paraId="5D2485E8"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p>
    <w:p w14:paraId="319B2271"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&lt;bean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"FrameworkHeaderInterceptor"</w:t>
      </w:r>
    </w:p>
    <w:p w14:paraId="5D31F304" w14:textId="425E8682"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class</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"service.</w:t>
      </w:r>
      <w:r w:rsidR="000F2802" w:rsidRPr="00AE5D72">
        <w:rPr>
          <w:rFonts w:ascii="Courier New" w:hAnsi="Courier New" w:cs="Courier New"/>
          <w:b/>
          <w:bCs/>
          <w:color w:val="8000FF"/>
          <w:sz w:val="20"/>
          <w:szCs w:val="20"/>
          <w:lang w:val="en-GB"/>
        </w:rPr>
        <w:t>interceptor.</w:t>
      </w:r>
      <w:r w:rsidRPr="00AE5D72">
        <w:rPr>
          <w:rFonts w:ascii="Courier New" w:hAnsi="Courier New" w:cs="Courier New"/>
          <w:b/>
          <w:bCs/>
          <w:color w:val="8000FF"/>
          <w:sz w:val="20"/>
          <w:szCs w:val="20"/>
          <w:lang w:val="en-GB"/>
        </w:rPr>
        <w:t>FrameworkHeaderInterceptor"</w:t>
      </w:r>
      <w:r w:rsidRPr="00AE5D72">
        <w:rPr>
          <w:rFonts w:ascii="Courier New" w:hAnsi="Courier New" w:cs="Courier New"/>
          <w:color w:val="0000FF"/>
          <w:sz w:val="20"/>
          <w:szCs w:val="20"/>
          <w:lang w:val="en-GB"/>
        </w:rPr>
        <w:t>/&gt;</w:t>
      </w:r>
    </w:p>
    <w:p w14:paraId="6044C335"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lastRenderedPageBreak/>
        <w:t xml:space="preserve">   </w:t>
      </w:r>
    </w:p>
    <w:p w14:paraId="4901B187"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&lt;jaxws:endpoint</w:t>
      </w:r>
      <w:r w:rsidRPr="00AE5D72">
        <w:rPr>
          <w:rFonts w:ascii="Courier New" w:hAnsi="Courier New" w:cs="Courier New"/>
          <w:color w:val="000000"/>
          <w:sz w:val="20"/>
          <w:szCs w:val="20"/>
          <w:lang w:val="en-GB"/>
        </w:rPr>
        <w:t xml:space="preserve"> </w:t>
      </w:r>
    </w:p>
    <w:p w14:paraId="610469BF"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"helloworld"</w:t>
      </w:r>
    </w:p>
    <w:p w14:paraId="0159BF33"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implementor</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"service.HelloWorldPortTypeImpl"</w:t>
      </w:r>
    </w:p>
    <w:p w14:paraId="6B08AFD6"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wsdlLocation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"WEB-INF/wsdl/HelloWorld.wsdl"</w:t>
      </w:r>
    </w:p>
    <w:p w14:paraId="474E9A4E"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address</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"/helloworld"</w:t>
      </w:r>
      <w:r w:rsidRPr="00AE5D72">
        <w:rPr>
          <w:rFonts w:ascii="Courier New" w:hAnsi="Courier New" w:cs="Courier New"/>
          <w:color w:val="0000FF"/>
          <w:sz w:val="20"/>
          <w:szCs w:val="20"/>
          <w:lang w:val="en-GB"/>
        </w:rPr>
        <w:t>&gt;</w:t>
      </w:r>
    </w:p>
    <w:p w14:paraId="2D828791"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p>
    <w:p w14:paraId="0397885E"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03A39515"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"ws-security.callback-handler"</w:t>
      </w:r>
    </w:p>
    <w:p w14:paraId="67572496" w14:textId="3F5B03E4"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"service.</w:t>
      </w:r>
      <w:r w:rsidR="000F2802" w:rsidRPr="00AE5D72">
        <w:rPr>
          <w:rFonts w:ascii="Courier New" w:hAnsi="Courier New" w:cs="Courier New"/>
          <w:b/>
          <w:bCs/>
          <w:color w:val="8000FF"/>
          <w:sz w:val="20"/>
          <w:szCs w:val="20"/>
          <w:lang w:val="en-GB"/>
        </w:rPr>
        <w:t>callback.</w:t>
      </w:r>
      <w:r w:rsidRPr="00AE5D72">
        <w:rPr>
          <w:rFonts w:ascii="Courier New" w:hAnsi="Courier New" w:cs="Courier New"/>
          <w:b/>
          <w:bCs/>
          <w:color w:val="8000FF"/>
          <w:sz w:val="20"/>
          <w:szCs w:val="20"/>
          <w:lang w:val="en-GB"/>
        </w:rPr>
        <w:t>KeystorePasswordCallback"</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7ABD9761"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"ws-security.signature.properties"</w:t>
      </w:r>
    </w:p>
    <w:p w14:paraId="15236F4D" w14:textId="085E30BC"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"serviceKeystore.properties"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77A637E6"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"ws-security.saml2.validator"</w:t>
      </w:r>
    </w:p>
    <w:p w14:paraId="0B71AA87" w14:textId="21B1136D"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"service.</w:t>
      </w:r>
      <w:r w:rsidR="000F2802" w:rsidRPr="00AE5D72">
        <w:rPr>
          <w:rFonts w:ascii="Courier New" w:hAnsi="Courier New" w:cs="Courier New"/>
          <w:b/>
          <w:bCs/>
          <w:color w:val="8000FF"/>
          <w:sz w:val="20"/>
          <w:szCs w:val="20"/>
          <w:lang w:val="en-GB"/>
        </w:rPr>
        <w:t>saml.</w:t>
      </w:r>
      <w:r w:rsidRPr="00AE5D72">
        <w:rPr>
          <w:rFonts w:ascii="Courier New" w:hAnsi="Courier New" w:cs="Courier New"/>
          <w:b/>
          <w:bCs/>
          <w:color w:val="8000FF"/>
          <w:sz w:val="20"/>
          <w:szCs w:val="20"/>
          <w:lang w:val="en-GB"/>
        </w:rPr>
        <w:t>DigstSamlAssertionValidator"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2A7B072"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"ws-security.timestamp.timeToLive"</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"300"</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1628D01F"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"ws-security.is-bsp-compliant"</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6C4EC69"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3BAE45FF"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&lt;/jaxws:endpoint&gt;</w:t>
      </w:r>
    </w:p>
    <w:p w14:paraId="27C016EA"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&lt;/beans&gt;</w:t>
      </w:r>
    </w:p>
    <w:p w14:paraId="1DAE6AF1" w14:textId="77777777" w:rsidR="00C80DA8" w:rsidRDefault="00C80DA8" w:rsidP="00032A67">
      <w:pPr>
        <w:rPr>
          <w:lang w:val="en-GB"/>
        </w:rPr>
      </w:pPr>
    </w:p>
    <w:p w14:paraId="578F6DB8" w14:textId="6E58A33A" w:rsidR="0044360C" w:rsidRDefault="0044360C" w:rsidP="004D66F5">
      <w:pPr>
        <w:pStyle w:val="Heading2"/>
        <w:rPr>
          <w:lang w:val="en-GB"/>
        </w:rPr>
      </w:pPr>
      <w:bookmarkStart w:id="32" w:name="_Toc508369295"/>
      <w:r>
        <w:rPr>
          <w:lang w:val="en-GB"/>
        </w:rPr>
        <w:t>The bearer-token version of the service</w:t>
      </w:r>
      <w:bookmarkEnd w:id="32"/>
    </w:p>
    <w:p w14:paraId="597AE02E" w14:textId="234C438D" w:rsidR="0044360C" w:rsidRDefault="0044360C">
      <w:pPr>
        <w:rPr>
          <w:lang w:val="en-GB"/>
        </w:rPr>
      </w:pPr>
      <w:r>
        <w:rPr>
          <w:lang w:val="en-GB"/>
        </w:rPr>
        <w:t>Modifying the above service so it accepts bearer tokens instead of holder-of-key tokens requires two minor modifications. The source found in the “service-bearer” folder is a copy of the “service-hok” folder with these two modifications applied.</w:t>
      </w:r>
    </w:p>
    <w:p w14:paraId="52E12B70" w14:textId="7CAC7C7D" w:rsidR="0044360C" w:rsidRDefault="0044360C" w:rsidP="004D66F5">
      <w:pPr>
        <w:pStyle w:val="Heading3"/>
        <w:rPr>
          <w:lang w:val="en-GB"/>
        </w:rPr>
      </w:pPr>
      <w:bookmarkStart w:id="33" w:name="_Toc508369296"/>
      <w:r>
        <w:rPr>
          <w:lang w:val="en-GB"/>
        </w:rPr>
        <w:t>Modify the WS-SecurityPolicy</w:t>
      </w:r>
      <w:bookmarkEnd w:id="33"/>
    </w:p>
    <w:p w14:paraId="2F8E2EF7" w14:textId="3C5C3044" w:rsidR="0044360C" w:rsidRDefault="0044360C">
      <w:pPr>
        <w:rPr>
          <w:lang w:val="en-GB"/>
        </w:rPr>
      </w:pPr>
      <w:r>
        <w:rPr>
          <w:lang w:val="en-GB"/>
        </w:rPr>
        <w:t>As the web service consumer calling the service only supplies a bearer-token, we need to ensure that the client supplies its certificate, this is done by changing this section of the WSDL file</w:t>
      </w:r>
    </w:p>
    <w:p w14:paraId="11CC50A8" w14:textId="77777777" w:rsidR="0044360C" w:rsidRPr="004D66F5" w:rsidRDefault="0044360C">
      <w:pPr>
        <w:rPr>
          <w:sz w:val="16"/>
          <w:lang w:val="en-GB"/>
        </w:rPr>
      </w:pPr>
    </w:p>
    <w:p w14:paraId="4D2137EB"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rPr>
        <w:t>&lt;sp:SamlToken</w:t>
      </w:r>
      <w:r w:rsidRPr="004D66F5">
        <w:rPr>
          <w:rFonts w:ascii="Courier New" w:hAnsi="Courier New" w:cs="Courier New"/>
          <w:color w:val="000000"/>
          <w:sz w:val="16"/>
          <w:szCs w:val="20"/>
        </w:rPr>
        <w:t xml:space="preserve"> </w:t>
      </w:r>
      <w:r w:rsidRPr="004D66F5">
        <w:rPr>
          <w:rFonts w:ascii="Courier New" w:hAnsi="Courier New" w:cs="Courier New"/>
          <w:color w:val="FF0000"/>
          <w:sz w:val="16"/>
          <w:szCs w:val="20"/>
        </w:rPr>
        <w:t>sp:IncludeToken</w:t>
      </w:r>
      <w:r w:rsidRPr="004D66F5">
        <w:rPr>
          <w:rFonts w:ascii="Courier New" w:hAnsi="Courier New" w:cs="Courier New"/>
          <w:color w:val="000000"/>
          <w:sz w:val="16"/>
          <w:szCs w:val="20"/>
        </w:rPr>
        <w:t>=</w:t>
      </w:r>
      <w:r w:rsidRPr="004D66F5">
        <w:rPr>
          <w:rFonts w:ascii="Courier New" w:hAnsi="Courier New" w:cs="Courier New"/>
          <w:b/>
          <w:bCs/>
          <w:color w:val="8000FF"/>
          <w:sz w:val="16"/>
          <w:szCs w:val="20"/>
        </w:rPr>
        <w:t>"</w:t>
      </w:r>
      <w:r w:rsidRPr="004D66F5">
        <w:rPr>
          <w:rFonts w:ascii="Courier New" w:hAnsi="Courier New" w:cs="Courier New"/>
          <w:b/>
          <w:bCs/>
          <w:color w:val="8000FF"/>
          <w:sz w:val="16"/>
          <w:szCs w:val="20"/>
          <w:u w:val="single"/>
        </w:rPr>
        <w:t>http://docs.oasis-open.org/ws-sx/ws-securitypolicy/200702/IncludeToken/Never</w:t>
      </w:r>
      <w:r w:rsidRPr="004D66F5">
        <w:rPr>
          <w:rFonts w:ascii="Courier New" w:hAnsi="Courier New" w:cs="Courier New"/>
          <w:b/>
          <w:bCs/>
          <w:color w:val="8000FF"/>
          <w:sz w:val="16"/>
          <w:szCs w:val="20"/>
        </w:rPr>
        <w:t>"</w:t>
      </w:r>
      <w:r w:rsidRPr="004D66F5">
        <w:rPr>
          <w:rFonts w:ascii="Courier New" w:hAnsi="Courier New" w:cs="Courier New"/>
          <w:color w:val="0000FF"/>
          <w:sz w:val="16"/>
          <w:szCs w:val="20"/>
        </w:rPr>
        <w:t>&gt;</w:t>
      </w:r>
    </w:p>
    <w:p w14:paraId="0E6B19A0"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rPr>
        <w:t xml:space="preserve">        </w:t>
      </w:r>
      <w:r w:rsidRPr="004D66F5">
        <w:rPr>
          <w:rFonts w:ascii="Courier New" w:hAnsi="Courier New" w:cs="Courier New"/>
          <w:color w:val="0000FF"/>
          <w:sz w:val="16"/>
          <w:szCs w:val="20"/>
          <w:lang w:val="en-US"/>
        </w:rPr>
        <w:t>&lt;wsp:Policy&gt;</w:t>
      </w:r>
    </w:p>
    <w:p w14:paraId="3DC2CE24"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&lt;sp:WssSamlV20Token11</w:t>
      </w:r>
      <w:r w:rsidRPr="004D66F5">
        <w:rPr>
          <w:rFonts w:ascii="Courier New" w:hAnsi="Courier New" w:cs="Courier New"/>
          <w:color w:val="000000"/>
          <w:sz w:val="16"/>
          <w:szCs w:val="20"/>
          <w:lang w:val="en-US"/>
        </w:rPr>
        <w:t xml:space="preserve"> </w:t>
      </w:r>
      <w:r w:rsidRPr="004D66F5">
        <w:rPr>
          <w:rFonts w:ascii="Courier New" w:hAnsi="Courier New" w:cs="Courier New"/>
          <w:color w:val="0000FF"/>
          <w:sz w:val="16"/>
          <w:szCs w:val="20"/>
          <w:lang w:val="en-US"/>
        </w:rPr>
        <w:t>/&gt;</w:t>
      </w:r>
    </w:p>
    <w:p w14:paraId="756B0BB3"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&lt;/wsp:Policy&gt;</w:t>
      </w:r>
    </w:p>
    <w:p w14:paraId="26ACBCF4" w14:textId="77777777" w:rsidR="0044360C" w:rsidRPr="004D66F5" w:rsidRDefault="0044360C" w:rsidP="004D66F5">
      <w:pPr>
        <w:pBdr>
          <w:left w:val="single" w:sz="12" w:space="4" w:color="7030A0"/>
        </w:pBdr>
        <w:shd w:val="clear" w:color="auto" w:fill="FFFFFF"/>
        <w:spacing w:after="0"/>
        <w:rPr>
          <w:rFonts w:ascii="Times New Roman" w:hAnsi="Times New Roman"/>
          <w:sz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&lt;/sp:SamlToken&gt;</w:t>
      </w:r>
    </w:p>
    <w:p w14:paraId="6D512567" w14:textId="77777777" w:rsidR="0044360C" w:rsidRDefault="0044360C">
      <w:pPr>
        <w:rPr>
          <w:lang w:val="en-GB"/>
        </w:rPr>
      </w:pPr>
    </w:p>
    <w:p w14:paraId="5D14E39E" w14:textId="4F799592" w:rsidR="0044360C" w:rsidRDefault="0044360C">
      <w:pPr>
        <w:rPr>
          <w:lang w:val="en-GB"/>
        </w:rPr>
      </w:pPr>
      <w:r>
        <w:rPr>
          <w:lang w:val="en-GB"/>
        </w:rPr>
        <w:t>To the following</w:t>
      </w:r>
    </w:p>
    <w:p w14:paraId="066BD0A5" w14:textId="77777777" w:rsidR="0044360C" w:rsidRPr="004D66F5" w:rsidRDefault="0044360C">
      <w:pPr>
        <w:rPr>
          <w:sz w:val="16"/>
          <w:szCs w:val="16"/>
          <w:lang w:val="en-GB"/>
        </w:rPr>
      </w:pPr>
    </w:p>
    <w:p w14:paraId="463149D1"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&lt;sp:X509Token</w:t>
      </w:r>
      <w:r w:rsidRPr="004D66F5">
        <w:rPr>
          <w:rFonts w:ascii="Courier New" w:hAnsi="Courier New" w:cs="Courier New"/>
          <w:color w:val="000000"/>
          <w:sz w:val="16"/>
          <w:szCs w:val="20"/>
          <w:lang w:val="en-US"/>
        </w:rPr>
        <w:t xml:space="preserve"> </w:t>
      </w:r>
      <w:r w:rsidRPr="004D66F5">
        <w:rPr>
          <w:rFonts w:ascii="Courier New" w:hAnsi="Courier New" w:cs="Courier New"/>
          <w:color w:val="FF0000"/>
          <w:sz w:val="16"/>
          <w:szCs w:val="20"/>
          <w:lang w:val="en-US"/>
        </w:rPr>
        <w:t>sp:IncludeToken</w:t>
      </w:r>
      <w:r w:rsidRPr="004D66F5">
        <w:rPr>
          <w:rFonts w:ascii="Courier New" w:hAnsi="Courier New" w:cs="Courier New"/>
          <w:color w:val="000000"/>
          <w:sz w:val="16"/>
          <w:szCs w:val="20"/>
          <w:lang w:val="en-US"/>
        </w:rPr>
        <w:t>=</w:t>
      </w:r>
      <w:r w:rsidRPr="004D66F5">
        <w:rPr>
          <w:rFonts w:ascii="Courier New" w:hAnsi="Courier New" w:cs="Courier New"/>
          <w:b/>
          <w:bCs/>
          <w:color w:val="8000FF"/>
          <w:sz w:val="16"/>
          <w:szCs w:val="20"/>
          <w:lang w:val="en-US"/>
        </w:rPr>
        <w:t>"</w:t>
      </w:r>
      <w:r w:rsidRPr="004D66F5">
        <w:rPr>
          <w:rFonts w:ascii="Courier New" w:hAnsi="Courier New" w:cs="Courier New"/>
          <w:b/>
          <w:bCs/>
          <w:color w:val="8000FF"/>
          <w:sz w:val="16"/>
          <w:szCs w:val="20"/>
          <w:u w:val="single"/>
          <w:lang w:val="en-US"/>
        </w:rPr>
        <w:t>http://docs.oasis-open.org/ws-sx/ws-securitypolicy/200702/IncludeToken/AlwaysToRecipient</w:t>
      </w:r>
      <w:r w:rsidRPr="004D66F5">
        <w:rPr>
          <w:rFonts w:ascii="Courier New" w:hAnsi="Courier New" w:cs="Courier New"/>
          <w:b/>
          <w:bCs/>
          <w:color w:val="8000FF"/>
          <w:sz w:val="16"/>
          <w:szCs w:val="20"/>
          <w:lang w:val="en-US"/>
        </w:rPr>
        <w:t>"</w:t>
      </w:r>
      <w:r w:rsidRPr="004D66F5">
        <w:rPr>
          <w:rFonts w:ascii="Courier New" w:hAnsi="Courier New" w:cs="Courier New"/>
          <w:color w:val="0000FF"/>
          <w:sz w:val="16"/>
          <w:szCs w:val="20"/>
          <w:lang w:val="en-US"/>
        </w:rPr>
        <w:t>&gt;</w:t>
      </w:r>
    </w:p>
    <w:p w14:paraId="6BE9BA94"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&lt;wsp:Policy&gt;</w:t>
      </w:r>
    </w:p>
    <w:p w14:paraId="00A7AFF0"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&lt;sp:WssX509V3Token10</w:t>
      </w:r>
      <w:r w:rsidRPr="004D66F5">
        <w:rPr>
          <w:rFonts w:ascii="Courier New" w:hAnsi="Courier New" w:cs="Courier New"/>
          <w:color w:val="000000"/>
          <w:sz w:val="16"/>
          <w:szCs w:val="20"/>
          <w:lang w:val="en-US"/>
        </w:rPr>
        <w:t xml:space="preserve"> </w:t>
      </w:r>
      <w:r w:rsidRPr="004D66F5">
        <w:rPr>
          <w:rFonts w:ascii="Courier New" w:hAnsi="Courier New" w:cs="Courier New"/>
          <w:color w:val="0000FF"/>
          <w:sz w:val="16"/>
          <w:szCs w:val="20"/>
          <w:lang w:val="en-US"/>
        </w:rPr>
        <w:t>/&gt;</w:t>
      </w:r>
    </w:p>
    <w:p w14:paraId="3C153A84"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&lt;/wsp:Policy&gt;</w:t>
      </w:r>
    </w:p>
    <w:p w14:paraId="1572B9DE"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&lt;/sp:X509Token&gt;</w:t>
      </w:r>
    </w:p>
    <w:p w14:paraId="2A096783" w14:textId="77777777" w:rsidR="0044360C" w:rsidRPr="004D66F5" w:rsidRDefault="0044360C">
      <w:pPr>
        <w:rPr>
          <w:lang w:val="en-US"/>
        </w:rPr>
      </w:pPr>
    </w:p>
    <w:p w14:paraId="4BD997E9" w14:textId="1F55949F" w:rsidR="0044360C" w:rsidRDefault="0044360C">
      <w:pPr>
        <w:rPr>
          <w:lang w:val="en-GB"/>
        </w:rPr>
      </w:pPr>
      <w:r>
        <w:rPr>
          <w:lang w:val="en-GB"/>
        </w:rPr>
        <w:t>This will require the web service consumer to supply its certificate in the request to the service.</w:t>
      </w:r>
    </w:p>
    <w:p w14:paraId="37B46A0F" w14:textId="723D48A4" w:rsidR="0044360C" w:rsidRDefault="0044360C">
      <w:pPr>
        <w:rPr>
          <w:lang w:val="en-GB"/>
        </w:rPr>
      </w:pPr>
      <w:r>
        <w:rPr>
          <w:lang w:val="en-GB"/>
        </w:rPr>
        <w:t>We also need to remove the inner wsp:Policy section from the SignedSupportingToken element to avoid both parties attempting to use the bearer-token</w:t>
      </w:r>
    </w:p>
    <w:p w14:paraId="7215E9BC"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&lt;sp:SignedSupportingTokens</w:t>
      </w:r>
      <w:r w:rsidRPr="004D66F5">
        <w:rPr>
          <w:rFonts w:ascii="Courier New" w:hAnsi="Courier New" w:cs="Courier New"/>
          <w:color w:val="000000"/>
          <w:sz w:val="16"/>
          <w:szCs w:val="20"/>
          <w:lang w:val="en-US"/>
        </w:rPr>
        <w:t xml:space="preserve"> </w:t>
      </w:r>
      <w:r w:rsidRPr="004D66F5">
        <w:rPr>
          <w:rFonts w:ascii="Courier New" w:hAnsi="Courier New" w:cs="Courier New"/>
          <w:color w:val="FF0000"/>
          <w:sz w:val="16"/>
          <w:szCs w:val="20"/>
          <w:lang w:val="en-US"/>
        </w:rPr>
        <w:t>xmlns:sp</w:t>
      </w:r>
      <w:r w:rsidRPr="004D66F5">
        <w:rPr>
          <w:rFonts w:ascii="Courier New" w:hAnsi="Courier New" w:cs="Courier New"/>
          <w:color w:val="000000"/>
          <w:sz w:val="16"/>
          <w:szCs w:val="20"/>
          <w:lang w:val="en-US"/>
        </w:rPr>
        <w:t>=</w:t>
      </w:r>
      <w:r w:rsidRPr="004D66F5">
        <w:rPr>
          <w:rFonts w:ascii="Courier New" w:hAnsi="Courier New" w:cs="Courier New"/>
          <w:b/>
          <w:bCs/>
          <w:color w:val="8000FF"/>
          <w:sz w:val="16"/>
          <w:szCs w:val="20"/>
          <w:lang w:val="en-US"/>
        </w:rPr>
        <w:t>"</w:t>
      </w:r>
      <w:r w:rsidRPr="004D66F5">
        <w:rPr>
          <w:rFonts w:ascii="Courier New" w:hAnsi="Courier New" w:cs="Courier New"/>
          <w:b/>
          <w:bCs/>
          <w:color w:val="8000FF"/>
          <w:sz w:val="16"/>
          <w:szCs w:val="20"/>
          <w:u w:val="single"/>
          <w:lang w:val="en-US"/>
        </w:rPr>
        <w:t>http://docs.oasis-open.org/ws-sx/ws-securitypolicy/200702</w:t>
      </w:r>
      <w:r w:rsidRPr="004D66F5">
        <w:rPr>
          <w:rFonts w:ascii="Courier New" w:hAnsi="Courier New" w:cs="Courier New"/>
          <w:b/>
          <w:bCs/>
          <w:color w:val="8000FF"/>
          <w:sz w:val="16"/>
          <w:szCs w:val="20"/>
          <w:lang w:val="en-US"/>
        </w:rPr>
        <w:t>"</w:t>
      </w:r>
      <w:r w:rsidRPr="004D66F5">
        <w:rPr>
          <w:rFonts w:ascii="Courier New" w:hAnsi="Courier New" w:cs="Courier New"/>
          <w:color w:val="0000FF"/>
          <w:sz w:val="16"/>
          <w:szCs w:val="20"/>
          <w:lang w:val="en-US"/>
        </w:rPr>
        <w:t>&gt;</w:t>
      </w:r>
    </w:p>
    <w:p w14:paraId="4DB4B567"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&lt;wsp:Policy&gt;</w:t>
      </w:r>
    </w:p>
    <w:p w14:paraId="289FFDAC"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&lt;sp:IssuedToken</w:t>
      </w:r>
      <w:r w:rsidRPr="004D66F5">
        <w:rPr>
          <w:rFonts w:ascii="Courier New" w:hAnsi="Courier New" w:cs="Courier New"/>
          <w:color w:val="000000"/>
          <w:sz w:val="16"/>
          <w:szCs w:val="20"/>
          <w:lang w:val="en-US"/>
        </w:rPr>
        <w:t xml:space="preserve"> </w:t>
      </w:r>
      <w:r w:rsidRPr="004D66F5">
        <w:rPr>
          <w:rFonts w:ascii="Courier New" w:hAnsi="Courier New" w:cs="Courier New"/>
          <w:color w:val="FF0000"/>
          <w:sz w:val="16"/>
          <w:szCs w:val="20"/>
          <w:lang w:val="en-US"/>
        </w:rPr>
        <w:t>sp:IncludeToken</w:t>
      </w:r>
      <w:r w:rsidRPr="004D66F5">
        <w:rPr>
          <w:rFonts w:ascii="Courier New" w:hAnsi="Courier New" w:cs="Courier New"/>
          <w:color w:val="000000"/>
          <w:sz w:val="16"/>
          <w:szCs w:val="20"/>
          <w:lang w:val="en-US"/>
        </w:rPr>
        <w:t>=</w:t>
      </w:r>
      <w:r w:rsidRPr="004D66F5">
        <w:rPr>
          <w:rFonts w:ascii="Courier New" w:hAnsi="Courier New" w:cs="Courier New"/>
          <w:b/>
          <w:bCs/>
          <w:color w:val="8000FF"/>
          <w:sz w:val="16"/>
          <w:szCs w:val="20"/>
          <w:lang w:val="en-US"/>
        </w:rPr>
        <w:t>"</w:t>
      </w:r>
      <w:r w:rsidRPr="004D66F5">
        <w:rPr>
          <w:rFonts w:ascii="Courier New" w:hAnsi="Courier New" w:cs="Courier New"/>
          <w:b/>
          <w:bCs/>
          <w:color w:val="8000FF"/>
          <w:sz w:val="16"/>
          <w:szCs w:val="20"/>
          <w:u w:val="single"/>
          <w:lang w:val="en-US"/>
        </w:rPr>
        <w:t>http://docs.oasis-open.org/ws-sx/ws-securitypolicy/200702/IncludeToken/AlwaysToRecipient</w:t>
      </w:r>
      <w:r w:rsidRPr="004D66F5">
        <w:rPr>
          <w:rFonts w:ascii="Courier New" w:hAnsi="Courier New" w:cs="Courier New"/>
          <w:b/>
          <w:bCs/>
          <w:color w:val="8000FF"/>
          <w:sz w:val="16"/>
          <w:szCs w:val="20"/>
          <w:lang w:val="en-US"/>
        </w:rPr>
        <w:t>"</w:t>
      </w:r>
      <w:r w:rsidRPr="004D66F5">
        <w:rPr>
          <w:rFonts w:ascii="Courier New" w:hAnsi="Courier New" w:cs="Courier New"/>
          <w:color w:val="0000FF"/>
          <w:sz w:val="16"/>
          <w:szCs w:val="20"/>
          <w:lang w:val="en-US"/>
        </w:rPr>
        <w:t>&gt;</w:t>
      </w:r>
    </w:p>
    <w:p w14:paraId="1CD36D61"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&lt;sp:RequestSecurityTokenTemplate</w:t>
      </w:r>
      <w:r w:rsidRPr="004D66F5">
        <w:rPr>
          <w:rFonts w:ascii="Courier New" w:hAnsi="Courier New" w:cs="Courier New"/>
          <w:color w:val="000000"/>
          <w:sz w:val="16"/>
          <w:szCs w:val="20"/>
          <w:lang w:val="en-US"/>
        </w:rPr>
        <w:t xml:space="preserve"> </w:t>
      </w:r>
      <w:r w:rsidRPr="004D66F5">
        <w:rPr>
          <w:rFonts w:ascii="Courier New" w:hAnsi="Courier New" w:cs="Courier New"/>
          <w:color w:val="0000FF"/>
          <w:sz w:val="16"/>
          <w:szCs w:val="20"/>
          <w:lang w:val="en-US"/>
        </w:rPr>
        <w:t>/&gt;</w:t>
      </w:r>
    </w:p>
    <w:p w14:paraId="7617D70F"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lastRenderedPageBreak/>
        <w:t xml:space="preserve">                </w:t>
      </w:r>
      <w:r w:rsidRPr="004D66F5">
        <w:rPr>
          <w:rFonts w:ascii="Courier New" w:hAnsi="Courier New" w:cs="Courier New"/>
          <w:color w:val="0000FF"/>
          <w:sz w:val="16"/>
          <w:szCs w:val="20"/>
          <w:lang w:val="en-US"/>
        </w:rPr>
        <w:t>&lt;wsp:Policy</w:t>
      </w:r>
      <w:r w:rsidRPr="004D66F5">
        <w:rPr>
          <w:rFonts w:ascii="Courier New" w:hAnsi="Courier New" w:cs="Courier New"/>
          <w:color w:val="000000"/>
          <w:sz w:val="16"/>
          <w:szCs w:val="20"/>
          <w:lang w:val="en-US"/>
        </w:rPr>
        <w:t xml:space="preserve"> </w:t>
      </w:r>
      <w:r w:rsidRPr="004D66F5">
        <w:rPr>
          <w:rFonts w:ascii="Courier New" w:hAnsi="Courier New" w:cs="Courier New"/>
          <w:color w:val="0000FF"/>
          <w:sz w:val="16"/>
          <w:szCs w:val="20"/>
          <w:lang w:val="en-US"/>
        </w:rPr>
        <w:t>/&gt;</w:t>
      </w:r>
    </w:p>
    <w:p w14:paraId="0BA25CD4" w14:textId="77777777" w:rsidR="0044360C" w:rsidRPr="004D66F5" w:rsidRDefault="0044360C" w:rsidP="004D66F5">
      <w:pPr>
        <w:pBdr>
          <w:left w:val="single" w:sz="12" w:space="4" w:color="7030A0"/>
        </w:pBdr>
        <w:shd w:val="clear" w:color="auto" w:fill="FFFFFF"/>
        <w:spacing w:after="0"/>
        <w:rPr>
          <w:rFonts w:ascii="Courier New" w:hAnsi="Courier New" w:cs="Courier New"/>
          <w:color w:val="008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8000"/>
          <w:sz w:val="16"/>
          <w:szCs w:val="20"/>
          <w:lang w:val="en-US"/>
        </w:rPr>
        <w:t>&lt;!--</w:t>
      </w:r>
    </w:p>
    <w:p w14:paraId="6ECFE696" w14:textId="77777777" w:rsidR="0044360C" w:rsidRPr="004D66F5" w:rsidRDefault="0044360C" w:rsidP="004D66F5">
      <w:pPr>
        <w:pBdr>
          <w:left w:val="single" w:sz="12" w:space="4" w:color="7030A0"/>
        </w:pBdr>
        <w:shd w:val="clear" w:color="auto" w:fill="FFFFFF"/>
        <w:spacing w:after="0"/>
        <w:rPr>
          <w:rFonts w:ascii="Courier New" w:hAnsi="Courier New" w:cs="Courier New"/>
          <w:color w:val="008000"/>
          <w:sz w:val="16"/>
          <w:szCs w:val="20"/>
          <w:lang w:val="en-US"/>
        </w:rPr>
      </w:pPr>
      <w:r w:rsidRPr="004D66F5">
        <w:rPr>
          <w:rFonts w:ascii="Courier New" w:hAnsi="Courier New" w:cs="Courier New"/>
          <w:color w:val="008000"/>
          <w:sz w:val="16"/>
          <w:szCs w:val="20"/>
          <w:lang w:val="en-US"/>
        </w:rPr>
        <w:t xml:space="preserve">                &lt;wsp:Policy&gt;</w:t>
      </w:r>
    </w:p>
    <w:p w14:paraId="38CE03D3" w14:textId="77777777" w:rsidR="0044360C" w:rsidRPr="004D66F5" w:rsidRDefault="0044360C" w:rsidP="004D66F5">
      <w:pPr>
        <w:pBdr>
          <w:left w:val="single" w:sz="12" w:space="4" w:color="7030A0"/>
        </w:pBdr>
        <w:shd w:val="clear" w:color="auto" w:fill="FFFFFF"/>
        <w:spacing w:after="0"/>
        <w:rPr>
          <w:rFonts w:ascii="Courier New" w:hAnsi="Courier New" w:cs="Courier New"/>
          <w:color w:val="008000"/>
          <w:sz w:val="16"/>
          <w:szCs w:val="20"/>
          <w:lang w:val="en-US"/>
        </w:rPr>
      </w:pPr>
      <w:r w:rsidRPr="004D66F5">
        <w:rPr>
          <w:rFonts w:ascii="Courier New" w:hAnsi="Courier New" w:cs="Courier New"/>
          <w:color w:val="008000"/>
          <w:sz w:val="16"/>
          <w:szCs w:val="20"/>
          <w:lang w:val="en-US"/>
        </w:rPr>
        <w:t xml:space="preserve">                    &lt;sp:WssSamlV20Token11 /&gt;</w:t>
      </w:r>
    </w:p>
    <w:p w14:paraId="52758EE4" w14:textId="77777777" w:rsidR="0044360C" w:rsidRPr="004D66F5" w:rsidRDefault="0044360C" w:rsidP="004D66F5">
      <w:pPr>
        <w:pBdr>
          <w:left w:val="single" w:sz="12" w:space="4" w:color="7030A0"/>
        </w:pBdr>
        <w:shd w:val="clear" w:color="auto" w:fill="FFFFFF"/>
        <w:spacing w:after="0"/>
        <w:rPr>
          <w:rFonts w:ascii="Courier New" w:hAnsi="Courier New" w:cs="Courier New"/>
          <w:color w:val="008000"/>
          <w:sz w:val="16"/>
          <w:szCs w:val="20"/>
          <w:lang w:val="en-US"/>
        </w:rPr>
      </w:pPr>
      <w:r w:rsidRPr="004D66F5">
        <w:rPr>
          <w:rFonts w:ascii="Courier New" w:hAnsi="Courier New" w:cs="Courier New"/>
          <w:color w:val="008000"/>
          <w:sz w:val="16"/>
          <w:szCs w:val="20"/>
          <w:lang w:val="en-US"/>
        </w:rPr>
        <w:t xml:space="preserve">                &lt;/wsp:Policy&gt;</w:t>
      </w:r>
    </w:p>
    <w:p w14:paraId="02F7A77C"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color w:val="008000"/>
          <w:sz w:val="16"/>
          <w:szCs w:val="20"/>
          <w:lang w:val="en-US"/>
        </w:rPr>
        <w:t xml:space="preserve">                --&gt;</w:t>
      </w:r>
    </w:p>
    <w:p w14:paraId="71E0EDAD"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lang w:val="en-US"/>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lang w:val="en-US"/>
        </w:rPr>
        <w:t>&lt;/sp:IssuedToken&gt;</w:t>
      </w:r>
    </w:p>
    <w:p w14:paraId="5D0AF771" w14:textId="77777777" w:rsidR="0044360C" w:rsidRPr="004D66F5" w:rsidRDefault="0044360C" w:rsidP="004D66F5">
      <w:pPr>
        <w:pBdr>
          <w:left w:val="single" w:sz="12" w:space="4" w:color="7030A0"/>
        </w:pBdr>
        <w:shd w:val="clear" w:color="auto" w:fill="FFFFFF"/>
        <w:spacing w:after="0"/>
        <w:rPr>
          <w:rFonts w:ascii="Courier New" w:hAnsi="Courier New" w:cs="Courier New"/>
          <w:b/>
          <w:bCs/>
          <w:color w:val="000000"/>
          <w:sz w:val="16"/>
          <w:szCs w:val="20"/>
        </w:rPr>
      </w:pPr>
      <w:r w:rsidRPr="004D66F5">
        <w:rPr>
          <w:rFonts w:ascii="Courier New" w:hAnsi="Courier New" w:cs="Courier New"/>
          <w:b/>
          <w:bCs/>
          <w:color w:val="000000"/>
          <w:sz w:val="16"/>
          <w:szCs w:val="20"/>
          <w:lang w:val="en-US"/>
        </w:rPr>
        <w:t xml:space="preserve">        </w:t>
      </w:r>
      <w:r w:rsidRPr="004D66F5">
        <w:rPr>
          <w:rFonts w:ascii="Courier New" w:hAnsi="Courier New" w:cs="Courier New"/>
          <w:color w:val="0000FF"/>
          <w:sz w:val="16"/>
          <w:szCs w:val="20"/>
        </w:rPr>
        <w:t>&lt;/wsp:Policy&gt;</w:t>
      </w:r>
    </w:p>
    <w:p w14:paraId="24A13200" w14:textId="5C0B0A40" w:rsidR="0044360C" w:rsidRPr="004D66F5" w:rsidRDefault="0044360C" w:rsidP="004D66F5">
      <w:pPr>
        <w:pBdr>
          <w:left w:val="single" w:sz="12" w:space="4" w:color="7030A0"/>
        </w:pBdr>
        <w:shd w:val="clear" w:color="auto" w:fill="FFFFFF"/>
        <w:spacing w:after="0"/>
        <w:rPr>
          <w:rFonts w:ascii="Times New Roman" w:hAnsi="Times New Roman"/>
          <w:sz w:val="20"/>
        </w:rPr>
      </w:pPr>
      <w:r w:rsidRPr="004D66F5">
        <w:rPr>
          <w:rFonts w:ascii="Courier New" w:hAnsi="Courier New" w:cs="Courier New"/>
          <w:b/>
          <w:bCs/>
          <w:color w:val="000000"/>
          <w:sz w:val="16"/>
          <w:szCs w:val="20"/>
        </w:rPr>
        <w:t xml:space="preserve">    </w:t>
      </w:r>
      <w:r w:rsidRPr="004D66F5">
        <w:rPr>
          <w:rFonts w:ascii="Courier New" w:hAnsi="Courier New" w:cs="Courier New"/>
          <w:color w:val="0000FF"/>
          <w:sz w:val="16"/>
          <w:szCs w:val="20"/>
        </w:rPr>
        <w:t>&lt;/sp:SignedSupportingTokens&gt;</w:t>
      </w:r>
    </w:p>
    <w:p w14:paraId="0030C18C" w14:textId="0DDF50AC" w:rsidR="0044360C" w:rsidRDefault="0044360C" w:rsidP="004D66F5">
      <w:pPr>
        <w:pStyle w:val="Heading3"/>
        <w:rPr>
          <w:lang w:val="en-GB"/>
        </w:rPr>
      </w:pPr>
      <w:bookmarkStart w:id="34" w:name="_Toc508369297"/>
      <w:r>
        <w:rPr>
          <w:lang w:val="en-GB"/>
        </w:rPr>
        <w:t>Modify the trust.jks truststore</w:t>
      </w:r>
      <w:bookmarkEnd w:id="34"/>
    </w:p>
    <w:p w14:paraId="4B26986C" w14:textId="5CB14DBB" w:rsidR="0044360C" w:rsidRPr="0044360C" w:rsidRDefault="0044360C">
      <w:pPr>
        <w:rPr>
          <w:lang w:val="en-GB"/>
        </w:rPr>
      </w:pPr>
      <w:r>
        <w:rPr>
          <w:lang w:val="en-GB"/>
        </w:rPr>
        <w:t xml:space="preserve">Since the bearer-token is not used for validating the signature on the request, the service must establish trust towards the web service consumer directly. This is solved by adding the CA certificate that </w:t>
      </w:r>
      <w:r w:rsidR="00F00BBD">
        <w:rPr>
          <w:lang w:val="en-GB"/>
        </w:rPr>
        <w:t>has issued the web service consumers FOCES certificate</w:t>
      </w:r>
      <w:r>
        <w:rPr>
          <w:lang w:val="en-GB"/>
        </w:rPr>
        <w:t xml:space="preserve"> into the trust.jks truststore. The trust.jks truststore in the source comes preconfigured with the CA certificate from the NemID test environment.</w:t>
      </w:r>
    </w:p>
    <w:p w14:paraId="574849BE" w14:textId="1105F631" w:rsidR="00DC57F0" w:rsidRPr="00F20266" w:rsidRDefault="009F7775" w:rsidP="004D66F5">
      <w:pPr>
        <w:pStyle w:val="Heading2"/>
        <w:rPr>
          <w:lang w:val="en-GB"/>
        </w:rPr>
      </w:pPr>
      <w:bookmarkStart w:id="35" w:name="_Toc508369298"/>
      <w:r w:rsidRPr="00AE5D72">
        <w:rPr>
          <w:lang w:val="en-GB"/>
        </w:rPr>
        <w:t xml:space="preserve">Deployment and </w:t>
      </w:r>
      <w:r w:rsidR="00BF3156" w:rsidRPr="00AE5D72">
        <w:rPr>
          <w:lang w:val="en-GB"/>
        </w:rPr>
        <w:t>T</w:t>
      </w:r>
      <w:r w:rsidRPr="00AE5D72">
        <w:rPr>
          <w:lang w:val="en-GB"/>
        </w:rPr>
        <w:t>esting</w:t>
      </w:r>
      <w:bookmarkEnd w:id="35"/>
    </w:p>
    <w:p w14:paraId="04E86551" w14:textId="2CC27C16" w:rsidR="00DC57F0" w:rsidRPr="00AE5D72" w:rsidRDefault="00DC57F0" w:rsidP="009F7775">
      <w:pPr>
        <w:rPr>
          <w:lang w:val="en-GB"/>
        </w:rPr>
      </w:pPr>
      <w:r w:rsidRPr="00AE5D72">
        <w:rPr>
          <w:lang w:val="en-GB"/>
        </w:rPr>
        <w:t xml:space="preserve">To build and deploy the </w:t>
      </w:r>
      <w:r w:rsidR="00BF31E7">
        <w:rPr>
          <w:lang w:val="en-GB"/>
        </w:rPr>
        <w:t>service</w:t>
      </w:r>
      <w:r w:rsidRPr="00AE5D72">
        <w:rPr>
          <w:lang w:val="en-GB"/>
        </w:rPr>
        <w:t>, perform the following commands from the command-line. Make sure to execute the command from the root of the source folder (where the main pom.xml file is located)</w:t>
      </w:r>
    </w:p>
    <w:p w14:paraId="6A5F2B10" w14:textId="77777777" w:rsidR="00C476A4" w:rsidRPr="00AE5D72" w:rsidRDefault="00C476A4" w:rsidP="009F7775">
      <w:pPr>
        <w:rPr>
          <w:lang w:val="en-GB"/>
        </w:rPr>
      </w:pPr>
    </w:p>
    <w:p w14:paraId="307EB969" w14:textId="79376DC0" w:rsidR="00C476A4" w:rsidRPr="00AE5D72" w:rsidRDefault="00DC57F0" w:rsidP="00C476A4">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clean install</w:t>
      </w:r>
    </w:p>
    <w:p w14:paraId="6003F50E" w14:textId="77777777" w:rsidR="00C476A4" w:rsidRPr="00AE5D72" w:rsidRDefault="00C476A4" w:rsidP="009F7775">
      <w:pPr>
        <w:rPr>
          <w:lang w:val="en-GB"/>
        </w:rPr>
      </w:pPr>
    </w:p>
    <w:p w14:paraId="2C2F6E6C" w14:textId="6D9064E1" w:rsidR="00DC57F0" w:rsidRPr="00AE5D72" w:rsidRDefault="00DC57F0" w:rsidP="009F7775">
      <w:pPr>
        <w:rPr>
          <w:lang w:val="en-GB"/>
        </w:rPr>
      </w:pPr>
      <w:r w:rsidRPr="00AE5D72">
        <w:rPr>
          <w:lang w:val="en-GB"/>
        </w:rPr>
        <w:t xml:space="preserve">This will compile both </w:t>
      </w:r>
      <w:r w:rsidR="00BF31E7">
        <w:rPr>
          <w:lang w:val="en-GB"/>
        </w:rPr>
        <w:t>versions of the service.</w:t>
      </w:r>
    </w:p>
    <w:p w14:paraId="6BFE3C98" w14:textId="577AFC48" w:rsidR="00DC57F0" w:rsidRPr="00AE5D72" w:rsidRDefault="00DC57F0" w:rsidP="009F7775">
      <w:pPr>
        <w:rPr>
          <w:lang w:val="en-GB"/>
        </w:rPr>
      </w:pPr>
      <w:r w:rsidRPr="00AE5D72">
        <w:rPr>
          <w:lang w:val="en-GB"/>
        </w:rPr>
        <w:t xml:space="preserve">Once the project has been compiled, go into </w:t>
      </w:r>
      <w:r w:rsidR="00BF31E7">
        <w:rPr>
          <w:lang w:val="en-GB"/>
        </w:rPr>
        <w:t>either of the service folders, and start that specific service by running the following command (please note that both services cannot run at the same time)</w:t>
      </w:r>
    </w:p>
    <w:p w14:paraId="5E7A5A88" w14:textId="77777777" w:rsidR="00C476A4" w:rsidRPr="00AE5D72" w:rsidRDefault="00C476A4" w:rsidP="009F7775">
      <w:pPr>
        <w:rPr>
          <w:lang w:val="en-GB"/>
        </w:rPr>
      </w:pPr>
    </w:p>
    <w:p w14:paraId="587F9CFB" w14:textId="16EFEFF2" w:rsidR="00C476A4" w:rsidRPr="00AE5D72" w:rsidRDefault="00DC57F0" w:rsidP="00C476A4">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tomcat7:run-war</w:t>
      </w:r>
    </w:p>
    <w:p w14:paraId="5A973791" w14:textId="77777777" w:rsidR="00C476A4" w:rsidRPr="00AE5D72" w:rsidRDefault="00C476A4" w:rsidP="009F7775">
      <w:pPr>
        <w:rPr>
          <w:lang w:val="en-GB"/>
        </w:rPr>
      </w:pPr>
    </w:p>
    <w:p w14:paraId="41536892" w14:textId="6E9AD7A6" w:rsidR="00DC57F0" w:rsidRPr="00AE5D72" w:rsidRDefault="00DC57F0" w:rsidP="009F7775">
      <w:pPr>
        <w:rPr>
          <w:lang w:val="en-GB"/>
        </w:rPr>
      </w:pPr>
      <w:r w:rsidRPr="00AE5D72">
        <w:rPr>
          <w:lang w:val="en-GB"/>
        </w:rPr>
        <w:t>This will launch the service on the following URL</w:t>
      </w:r>
    </w:p>
    <w:p w14:paraId="0DD4D6E8" w14:textId="77777777" w:rsidR="00C476A4" w:rsidRPr="00AE5D72" w:rsidRDefault="00C476A4" w:rsidP="009F7775">
      <w:pPr>
        <w:rPr>
          <w:lang w:val="en-GB"/>
        </w:rPr>
      </w:pPr>
    </w:p>
    <w:p w14:paraId="4B3E2E14" w14:textId="08A3CCDF" w:rsidR="00DC57F0" w:rsidRPr="00AE5D72" w:rsidRDefault="00D11E81" w:rsidP="009F7775">
      <w:pPr>
        <w:rPr>
          <w:lang w:val="en-GB"/>
        </w:rPr>
      </w:pPr>
      <w:hyperlink r:id="rId14" w:history="1">
        <w:r w:rsidR="00C476A4" w:rsidRPr="00AE5D72">
          <w:rPr>
            <w:rStyle w:val="Hyperlink"/>
            <w:lang w:val="en-GB"/>
          </w:rPr>
          <w:t>http://localhost:8080/HelloWorld/services/</w:t>
        </w:r>
      </w:hyperlink>
    </w:p>
    <w:p w14:paraId="7FDD36E8" w14:textId="77777777" w:rsidR="00C476A4" w:rsidRPr="00AE5D72" w:rsidRDefault="00C476A4" w:rsidP="009F7775">
      <w:pPr>
        <w:rPr>
          <w:lang w:val="en-GB"/>
        </w:rPr>
      </w:pPr>
    </w:p>
    <w:p w14:paraId="7DDE6BC9" w14:textId="7BCB18B5" w:rsidR="009F7775" w:rsidRPr="00AE5D72" w:rsidRDefault="00C476A4" w:rsidP="009F7775">
      <w:pPr>
        <w:rPr>
          <w:lang w:val="en-GB"/>
        </w:rPr>
      </w:pPr>
      <w:r w:rsidRPr="00AE5D72">
        <w:rPr>
          <w:lang w:val="en-GB"/>
        </w:rPr>
        <w:t xml:space="preserve">Testing that the service works will require a </w:t>
      </w:r>
      <w:r w:rsidR="00BF31E7">
        <w:rPr>
          <w:lang w:val="en-GB"/>
        </w:rPr>
        <w:t>web service consumer</w:t>
      </w:r>
      <w:r w:rsidRPr="00AE5D72">
        <w:rPr>
          <w:lang w:val="en-GB"/>
        </w:rPr>
        <w:t xml:space="preserve">. The following chapter covers how to build </w:t>
      </w:r>
      <w:r w:rsidR="00BF31E7">
        <w:rPr>
          <w:lang w:val="en-GB"/>
        </w:rPr>
        <w:t>different types of web service consumers</w:t>
      </w:r>
      <w:r w:rsidRPr="00AE5D72">
        <w:rPr>
          <w:lang w:val="en-GB"/>
        </w:rPr>
        <w:t xml:space="preserve"> that can call the service</w:t>
      </w:r>
      <w:r w:rsidR="00BF31E7">
        <w:rPr>
          <w:lang w:val="en-GB"/>
        </w:rPr>
        <w:t>s</w:t>
      </w:r>
      <w:r w:rsidRPr="00AE5D72">
        <w:rPr>
          <w:lang w:val="en-GB"/>
        </w:rPr>
        <w:t>.</w:t>
      </w:r>
    </w:p>
    <w:p w14:paraId="1BD09F8D" w14:textId="77D79ACE" w:rsidR="00BF26DD" w:rsidRPr="00AE5D72" w:rsidRDefault="003A5D3D" w:rsidP="00BF26DD">
      <w:pPr>
        <w:pStyle w:val="Heading2"/>
        <w:rPr>
          <w:lang w:val="en-GB"/>
        </w:rPr>
      </w:pPr>
      <w:r w:rsidRPr="000D2A93">
        <w:rPr>
          <w:lang w:val="en-GB"/>
        </w:rPr>
        <w:t xml:space="preserve"> </w:t>
      </w:r>
      <w:bookmarkStart w:id="36" w:name="_Toc508369299"/>
      <w:r w:rsidR="00BF26DD" w:rsidRPr="00AE5D72">
        <w:rPr>
          <w:lang w:val="en-GB"/>
        </w:rPr>
        <w:t xml:space="preserve">Encrypted Assertion </w:t>
      </w:r>
      <w:r w:rsidR="00517DC9" w:rsidRPr="000D2A93">
        <w:rPr>
          <w:lang w:val="en-GB"/>
        </w:rPr>
        <w:t>Workar</w:t>
      </w:r>
      <w:r w:rsidR="00517DC9" w:rsidRPr="003023D4">
        <w:rPr>
          <w:lang w:val="en-GB"/>
        </w:rPr>
        <w:t>ound</w:t>
      </w:r>
      <w:r w:rsidR="00BF26DD" w:rsidRPr="00AE5D72">
        <w:rPr>
          <w:lang w:val="en-GB"/>
        </w:rPr>
        <w:t>s</w:t>
      </w:r>
      <w:bookmarkEnd w:id="36"/>
    </w:p>
    <w:p w14:paraId="144EDC51" w14:textId="19C7D895" w:rsidR="00BF26DD" w:rsidRPr="00AE5D72" w:rsidRDefault="00665DD0" w:rsidP="00BF26DD">
      <w:pPr>
        <w:rPr>
          <w:lang w:val="en-GB"/>
        </w:rPr>
      </w:pPr>
      <w:r w:rsidRPr="00AE5D72">
        <w:rPr>
          <w:lang w:val="en-GB"/>
        </w:rPr>
        <w:t>The Apache CXF framework</w:t>
      </w:r>
      <w:r w:rsidR="008139F8">
        <w:rPr>
          <w:lang w:val="en-GB"/>
        </w:rPr>
        <w:t xml:space="preserve"> does not fully support all use </w:t>
      </w:r>
      <w:r w:rsidRPr="00AE5D72">
        <w:rPr>
          <w:lang w:val="en-GB"/>
        </w:rPr>
        <w:t xml:space="preserve">cases with EncryptedAssertion elements, and especially it does not support the Holder-of-key </w:t>
      </w:r>
      <w:r w:rsidR="002C1E02" w:rsidRPr="00AE5D72">
        <w:rPr>
          <w:lang w:val="en-GB"/>
        </w:rPr>
        <w:t>use-case</w:t>
      </w:r>
      <w:r w:rsidRPr="00AE5D72">
        <w:rPr>
          <w:lang w:val="en-GB"/>
        </w:rPr>
        <w:t xml:space="preserve"> used by the Liberty Basic SOAP Binding profile</w:t>
      </w:r>
      <w:r w:rsidR="002C1E02" w:rsidRPr="00AE5D72">
        <w:rPr>
          <w:lang w:val="en-GB"/>
        </w:rPr>
        <w:t>.</w:t>
      </w:r>
    </w:p>
    <w:p w14:paraId="58693637" w14:textId="10D01802" w:rsidR="002C1E02" w:rsidRPr="00AE5D72" w:rsidRDefault="002C1E02" w:rsidP="00BF26DD">
      <w:pPr>
        <w:rPr>
          <w:lang w:val="en-GB"/>
        </w:rPr>
      </w:pPr>
      <w:r w:rsidRPr="00AE5D72">
        <w:rPr>
          <w:lang w:val="en-GB"/>
        </w:rPr>
        <w:t>The root cause is the way that Apache CXF deals with encrypted elements. Whenever Apache CXF decrypts an element, it will replace the encrypted value in the DOM with the corresponding decrypted value, so the token issued by the STS, will go from this</w:t>
      </w:r>
    </w:p>
    <w:p w14:paraId="5B45D9E4" w14:textId="77777777" w:rsidR="00153E53" w:rsidRPr="00AE5D72" w:rsidRDefault="00153E53" w:rsidP="00BF26DD">
      <w:pPr>
        <w:rPr>
          <w:lang w:val="en-GB"/>
        </w:rPr>
      </w:pPr>
    </w:p>
    <w:p w14:paraId="1C4EA652"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lastRenderedPageBreak/>
        <w:t>&lt;EncryptedAssertion&gt;</w:t>
      </w:r>
    </w:p>
    <w:p w14:paraId="104F547C"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&lt;EncryptedData</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"encryptedDataId"</w:t>
      </w:r>
      <w:r w:rsidRPr="00AE5D72">
        <w:rPr>
          <w:rFonts w:ascii="Courier New" w:hAnsi="Courier New" w:cs="Courier New"/>
          <w:color w:val="0000FF"/>
          <w:sz w:val="20"/>
          <w:szCs w:val="20"/>
          <w:lang w:val="en-GB"/>
        </w:rPr>
        <w:t>&gt;</w:t>
      </w:r>
    </w:p>
    <w:p w14:paraId="4E68D178"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&lt;EncryptionMethod</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638B9D1"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&lt;KeyInfo</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93D5CDE"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&lt;CipherData</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72209799"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&lt;/EncryptedData&gt;</w:t>
      </w:r>
    </w:p>
    <w:p w14:paraId="6764B873" w14:textId="77777777" w:rsidR="00153E53" w:rsidRPr="00AE5D72" w:rsidRDefault="00153E53" w:rsidP="00153E53">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FF"/>
          <w:sz w:val="20"/>
          <w:szCs w:val="20"/>
          <w:lang w:val="en-GB"/>
        </w:rPr>
        <w:t>&lt;/EncryptedAssertion&gt;</w:t>
      </w:r>
    </w:p>
    <w:p w14:paraId="50420BEB" w14:textId="77777777" w:rsidR="002C1E02" w:rsidRPr="00AE5D72" w:rsidRDefault="002C1E02" w:rsidP="00BF26DD">
      <w:pPr>
        <w:rPr>
          <w:lang w:val="en-GB"/>
        </w:rPr>
      </w:pPr>
    </w:p>
    <w:p w14:paraId="1A35ABD7" w14:textId="2927B1E8" w:rsidR="002C1E02" w:rsidRPr="00AE5D72" w:rsidRDefault="002C1E02" w:rsidP="00BF26DD">
      <w:pPr>
        <w:rPr>
          <w:lang w:val="en-GB"/>
        </w:rPr>
      </w:pPr>
      <w:r w:rsidRPr="00AE5D72">
        <w:rPr>
          <w:lang w:val="en-GB"/>
        </w:rPr>
        <w:t>to this</w:t>
      </w:r>
    </w:p>
    <w:p w14:paraId="67DE6E99" w14:textId="77777777" w:rsidR="00153E53" w:rsidRPr="00AE5D72" w:rsidRDefault="00153E53" w:rsidP="00BF26DD">
      <w:pPr>
        <w:rPr>
          <w:lang w:val="en-GB"/>
        </w:rPr>
      </w:pPr>
    </w:p>
    <w:p w14:paraId="59BAFCE2"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&lt;Assertion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"decryptedDataId"</w:t>
      </w:r>
      <w:r w:rsidRPr="00AE5D72">
        <w:rPr>
          <w:rFonts w:ascii="Courier New" w:hAnsi="Courier New" w:cs="Courier New"/>
          <w:color w:val="0000FF"/>
          <w:sz w:val="20"/>
          <w:szCs w:val="20"/>
          <w:lang w:val="en-GB"/>
        </w:rPr>
        <w:t>&gt;</w:t>
      </w:r>
    </w:p>
    <w:p w14:paraId="75843E8B"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&lt;Issuer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D604F88"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&lt;Signature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2D80A1F"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&lt;Subject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5090886"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&lt;Conditions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698DE89"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&lt;AttributeStatement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19E1027" w14:textId="77777777" w:rsidR="00153E53" w:rsidRPr="00AE5D72" w:rsidRDefault="00153E53" w:rsidP="00153E53">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FF"/>
          <w:sz w:val="20"/>
          <w:szCs w:val="20"/>
          <w:lang w:val="en-GB"/>
        </w:rPr>
        <w:t>&lt;/Assertion&gt;</w:t>
      </w:r>
    </w:p>
    <w:p w14:paraId="0ADBB126" w14:textId="77777777" w:rsidR="002C1E02" w:rsidRPr="00AE5D72" w:rsidRDefault="002C1E02" w:rsidP="00BF26DD">
      <w:pPr>
        <w:rPr>
          <w:lang w:val="en-GB"/>
        </w:rPr>
      </w:pPr>
    </w:p>
    <w:p w14:paraId="375075E6" w14:textId="09B65C55" w:rsidR="002C1E02" w:rsidRPr="00AE5D72" w:rsidRDefault="00153E53" w:rsidP="00BF26DD">
      <w:pPr>
        <w:rPr>
          <w:lang w:val="en-GB"/>
        </w:rPr>
      </w:pPr>
      <w:r w:rsidRPr="00AE5D72">
        <w:rPr>
          <w:lang w:val="en-GB"/>
        </w:rPr>
        <w:t>Note that only the service can decrypt this token, so the client calling the service has no way of knowing what the ID of the &lt;Assertion&gt; element is, which leads us to the first of two issues</w:t>
      </w:r>
    </w:p>
    <w:p w14:paraId="17C32C86" w14:textId="46376CF4" w:rsidR="00153E53" w:rsidRPr="00AE5D72" w:rsidRDefault="00153E53" w:rsidP="008649F8">
      <w:pPr>
        <w:pStyle w:val="Heading3"/>
        <w:rPr>
          <w:lang w:val="en-GB"/>
        </w:rPr>
      </w:pPr>
      <w:bookmarkStart w:id="37" w:name="_Toc508369300"/>
      <w:r w:rsidRPr="00AE5D72">
        <w:rPr>
          <w:lang w:val="en-GB"/>
        </w:rPr>
        <w:t xml:space="preserve">Issue 1 – </w:t>
      </w:r>
      <w:r w:rsidR="00971B6E" w:rsidRPr="00AE5D72">
        <w:rPr>
          <w:lang w:val="en-GB"/>
        </w:rPr>
        <w:t>KeyInfo Reference to EncryptedData</w:t>
      </w:r>
      <w:bookmarkEnd w:id="37"/>
    </w:p>
    <w:p w14:paraId="23317CC8" w14:textId="45B97F8E" w:rsidR="00153E53" w:rsidRPr="00AE5D72" w:rsidRDefault="00153E53" w:rsidP="00BF26DD">
      <w:pPr>
        <w:rPr>
          <w:lang w:val="en-GB"/>
        </w:rPr>
      </w:pPr>
      <w:r w:rsidRPr="00AE5D72">
        <w:rPr>
          <w:lang w:val="en-GB"/>
        </w:rPr>
        <w:t>The client has signed the request according to the Liberty Basic SOAP Binding, and the service must validate this signature. The client ha</w:t>
      </w:r>
      <w:r w:rsidR="00EC58E3" w:rsidRPr="000D2A93">
        <w:rPr>
          <w:lang w:val="en-GB"/>
        </w:rPr>
        <w:t>s</w:t>
      </w:r>
      <w:r w:rsidRPr="00AE5D72">
        <w:rPr>
          <w:lang w:val="en-GB"/>
        </w:rPr>
        <w:t xml:space="preserve">, correctly, referenced the token using a SecurityTokenReference element, </w:t>
      </w:r>
      <w:r w:rsidR="00971B6E" w:rsidRPr="00AE5D72">
        <w:rPr>
          <w:lang w:val="en-GB"/>
        </w:rPr>
        <w:t>using the ID</w:t>
      </w:r>
      <w:r w:rsidRPr="00AE5D72">
        <w:rPr>
          <w:lang w:val="en-GB"/>
        </w:rPr>
        <w:t xml:space="preserve"> of the EncryptedData element inside the EncryptedAssertion</w:t>
      </w:r>
      <w:r w:rsidR="00971B6E" w:rsidRPr="00AE5D72">
        <w:rPr>
          <w:lang w:val="en-GB"/>
        </w:rPr>
        <w:t>. When the service need</w:t>
      </w:r>
      <w:r w:rsidR="009F2F08" w:rsidRPr="000D2A93">
        <w:rPr>
          <w:lang w:val="en-GB"/>
        </w:rPr>
        <w:t>s</w:t>
      </w:r>
      <w:r w:rsidR="00971B6E" w:rsidRPr="00AE5D72">
        <w:rPr>
          <w:lang w:val="en-GB"/>
        </w:rPr>
        <w:t xml:space="preserve"> to validate the signature, the ID referenced by the SecurityTokenReference no longer exists (as the element has been decrypted), and the lookup fails, causing the signature validation to fail.</w:t>
      </w:r>
    </w:p>
    <w:p w14:paraId="79130BAE" w14:textId="77777777" w:rsidR="000C3919" w:rsidRDefault="000C3919" w:rsidP="000C3919">
      <w:pPr>
        <w:rPr>
          <w:lang w:val="en-GB"/>
        </w:rPr>
      </w:pPr>
      <w:r>
        <w:rPr>
          <w:lang w:val="en-GB"/>
        </w:rPr>
        <w:t>To solve this issue, the code in CXF that is responsible for dereferencing the element has been modified slightly. The workaround does by allowing any lookup that attempts to dereference an element with the ID “encryptedassertion” to match the first decrypted Assertion element in the DOM structure. As the ID of the EncryptedData element is ALWAYS set to “encryptedassertion” by the NemLog-in STS, this will work.</w:t>
      </w:r>
    </w:p>
    <w:p w14:paraId="6AB3FA6F" w14:textId="77777777" w:rsidR="000C3919" w:rsidRDefault="000C3919" w:rsidP="000C3919">
      <w:pPr>
        <w:rPr>
          <w:lang w:val="en-GB"/>
        </w:rPr>
      </w:pPr>
      <w:r>
        <w:rPr>
          <w:lang w:val="en-GB"/>
        </w:rPr>
        <w:t xml:space="preserve">The method that has been overwritten is displayed below, and it is found within the class WSDocInfo, located in the </w:t>
      </w:r>
      <w:r w:rsidRPr="001C219E">
        <w:rPr>
          <w:b/>
          <w:i/>
          <w:lang w:val="en-GB"/>
        </w:rPr>
        <w:t>wss4j-ws-security-dom</w:t>
      </w:r>
      <w:r>
        <w:rPr>
          <w:lang w:val="en-GB"/>
        </w:rPr>
        <w:t xml:space="preserve"> module used by CXF.</w:t>
      </w:r>
    </w:p>
    <w:p w14:paraId="159B67A4" w14:textId="77777777" w:rsidR="000C3919" w:rsidRDefault="000C3919" w:rsidP="000C3919">
      <w:pPr>
        <w:rPr>
          <w:lang w:val="en-GB"/>
        </w:rPr>
      </w:pPr>
    </w:p>
    <w:p w14:paraId="05E3C6F6"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8000FF"/>
          <w:sz w:val="20"/>
          <w:szCs w:val="20"/>
          <w:lang w:val="en-US"/>
        </w:rPr>
        <w:t>public</w:t>
      </w:r>
      <w:r w:rsidRPr="001C219E">
        <w:rPr>
          <w:rFonts w:ascii="Courier New" w:hAnsi="Courier New" w:cs="Courier New"/>
          <w:color w:val="000000"/>
          <w:sz w:val="20"/>
          <w:szCs w:val="20"/>
          <w:lang w:val="en-US"/>
        </w:rPr>
        <w:t xml:space="preserve"> WSSecurityEngineResult getResult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String uri</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0E5490AE"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String id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uri</w:t>
      </w:r>
      <w:r w:rsidRPr="001C219E">
        <w:rPr>
          <w:rFonts w:ascii="Courier New" w:hAnsi="Courier New" w:cs="Courier New"/>
          <w:b/>
          <w:bCs/>
          <w:color w:val="000080"/>
          <w:sz w:val="20"/>
          <w:szCs w:val="20"/>
          <w:lang w:val="en-US"/>
        </w:rPr>
        <w:t>;</w:t>
      </w:r>
    </w:p>
    <w:p w14:paraId="5D3F175C"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id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58700E72"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return</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p>
    <w:p w14:paraId="5DE70613"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else</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id</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charAt</w:t>
      </w:r>
      <w:r w:rsidRPr="001C219E">
        <w:rPr>
          <w:rFonts w:ascii="Courier New" w:hAnsi="Courier New" w:cs="Courier New"/>
          <w:b/>
          <w:bCs/>
          <w:color w:val="000080"/>
          <w:sz w:val="20"/>
          <w:szCs w:val="20"/>
          <w:lang w:val="en-US"/>
        </w:rPr>
        <w:t>(</w:t>
      </w:r>
      <w:r w:rsidRPr="001C219E">
        <w:rPr>
          <w:rFonts w:ascii="Courier New" w:hAnsi="Courier New" w:cs="Courier New"/>
          <w:color w:val="FF8000"/>
          <w:sz w:val="20"/>
          <w:szCs w:val="20"/>
          <w:lang w:val="en-US"/>
        </w:rPr>
        <w:t>0</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color w:val="808080"/>
          <w:sz w:val="20"/>
          <w:szCs w:val="20"/>
          <w:lang w:val="en-US"/>
        </w:rPr>
        <w: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02E0FEDE"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id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id</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substring</w:t>
      </w:r>
      <w:r w:rsidRPr="001C219E">
        <w:rPr>
          <w:rFonts w:ascii="Courier New" w:hAnsi="Courier New" w:cs="Courier New"/>
          <w:b/>
          <w:bCs/>
          <w:color w:val="000080"/>
          <w:sz w:val="20"/>
          <w:szCs w:val="20"/>
          <w:lang w:val="en-US"/>
        </w:rPr>
        <w:t>(</w:t>
      </w:r>
      <w:r w:rsidRPr="001C219E">
        <w:rPr>
          <w:rFonts w:ascii="Courier New" w:hAnsi="Courier New" w:cs="Courier New"/>
          <w:color w:val="FF8000"/>
          <w:sz w:val="20"/>
          <w:szCs w:val="20"/>
          <w:lang w:val="en-US"/>
        </w:rPr>
        <w:t>1</w:t>
      </w:r>
      <w:r w:rsidRPr="001C219E">
        <w:rPr>
          <w:rFonts w:ascii="Courier New" w:hAnsi="Courier New" w:cs="Courier New"/>
          <w:b/>
          <w:bCs/>
          <w:color w:val="000080"/>
          <w:sz w:val="20"/>
          <w:szCs w:val="20"/>
          <w:lang w:val="en-US"/>
        </w:rPr>
        <w:t>);</w:t>
      </w:r>
    </w:p>
    <w:p w14:paraId="0C9E36B6"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2CA5901B"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resultsList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669617D1"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for</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WSSecurityEngineResult result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resultsList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271C8A7A"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result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0CF92884"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8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color w:val="008000"/>
          <w:sz w:val="20"/>
          <w:szCs w:val="20"/>
          <w:lang w:val="en-US"/>
        </w:rPr>
        <w:t>// START DIGST WORKAROUND</w:t>
      </w:r>
    </w:p>
    <w:p w14:paraId="4D93FA4A"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808080"/>
          <w:sz w:val="20"/>
          <w:szCs w:val="20"/>
          <w:lang w:val="en-US"/>
        </w:rPr>
        <w:t>"encryptedassertion"</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equals</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id</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40F5B469"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Object samlAssertion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result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get</w:t>
      </w:r>
      <w:r w:rsidRPr="001C219E">
        <w:rPr>
          <w:rFonts w:ascii="Courier New" w:hAnsi="Courier New" w:cs="Courier New"/>
          <w:b/>
          <w:bCs/>
          <w:color w:val="000080"/>
          <w:sz w:val="20"/>
          <w:szCs w:val="20"/>
          <w:lang w:val="en-US"/>
        </w:rPr>
        <w:t>(</w:t>
      </w:r>
    </w:p>
    <w:p w14:paraId="2D16FD95"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r w:rsidRPr="001C219E">
        <w:rPr>
          <w:rFonts w:ascii="Courier New" w:hAnsi="Courier New" w:cs="Courier New"/>
          <w:color w:val="000000"/>
          <w:sz w:val="20"/>
          <w:szCs w:val="20"/>
          <w:lang w:val="en-US"/>
        </w:rPr>
        <w:t>WSSecurityEngineResult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TAG_SAML_ASSERTION</w:t>
      </w:r>
      <w:r w:rsidRPr="001C219E">
        <w:rPr>
          <w:rFonts w:ascii="Courier New" w:hAnsi="Courier New" w:cs="Courier New"/>
          <w:b/>
          <w:bCs/>
          <w:color w:val="000080"/>
          <w:sz w:val="20"/>
          <w:szCs w:val="20"/>
          <w:lang w:val="en-US"/>
        </w:rPr>
        <w:t>);</w:t>
      </w:r>
    </w:p>
    <w:p w14:paraId="660B0402"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samlAssertion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4FA5BA7C"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lastRenderedPageBreak/>
        <w:t xml:space="preserve">                        </w:t>
      </w:r>
      <w:r w:rsidRPr="001C219E">
        <w:rPr>
          <w:rFonts w:ascii="Courier New" w:hAnsi="Courier New" w:cs="Courier New"/>
          <w:b/>
          <w:bCs/>
          <w:color w:val="0000FF"/>
          <w:sz w:val="20"/>
          <w:szCs w:val="20"/>
          <w:lang w:val="en-US"/>
        </w:rPr>
        <w:t>return</w:t>
      </w:r>
      <w:r w:rsidRPr="001C219E">
        <w:rPr>
          <w:rFonts w:ascii="Courier New" w:hAnsi="Courier New" w:cs="Courier New"/>
          <w:color w:val="000000"/>
          <w:sz w:val="20"/>
          <w:szCs w:val="20"/>
          <w:lang w:val="en-US"/>
        </w:rPr>
        <w:t xml:space="preserve"> result</w:t>
      </w:r>
      <w:r w:rsidRPr="001C219E">
        <w:rPr>
          <w:rFonts w:ascii="Courier New" w:hAnsi="Courier New" w:cs="Courier New"/>
          <w:b/>
          <w:bCs/>
          <w:color w:val="000080"/>
          <w:sz w:val="20"/>
          <w:szCs w:val="20"/>
          <w:lang w:val="en-US"/>
        </w:rPr>
        <w:t>;</w:t>
      </w:r>
    </w:p>
    <w:p w14:paraId="23F00742"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4A532B25"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73AAFECF"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8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color w:val="008000"/>
          <w:sz w:val="20"/>
          <w:szCs w:val="20"/>
          <w:lang w:val="en-US"/>
        </w:rPr>
        <w:t>// END DIGST WORKAROUND</w:t>
      </w:r>
    </w:p>
    <w:p w14:paraId="01FE3946"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String cId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String</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result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get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WSSecurityEngineResult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TAG_ID</w:t>
      </w:r>
      <w:r w:rsidRPr="001C219E">
        <w:rPr>
          <w:rFonts w:ascii="Courier New" w:hAnsi="Courier New" w:cs="Courier New"/>
          <w:b/>
          <w:bCs/>
          <w:color w:val="000080"/>
          <w:sz w:val="20"/>
          <w:szCs w:val="20"/>
          <w:lang w:val="en-US"/>
        </w:rPr>
        <w:t>);</w:t>
      </w:r>
    </w:p>
    <w:p w14:paraId="10E7DF77"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id</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equals</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cId</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2A749214"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return</w:t>
      </w:r>
      <w:r w:rsidRPr="001C219E">
        <w:rPr>
          <w:rFonts w:ascii="Courier New" w:hAnsi="Courier New" w:cs="Courier New"/>
          <w:color w:val="000000"/>
          <w:sz w:val="20"/>
          <w:szCs w:val="20"/>
          <w:lang w:val="en-US"/>
        </w:rPr>
        <w:t xml:space="preserve"> result</w:t>
      </w:r>
      <w:r w:rsidRPr="001C219E">
        <w:rPr>
          <w:rFonts w:ascii="Courier New" w:hAnsi="Courier New" w:cs="Courier New"/>
          <w:b/>
          <w:bCs/>
          <w:color w:val="000080"/>
          <w:sz w:val="20"/>
          <w:szCs w:val="20"/>
          <w:lang w:val="en-US"/>
        </w:rPr>
        <w:t>;</w:t>
      </w:r>
    </w:p>
    <w:p w14:paraId="5514DC6F"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1C597FFE"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308FFBCE"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1EBBE115"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28B6B4E7"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return</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p>
    <w:p w14:paraId="0446C655" w14:textId="77777777" w:rsidR="000C3919" w:rsidRPr="001C219E" w:rsidRDefault="000C3919" w:rsidP="000C3919">
      <w:pPr>
        <w:pBdr>
          <w:left w:val="single" w:sz="12" w:space="4" w:color="8064A2" w:themeColor="accent4"/>
        </w:pBdr>
        <w:shd w:val="clear" w:color="auto" w:fill="FFFFFF"/>
        <w:spacing w:after="0"/>
        <w:rPr>
          <w:rFonts w:ascii="Times New Roman" w:hAnsi="Times New Roman"/>
          <w:lang w:val="en-US"/>
        </w:rPr>
      </w:pPr>
      <w:r w:rsidRPr="001C219E">
        <w:rPr>
          <w:rFonts w:ascii="Courier New" w:hAnsi="Courier New" w:cs="Courier New"/>
          <w:b/>
          <w:bCs/>
          <w:color w:val="000080"/>
          <w:sz w:val="20"/>
          <w:szCs w:val="20"/>
          <w:lang w:val="en-US"/>
        </w:rPr>
        <w:t>}</w:t>
      </w:r>
    </w:p>
    <w:p w14:paraId="2A335823" w14:textId="77777777" w:rsidR="000C3919" w:rsidRPr="001C219E" w:rsidRDefault="000C3919" w:rsidP="000C3919">
      <w:pPr>
        <w:rPr>
          <w:lang w:val="en-GB"/>
        </w:rPr>
      </w:pPr>
    </w:p>
    <w:p w14:paraId="0EC90578" w14:textId="397FD1D0" w:rsidR="000C3919" w:rsidRDefault="000C3919" w:rsidP="000C3919">
      <w:pPr>
        <w:rPr>
          <w:lang w:val="en-GB"/>
        </w:rPr>
      </w:pPr>
      <w:r>
        <w:rPr>
          <w:lang w:val="en-GB"/>
        </w:rPr>
        <w:t>Note that this workaround has been applied to version 2.0.</w:t>
      </w:r>
      <w:r w:rsidR="00CB1E3D">
        <w:rPr>
          <w:lang w:val="en-GB"/>
        </w:rPr>
        <w:t>5</w:t>
      </w:r>
      <w:r>
        <w:rPr>
          <w:lang w:val="en-GB"/>
        </w:rPr>
        <w:t xml:space="preserve"> of this module in the reference code. If another version of the wss4j module is used, the override should be applied to that version to ensure compatibility.</w:t>
      </w:r>
    </w:p>
    <w:p w14:paraId="50E37C66" w14:textId="77777777" w:rsidR="000C3919" w:rsidRPr="00AE5D72" w:rsidRDefault="000C3919" w:rsidP="000C3919">
      <w:pPr>
        <w:rPr>
          <w:lang w:val="en-GB"/>
        </w:rPr>
      </w:pPr>
      <w:r>
        <w:rPr>
          <w:lang w:val="en-GB"/>
        </w:rPr>
        <w:t>The reference code also contains a distribution of the wss4j module that has been precompiled with this override.</w:t>
      </w:r>
    </w:p>
    <w:p w14:paraId="0E5D06CF" w14:textId="6F626D22" w:rsidR="00971B6E" w:rsidRPr="00AE5D72" w:rsidRDefault="00971B6E" w:rsidP="008649F8">
      <w:pPr>
        <w:pStyle w:val="Heading3"/>
        <w:rPr>
          <w:lang w:val="en-GB"/>
        </w:rPr>
      </w:pPr>
      <w:bookmarkStart w:id="38" w:name="_Toc422813714"/>
      <w:bookmarkStart w:id="39" w:name="_Toc422813715"/>
      <w:bookmarkStart w:id="40" w:name="_Toc422813716"/>
      <w:bookmarkStart w:id="41" w:name="_Toc508369301"/>
      <w:bookmarkEnd w:id="38"/>
      <w:bookmarkEnd w:id="39"/>
      <w:bookmarkEnd w:id="40"/>
      <w:r w:rsidRPr="00AE5D72">
        <w:rPr>
          <w:lang w:val="en-GB"/>
        </w:rPr>
        <w:t>Issue 2 – STR-Transform on EncryptedData</w:t>
      </w:r>
      <w:bookmarkEnd w:id="41"/>
    </w:p>
    <w:p w14:paraId="575B94A5" w14:textId="663634AA" w:rsidR="00971B6E" w:rsidRPr="00AE5D72" w:rsidRDefault="00971B6E" w:rsidP="00971B6E">
      <w:pPr>
        <w:rPr>
          <w:lang w:val="en-GB"/>
        </w:rPr>
      </w:pPr>
      <w:r w:rsidRPr="00AE5D72">
        <w:rPr>
          <w:lang w:val="en-GB"/>
        </w:rPr>
        <w:t>The client must sign the token, which is done using a SecurityTokenReference, and the STR-Transform algorithm. The STR-Transform requires that the referenced element has a default namespace, and if one does not exist, it will either inherit the namespace from the parent element, or emit an empty default namespace (xmlns="").</w:t>
      </w:r>
    </w:p>
    <w:p w14:paraId="32A9C248" w14:textId="3CF2509D" w:rsidR="00971B6E" w:rsidRPr="00AE5D72" w:rsidRDefault="00971B6E" w:rsidP="00971B6E">
      <w:pPr>
        <w:rPr>
          <w:lang w:val="en-GB"/>
        </w:rPr>
      </w:pPr>
      <w:r w:rsidRPr="00AE5D72">
        <w:rPr>
          <w:lang w:val="en-GB"/>
        </w:rPr>
        <w:t>As the EncryptedData element does not contain a default namespace, it should inherit the value from the parent element. In this case the EncryptedAssertion element. This element has a default namespace with the value (xmlns="urn:oasis:names:tc:SAML:2.0:assertion").</w:t>
      </w:r>
    </w:p>
    <w:p w14:paraId="488F4FB9" w14:textId="6A64F185" w:rsidR="00971B6E" w:rsidRPr="00AE5D72" w:rsidRDefault="00971B6E" w:rsidP="00971B6E">
      <w:pPr>
        <w:rPr>
          <w:lang w:val="en-GB"/>
        </w:rPr>
      </w:pPr>
      <w:r w:rsidRPr="00AE5D72">
        <w:rPr>
          <w:lang w:val="en-GB"/>
        </w:rPr>
        <w:t>The client will correctly compute this value, but the service will not. Due to the way Encrypted elements are replaced by the corresponding decrypted values in the DOM, this means that the EncryptedData element will be orphaned, and thus will not have a parent. This will cause the STR-Transform algorithm to emit an empty default namespace when performing the Transform.</w:t>
      </w:r>
    </w:p>
    <w:p w14:paraId="6A8E266C" w14:textId="370F7532" w:rsidR="00971B6E" w:rsidRPr="00AE5D72" w:rsidRDefault="00971B6E" w:rsidP="00971B6E">
      <w:pPr>
        <w:rPr>
          <w:lang w:val="en-GB"/>
        </w:rPr>
      </w:pPr>
      <w:r w:rsidRPr="00AE5D72">
        <w:rPr>
          <w:lang w:val="en-GB"/>
        </w:rPr>
        <w:t>The end-result is that the client and the service will not compute the same digest for the SecurityTokenReference, and the signature check will fail.</w:t>
      </w:r>
    </w:p>
    <w:p w14:paraId="188C158F" w14:textId="77A0EE5A" w:rsidR="000C3919" w:rsidRDefault="000C3919" w:rsidP="000C3919">
      <w:pPr>
        <w:rPr>
          <w:lang w:val="en-GB"/>
        </w:rPr>
      </w:pPr>
      <w:r>
        <w:rPr>
          <w:lang w:val="en-GB"/>
        </w:rPr>
        <w:t>To solve this issue, the code in CXF that is responsible for computing the STR-Transform has been modified slightly. In the very specific case, where the element to compute the STR-Transform on has the ID “encryptedassertion”, and the element does not have a parent element, code has been added to create a dummy parent element, where this parent element contains the expected default namespace (</w:t>
      </w:r>
      <w:r w:rsidRPr="00AE5D72">
        <w:rPr>
          <w:lang w:val="en-GB"/>
        </w:rPr>
        <w:t>xmlns="urn:oasis:names:tc:SAML:2.0:assertion").</w:t>
      </w:r>
    </w:p>
    <w:p w14:paraId="5123C4D2" w14:textId="77777777" w:rsidR="000C3919" w:rsidRDefault="000C3919" w:rsidP="000C3919">
      <w:pPr>
        <w:rPr>
          <w:lang w:val="en-GB"/>
        </w:rPr>
      </w:pPr>
      <w:r>
        <w:rPr>
          <w:lang w:val="en-GB"/>
        </w:rPr>
        <w:t xml:space="preserve">The method that has been overridden is displayed below, trimmed to display only the relevant sections of the method. The method itself can be found in the class STRTransform located in the </w:t>
      </w:r>
      <w:r w:rsidRPr="001C219E">
        <w:rPr>
          <w:b/>
          <w:i/>
          <w:lang w:val="en-GB"/>
        </w:rPr>
        <w:t>wss4j-ws-security-dom</w:t>
      </w:r>
      <w:r>
        <w:rPr>
          <w:lang w:val="en-GB"/>
        </w:rPr>
        <w:t xml:space="preserve"> module used by CXF (the same module as in issue 1).</w:t>
      </w:r>
    </w:p>
    <w:p w14:paraId="64429D21" w14:textId="77777777" w:rsidR="000C3919" w:rsidRDefault="000C3919" w:rsidP="000C3919">
      <w:pPr>
        <w:rPr>
          <w:lang w:val="en-GB"/>
        </w:rPr>
      </w:pPr>
    </w:p>
    <w:p w14:paraId="6A92E9F4"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8000FF"/>
          <w:sz w:val="18"/>
          <w:szCs w:val="20"/>
          <w:lang w:val="en-US"/>
        </w:rPr>
        <w:t>private</w:t>
      </w:r>
      <w:r w:rsidRPr="00C52002">
        <w:rPr>
          <w:rFonts w:ascii="Courier New" w:hAnsi="Courier New" w:cs="Courier New"/>
          <w:color w:val="000000"/>
          <w:sz w:val="18"/>
          <w:szCs w:val="20"/>
          <w:lang w:val="en-US"/>
        </w:rPr>
        <w:t xml:space="preserve"> Data transformIt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Data data</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XMLCryptoContext xc</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OutputStream os</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21263638"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snip </w:t>
      </w:r>
      <w:r w:rsidRPr="00C52002">
        <w:rPr>
          <w:rFonts w:ascii="Courier New" w:hAnsi="Courier New" w:cs="Courier New"/>
          <w:b/>
          <w:bCs/>
          <w:color w:val="000080"/>
          <w:sz w:val="18"/>
          <w:szCs w:val="20"/>
          <w:lang w:val="en-US"/>
        </w:rPr>
        <w:t>...</w:t>
      </w:r>
    </w:p>
    <w:p w14:paraId="51FAD07E"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1E1D5CEC"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lastRenderedPageBreak/>
        <w:t xml:space="preserve">  </w:t>
      </w:r>
      <w:r w:rsidRPr="00C52002">
        <w:rPr>
          <w:rFonts w:ascii="Courier New" w:hAnsi="Courier New" w:cs="Courier New"/>
          <w:b/>
          <w:bCs/>
          <w:color w:val="0000FF"/>
          <w:sz w:val="18"/>
          <w:szCs w:val="20"/>
          <w:lang w:val="en-US"/>
        </w:rPr>
        <w:t>if</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dereferencedToken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678299D5"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snip </w:t>
      </w:r>
      <w:r w:rsidRPr="00C52002">
        <w:rPr>
          <w:rFonts w:ascii="Courier New" w:hAnsi="Courier New" w:cs="Courier New"/>
          <w:b/>
          <w:bCs/>
          <w:color w:val="000080"/>
          <w:sz w:val="18"/>
          <w:szCs w:val="20"/>
          <w:lang w:val="en-US"/>
        </w:rPr>
        <w:t>...</w:t>
      </w:r>
    </w:p>
    <w:p w14:paraId="185460E4"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7815BC81"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74ED8B1C"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BEGIN DIGST WORKAROUND</w:t>
      </w:r>
    </w:p>
    <w:p w14:paraId="57FEA0E4"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8000FF"/>
          <w:sz w:val="18"/>
          <w:szCs w:val="20"/>
          <w:lang w:val="en-US"/>
        </w:rPr>
        <w:t>boolean</w:t>
      </w:r>
      <w:r w:rsidRPr="00C52002">
        <w:rPr>
          <w:rFonts w:ascii="Courier New" w:hAnsi="Courier New" w:cs="Courier New"/>
          <w:color w:val="000000"/>
          <w:sz w:val="18"/>
          <w:szCs w:val="20"/>
          <w:lang w:val="en-US"/>
        </w:rPr>
        <w:t xml:space="preserve"> parentNodeIsNull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getParentNode</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b/>
          <w:bCs/>
          <w:color w:val="000080"/>
          <w:sz w:val="18"/>
          <w:szCs w:val="20"/>
          <w:lang w:val="en-US"/>
        </w:rPr>
        <w:t>);</w:t>
      </w:r>
    </w:p>
    <w:p w14:paraId="5E6F1E12" w14:textId="77777777" w:rsidR="000C3919"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8000FF"/>
          <w:sz w:val="18"/>
          <w:szCs w:val="20"/>
          <w:lang w:val="en-US"/>
        </w:rPr>
        <w:t>boolean</w:t>
      </w:r>
      <w:r w:rsidRPr="00C52002">
        <w:rPr>
          <w:rFonts w:ascii="Courier New" w:hAnsi="Courier New" w:cs="Courier New"/>
          <w:color w:val="000000"/>
          <w:sz w:val="18"/>
          <w:szCs w:val="20"/>
          <w:lang w:val="en-US"/>
        </w:rPr>
        <w:t xml:space="preserve"> encryptedAssertionId </w:t>
      </w:r>
      <w:r w:rsidRPr="00C52002">
        <w:rPr>
          <w:rFonts w:ascii="Courier New" w:hAnsi="Courier New" w:cs="Courier New"/>
          <w:b/>
          <w:bCs/>
          <w:color w:val="000080"/>
          <w:sz w:val="18"/>
          <w:szCs w:val="20"/>
          <w:lang w:val="en-US"/>
        </w:rPr>
        <w:t>=</w:t>
      </w:r>
    </w:p>
    <w:p w14:paraId="67E1912C" w14:textId="77777777" w:rsidR="000C3919"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getAttribute</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"wsu:Id"</w:t>
      </w:r>
      <w:r w:rsidRPr="00C52002">
        <w:rPr>
          <w:rFonts w:ascii="Courier New" w:hAnsi="Courier New" w:cs="Courier New"/>
          <w:b/>
          <w:bCs/>
          <w:color w:val="000080"/>
          <w:sz w:val="18"/>
          <w:szCs w:val="20"/>
          <w:lang w:val="en-US"/>
        </w:rPr>
        <w:t>)</w:t>
      </w:r>
      <w:r>
        <w:rPr>
          <w:rFonts w:ascii="Courier New" w:hAnsi="Courier New" w:cs="Courier New"/>
          <w:b/>
          <w:bCs/>
          <w:color w:val="00008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&amp;&amp;</w:t>
      </w:r>
    </w:p>
    <w:p w14:paraId="538B2FC2" w14:textId="77777777" w:rsidR="000C3919" w:rsidRDefault="000C3919" w:rsidP="000C3919">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getAttribute</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"wsu:Id"</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equals</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"encryptedassertion"</w:t>
      </w:r>
      <w:r w:rsidRPr="00C52002">
        <w:rPr>
          <w:rFonts w:ascii="Courier New" w:hAnsi="Courier New" w:cs="Courier New"/>
          <w:b/>
          <w:bCs/>
          <w:color w:val="000080"/>
          <w:sz w:val="18"/>
          <w:szCs w:val="20"/>
          <w:lang w:val="en-US"/>
        </w:rPr>
        <w:t>));</w:t>
      </w:r>
    </w:p>
    <w:p w14:paraId="1DB3F919"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1C6802D6"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if</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parentNodeIsNull </w:t>
      </w:r>
      <w:r w:rsidRPr="00C52002">
        <w:rPr>
          <w:rFonts w:ascii="Courier New" w:hAnsi="Courier New" w:cs="Courier New"/>
          <w:b/>
          <w:bCs/>
          <w:color w:val="000080"/>
          <w:sz w:val="18"/>
          <w:szCs w:val="20"/>
          <w:lang w:val="en-US"/>
        </w:rPr>
        <w:t>&amp;&amp;</w:t>
      </w:r>
      <w:r w:rsidRPr="00C52002">
        <w:rPr>
          <w:rFonts w:ascii="Courier New" w:hAnsi="Courier New" w:cs="Courier New"/>
          <w:color w:val="000000"/>
          <w:sz w:val="18"/>
          <w:szCs w:val="20"/>
          <w:lang w:val="en-US"/>
        </w:rPr>
        <w:t xml:space="preserve"> encryptedAssertionId</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5D417B8C"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color w:val="000000"/>
          <w:sz w:val="18"/>
          <w:szCs w:val="20"/>
          <w:lang w:val="en-US"/>
        </w:rPr>
        <w:t xml:space="preserve">DocumentBuilderFactory factory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DocumentBuilderFactory</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newInstance</w:t>
      </w:r>
      <w:r w:rsidRPr="00C52002">
        <w:rPr>
          <w:rFonts w:ascii="Courier New" w:hAnsi="Courier New" w:cs="Courier New"/>
          <w:b/>
          <w:bCs/>
          <w:color w:val="000080"/>
          <w:sz w:val="18"/>
          <w:szCs w:val="20"/>
          <w:lang w:val="en-US"/>
        </w:rPr>
        <w:t>();</w:t>
      </w:r>
    </w:p>
    <w:p w14:paraId="342D7F5B"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DocumentBuilder documentBuilder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factory</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newDocumentBuilder</w:t>
      </w:r>
      <w:r w:rsidRPr="00C52002">
        <w:rPr>
          <w:rFonts w:ascii="Courier New" w:hAnsi="Courier New" w:cs="Courier New"/>
          <w:b/>
          <w:bCs/>
          <w:color w:val="000080"/>
          <w:sz w:val="18"/>
          <w:szCs w:val="20"/>
          <w:lang w:val="en-US"/>
        </w:rPr>
        <w:t>();</w:t>
      </w:r>
    </w:p>
    <w:p w14:paraId="507B8333"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Document document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documentBuilder</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newDocument</w:t>
      </w:r>
      <w:r w:rsidRPr="00C52002">
        <w:rPr>
          <w:rFonts w:ascii="Courier New" w:hAnsi="Courier New" w:cs="Courier New"/>
          <w:b/>
          <w:bCs/>
          <w:color w:val="000080"/>
          <w:sz w:val="18"/>
          <w:szCs w:val="20"/>
          <w:lang w:val="en-US"/>
        </w:rPr>
        <w:t>();</w:t>
      </w:r>
    </w:p>
    <w:p w14:paraId="2D651DC3"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color w:val="000000"/>
          <w:sz w:val="18"/>
          <w:szCs w:val="20"/>
          <w:lang w:val="en-US"/>
        </w:rPr>
        <w:t xml:space="preserve">Element encryptedAssertion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document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createElement</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"EncryptedAssertion"</w:t>
      </w:r>
      <w:r w:rsidRPr="00C52002">
        <w:rPr>
          <w:rFonts w:ascii="Courier New" w:hAnsi="Courier New" w:cs="Courier New"/>
          <w:b/>
          <w:bCs/>
          <w:color w:val="000080"/>
          <w:sz w:val="18"/>
          <w:szCs w:val="20"/>
          <w:lang w:val="en-US"/>
        </w:rPr>
        <w:t>);</w:t>
      </w:r>
    </w:p>
    <w:p w14:paraId="1B337A57"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encryptedAssertion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setAttributeNS</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w:t>
      </w:r>
      <w:r w:rsidRPr="00C52002">
        <w:rPr>
          <w:rFonts w:ascii="Courier New" w:hAnsi="Courier New" w:cs="Courier New"/>
          <w:color w:val="808080"/>
          <w:sz w:val="18"/>
          <w:szCs w:val="20"/>
          <w:u w:val="single"/>
          <w:lang w:val="en-US"/>
        </w:rPr>
        <w:t>http://www.w3.org/2000/xmlns/</w:t>
      </w:r>
      <w:r w:rsidRPr="00C52002">
        <w:rPr>
          <w:rFonts w:ascii="Courier New" w:hAnsi="Courier New" w:cs="Courier New"/>
          <w:color w:val="808080"/>
          <w:sz w:val="18"/>
          <w:szCs w:val="20"/>
          <w:lang w:val="en-US"/>
        </w:rPr>
        <w:t>"</w:t>
      </w:r>
      <w:r w:rsidRPr="00C52002">
        <w:rPr>
          <w:rFonts w:ascii="Courier New" w:hAnsi="Courier New" w:cs="Courier New"/>
          <w:b/>
          <w:bCs/>
          <w:color w:val="000080"/>
          <w:sz w:val="18"/>
          <w:szCs w:val="20"/>
          <w:lang w:val="en-US"/>
        </w:rPr>
        <w:t>,</w:t>
      </w:r>
    </w:p>
    <w:p w14:paraId="20E90D6F" w14:textId="77777777" w:rsidR="000C3919"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808080"/>
          <w:sz w:val="18"/>
          <w:szCs w:val="20"/>
          <w:lang w:val="en-US"/>
        </w:rPr>
        <w:t>"xmlns"</w:t>
      </w:r>
      <w:r w:rsidRPr="00C52002">
        <w:rPr>
          <w:rFonts w:ascii="Courier New" w:hAnsi="Courier New" w:cs="Courier New"/>
          <w:b/>
          <w:bCs/>
          <w:color w:val="000080"/>
          <w:sz w:val="18"/>
          <w:szCs w:val="20"/>
          <w:lang w:val="en-US"/>
        </w:rPr>
        <w:t>,</w:t>
      </w:r>
    </w:p>
    <w:p w14:paraId="27B52D26"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color w:val="000000"/>
          <w:sz w:val="18"/>
          <w:szCs w:val="20"/>
          <w:lang w:val="en-US"/>
        </w:rPr>
        <w:t xml:space="preserve"> </w:t>
      </w:r>
      <w:r w:rsidRPr="00C52002">
        <w:rPr>
          <w:rFonts w:ascii="Courier New" w:hAnsi="Courier New" w:cs="Courier New"/>
          <w:color w:val="808080"/>
          <w:sz w:val="18"/>
          <w:szCs w:val="20"/>
          <w:lang w:val="en-US"/>
        </w:rPr>
        <w:t>"urn:oasis:names:tc:SAML:2.0:assertion"</w:t>
      </w:r>
      <w:r w:rsidRPr="00C52002">
        <w:rPr>
          <w:rFonts w:ascii="Courier New" w:hAnsi="Courier New" w:cs="Courier New"/>
          <w:b/>
          <w:bCs/>
          <w:color w:val="000080"/>
          <w:sz w:val="18"/>
          <w:szCs w:val="20"/>
          <w:lang w:val="en-US"/>
        </w:rPr>
        <w:t>);</w:t>
      </w:r>
    </w:p>
    <w:p w14:paraId="6C91CBC4" w14:textId="77777777" w:rsidR="000C3919" w:rsidRDefault="000C3919" w:rsidP="000C3919">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sidRPr="00C52002">
        <w:rPr>
          <w:rFonts w:ascii="Courier New" w:hAnsi="Courier New" w:cs="Courier New"/>
          <w:color w:val="000000"/>
          <w:sz w:val="18"/>
          <w:szCs w:val="20"/>
          <w:lang w:val="en-US"/>
        </w:rPr>
        <w:t xml:space="preserve">        dereferencedToken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Element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document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importNode</w:t>
      </w:r>
      <w:r w:rsidRPr="00C52002">
        <w:rPr>
          <w:rFonts w:ascii="Courier New" w:hAnsi="Courier New" w:cs="Courier New"/>
          <w:b/>
          <w:bCs/>
          <w:color w:val="000080"/>
          <w:sz w:val="18"/>
          <w:szCs w:val="20"/>
          <w:lang w:val="en-US"/>
        </w:rPr>
        <w:t>(</w:t>
      </w:r>
    </w:p>
    <w:p w14:paraId="30430A8D"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true</w:t>
      </w:r>
      <w:r w:rsidRPr="00C52002">
        <w:rPr>
          <w:rFonts w:ascii="Courier New" w:hAnsi="Courier New" w:cs="Courier New"/>
          <w:b/>
          <w:bCs/>
          <w:color w:val="000080"/>
          <w:sz w:val="18"/>
          <w:szCs w:val="20"/>
          <w:lang w:val="en-US"/>
        </w:rPr>
        <w:t>);</w:t>
      </w:r>
    </w:p>
    <w:p w14:paraId="16F88FE1" w14:textId="464E0111" w:rsidR="000C3919" w:rsidRDefault="000C3919" w:rsidP="000C3919">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sidRPr="00C52002">
        <w:rPr>
          <w:rFonts w:ascii="Courier New" w:hAnsi="Courier New" w:cs="Courier New"/>
          <w:color w:val="000000"/>
          <w:sz w:val="18"/>
          <w:szCs w:val="20"/>
          <w:lang w:val="en-US"/>
        </w:rPr>
        <w:t xml:space="preserve">        encryptedAssertion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appendChild</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p>
    <w:p w14:paraId="398BB873" w14:textId="72B1E3AE" w:rsidR="002949ED" w:rsidRDefault="002949ED" w:rsidP="000C3919">
      <w:pPr>
        <w:pBdr>
          <w:left w:val="single" w:sz="12" w:space="4" w:color="8064A2" w:themeColor="accent4"/>
        </w:pBdr>
        <w:shd w:val="clear" w:color="auto" w:fill="FFFFFF"/>
        <w:spacing w:after="0"/>
        <w:rPr>
          <w:rFonts w:ascii="Courier New" w:hAnsi="Courier New" w:cs="Courier New"/>
          <w:b/>
          <w:bCs/>
          <w:color w:val="000080"/>
          <w:sz w:val="18"/>
          <w:szCs w:val="20"/>
          <w:lang w:val="en-US"/>
        </w:rPr>
      </w:pPr>
    </w:p>
    <w:p w14:paraId="5103395E" w14:textId="77777777"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b/>
          <w:bCs/>
          <w:color w:val="000080"/>
          <w:sz w:val="18"/>
          <w:szCs w:val="20"/>
          <w:lang w:val="en-US"/>
        </w:rPr>
        <w:t xml:space="preserve">        </w:t>
      </w:r>
      <w:r w:rsidRPr="002949ED">
        <w:rPr>
          <w:rFonts w:ascii="Courier New" w:hAnsi="Courier New" w:cs="Courier New"/>
          <w:color w:val="000000"/>
          <w:sz w:val="18"/>
          <w:szCs w:val="20"/>
          <w:lang w:val="en-US"/>
        </w:rPr>
        <w:t>dereferencedToken = encryptedAssertion;</w:t>
      </w:r>
    </w:p>
    <w:p w14:paraId="03BC9C00" w14:textId="77777777"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w:t>
      </w:r>
    </w:p>
    <w:p w14:paraId="19A6C798"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NodeList securityTokenReferences</w:t>
      </w:r>
      <w:r>
        <w:rPr>
          <w:rFonts w:ascii="Courier New" w:hAnsi="Courier New" w:cs="Courier New"/>
          <w:color w:val="000000"/>
          <w:sz w:val="18"/>
          <w:szCs w:val="20"/>
          <w:lang w:val="en-US"/>
        </w:rPr>
        <w:t xml:space="preserve"> =</w:t>
      </w:r>
    </w:p>
    <w:p w14:paraId="75B95F19" w14:textId="175B0372"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dereferencedToken.getElementsByTagName(</w:t>
      </w:r>
      <w:r w:rsidRPr="002949ED">
        <w:rPr>
          <w:rFonts w:ascii="Courier New" w:hAnsi="Courier New" w:cs="Courier New"/>
          <w:color w:val="808080"/>
          <w:sz w:val="18"/>
          <w:szCs w:val="20"/>
          <w:lang w:val="en-US"/>
        </w:rPr>
        <w:t>"o:SecurityTokenReference"</w:t>
      </w:r>
      <w:r w:rsidRPr="002949ED">
        <w:rPr>
          <w:rFonts w:ascii="Courier New" w:hAnsi="Courier New" w:cs="Courier New"/>
          <w:color w:val="000000"/>
          <w:sz w:val="18"/>
          <w:szCs w:val="20"/>
          <w:lang w:val="en-US"/>
        </w:rPr>
        <w:t>);</w:t>
      </w:r>
    </w:p>
    <w:p w14:paraId="5E1E014D"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if ((securityTokenReferences</w:t>
      </w:r>
      <w:r>
        <w:rPr>
          <w:rFonts w:ascii="Courier New" w:hAnsi="Courier New" w:cs="Courier New"/>
          <w:color w:val="000000"/>
          <w:sz w:val="18"/>
          <w:szCs w:val="20"/>
          <w:lang w:val="en-US"/>
        </w:rPr>
        <w:t>.getLength() &gt; 0) &amp;&amp;</w:t>
      </w:r>
    </w:p>
    <w:p w14:paraId="63823DA3" w14:textId="2B703C47"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((securityTokenReferences.item(0) instanceof Element)))</w:t>
      </w:r>
    </w:p>
    <w:p w14:paraId="1683844A" w14:textId="77777777"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w:t>
      </w:r>
    </w:p>
    <w:p w14:paraId="5A374144"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Element securityTokenReference = (Element)</w:t>
      </w:r>
    </w:p>
    <w:p w14:paraId="4E76B7D7" w14:textId="2EB35123"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securityTokenReferences.item(0);</w:t>
      </w:r>
    </w:p>
    <w:p w14:paraId="746035F7"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securityTokenReference.setAttributeNS(</w:t>
      </w:r>
    </w:p>
    <w:p w14:paraId="3F1BEA05"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"http://www.w3.org/2000/xmlns/"</w:t>
      </w:r>
      <w:r>
        <w:rPr>
          <w:rFonts w:ascii="Courier New" w:hAnsi="Courier New" w:cs="Courier New"/>
          <w:color w:val="000000"/>
          <w:sz w:val="18"/>
          <w:szCs w:val="20"/>
          <w:lang w:val="en-US"/>
        </w:rPr>
        <w:t>,</w:t>
      </w:r>
    </w:p>
    <w:p w14:paraId="4552B159"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"xmlns:o"</w:t>
      </w:r>
      <w:r>
        <w:rPr>
          <w:rFonts w:ascii="Courier New" w:hAnsi="Courier New" w:cs="Courier New"/>
          <w:color w:val="000000"/>
          <w:sz w:val="18"/>
          <w:szCs w:val="20"/>
          <w:lang w:val="en-US"/>
        </w:rPr>
        <w:t>,</w:t>
      </w:r>
    </w:p>
    <w:p w14:paraId="3B778C58" w14:textId="1942C5C1"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"http://docs.oasis-open.org/wss/2004/01/oasis-200401-wss-wssecurity-secext-1.0.xsd");</w:t>
      </w:r>
    </w:p>
    <w:p w14:paraId="1AEE1C44" w14:textId="527F0B8B" w:rsidR="002949ED" w:rsidRPr="002949ED" w:rsidRDefault="002949ED" w:rsidP="000C3919">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sidRPr="002949ED">
        <w:rPr>
          <w:rFonts w:ascii="Courier New" w:hAnsi="Courier New" w:cs="Courier New"/>
          <w:b/>
          <w:bCs/>
          <w:color w:val="000080"/>
          <w:sz w:val="18"/>
          <w:szCs w:val="20"/>
          <w:lang w:val="en-US"/>
        </w:rPr>
        <w:t xml:space="preserve">        }</w:t>
      </w:r>
    </w:p>
    <w:p w14:paraId="58B4573F"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1983E1AF"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END DIGST WORKAROUND</w:t>
      </w:r>
    </w:p>
    <w:p w14:paraId="7375A939"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p>
    <w:p w14:paraId="03E9E7D2"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w:t>
      </w:r>
    </w:p>
    <w:p w14:paraId="3F6F1D5C"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C14n with specified algorithm. According to WSS Specification.</w:t>
      </w:r>
    </w:p>
    <w:p w14:paraId="24C6237F"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w:t>
      </w:r>
    </w:p>
    <w:p w14:paraId="604C8724"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buf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canon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canonicalizeSubtree</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color w:val="808080"/>
          <w:sz w:val="18"/>
          <w:szCs w:val="20"/>
          <w:lang w:val="en-US"/>
        </w:rPr>
        <w:t>"#default"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true</w:t>
      </w:r>
      <w:r w:rsidRPr="00C52002">
        <w:rPr>
          <w:rFonts w:ascii="Courier New" w:hAnsi="Courier New" w:cs="Courier New"/>
          <w:b/>
          <w:bCs/>
          <w:color w:val="000080"/>
          <w:sz w:val="18"/>
          <w:szCs w:val="20"/>
          <w:lang w:val="en-US"/>
        </w:rPr>
        <w:t>);</w:t>
      </w:r>
    </w:p>
    <w:p w14:paraId="72E95F45"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7DF8C92E" w14:textId="77777777" w:rsidR="000C3919" w:rsidRPr="00DB06BF"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DB06BF">
        <w:rPr>
          <w:rFonts w:ascii="Courier New" w:hAnsi="Courier New" w:cs="Courier New"/>
          <w:b/>
          <w:bCs/>
          <w:color w:val="000080"/>
          <w:sz w:val="18"/>
          <w:szCs w:val="20"/>
          <w:lang w:val="en-US"/>
        </w:rPr>
        <w:t>...</w:t>
      </w:r>
      <w:r w:rsidRPr="00DB06BF">
        <w:rPr>
          <w:rFonts w:ascii="Courier New" w:hAnsi="Courier New" w:cs="Courier New"/>
          <w:color w:val="000000"/>
          <w:sz w:val="18"/>
          <w:szCs w:val="20"/>
          <w:lang w:val="en-US"/>
        </w:rPr>
        <w:t xml:space="preserve"> snip </w:t>
      </w:r>
      <w:r w:rsidRPr="00DB06BF">
        <w:rPr>
          <w:rFonts w:ascii="Courier New" w:hAnsi="Courier New" w:cs="Courier New"/>
          <w:b/>
          <w:bCs/>
          <w:color w:val="000080"/>
          <w:sz w:val="18"/>
          <w:szCs w:val="20"/>
          <w:lang w:val="en-US"/>
        </w:rPr>
        <w:t>...</w:t>
      </w:r>
    </w:p>
    <w:p w14:paraId="4C4AF84D" w14:textId="77777777" w:rsidR="000C3919" w:rsidRPr="00C52002" w:rsidRDefault="000C3919" w:rsidP="000C3919">
      <w:pPr>
        <w:pBdr>
          <w:left w:val="single" w:sz="12" w:space="4" w:color="8064A2" w:themeColor="accent4"/>
        </w:pBdr>
        <w:shd w:val="clear" w:color="auto" w:fill="FFFFFF"/>
        <w:spacing w:after="0"/>
        <w:rPr>
          <w:rFonts w:ascii="Times New Roman" w:hAnsi="Times New Roman"/>
          <w:sz w:val="22"/>
          <w:lang w:val="en-US"/>
        </w:rPr>
      </w:pPr>
      <w:r w:rsidRPr="00DB06BF">
        <w:rPr>
          <w:rFonts w:ascii="Courier New" w:hAnsi="Courier New" w:cs="Courier New"/>
          <w:b/>
          <w:bCs/>
          <w:color w:val="000080"/>
          <w:sz w:val="18"/>
          <w:szCs w:val="20"/>
          <w:lang w:val="en-US"/>
        </w:rPr>
        <w:t>}</w:t>
      </w:r>
    </w:p>
    <w:p w14:paraId="73246EEC" w14:textId="77777777" w:rsidR="000C3919" w:rsidRDefault="000C3919" w:rsidP="000C3919">
      <w:pPr>
        <w:rPr>
          <w:lang w:val="en-GB"/>
        </w:rPr>
      </w:pPr>
    </w:p>
    <w:p w14:paraId="57C0427A" w14:textId="6D3E3841" w:rsidR="000C3919" w:rsidRDefault="000C3919" w:rsidP="000C3919">
      <w:pPr>
        <w:rPr>
          <w:lang w:val="en-GB"/>
        </w:rPr>
      </w:pPr>
      <w:r>
        <w:rPr>
          <w:lang w:val="en-GB"/>
        </w:rPr>
        <w:t>This workaround has been applied to the same version of the wss4j module as in issue 1, and is part of the precompiled distribution that comes with the reference code.</w:t>
      </w:r>
    </w:p>
    <w:p w14:paraId="3B4E9CA5" w14:textId="0D19CE7E" w:rsidR="002949ED" w:rsidRPr="00AE5D72" w:rsidRDefault="002949ED" w:rsidP="002949ED">
      <w:pPr>
        <w:pStyle w:val="Heading2"/>
        <w:rPr>
          <w:lang w:val="en-GB"/>
        </w:rPr>
      </w:pPr>
      <w:bookmarkStart w:id="42" w:name="_Toc508369302"/>
      <w:r>
        <w:rPr>
          <w:lang w:val="en-GB"/>
        </w:rPr>
        <w:t>Interoperability with .NET</w:t>
      </w:r>
      <w:bookmarkEnd w:id="42"/>
    </w:p>
    <w:p w14:paraId="07011692" w14:textId="0FCD1A5E" w:rsidR="002949ED" w:rsidRDefault="002949ED" w:rsidP="002949ED">
      <w:pPr>
        <w:rPr>
          <w:lang w:val="en-GB"/>
        </w:rPr>
      </w:pPr>
      <w:r w:rsidRPr="00AE5D72">
        <w:rPr>
          <w:lang w:val="en-GB"/>
        </w:rPr>
        <w:t>The Apache CXF framework</w:t>
      </w:r>
      <w:r>
        <w:rPr>
          <w:lang w:val="en-GB"/>
        </w:rPr>
        <w:t xml:space="preserve"> is not fully interoperable with .NET when it comes to dealing with encrypted assertions, so another modification is required to ensure that CXF generates the expected references as expected by .NET.</w:t>
      </w:r>
    </w:p>
    <w:p w14:paraId="4A7942BE" w14:textId="57A54AA2" w:rsidR="002949ED" w:rsidRDefault="002949ED" w:rsidP="002949ED">
      <w:pPr>
        <w:rPr>
          <w:lang w:val="en-GB"/>
        </w:rPr>
      </w:pPr>
      <w:r>
        <w:rPr>
          <w:lang w:val="en-GB"/>
        </w:rPr>
        <w:t xml:space="preserve">The method that has been overwritten is displayed below, and it is found within the class </w:t>
      </w:r>
      <w:r w:rsidRPr="002949ED">
        <w:rPr>
          <w:lang w:val="en-GB"/>
        </w:rPr>
        <w:t>AbstractBuildingBuilder</w:t>
      </w:r>
      <w:r>
        <w:rPr>
          <w:lang w:val="en-GB"/>
        </w:rPr>
        <w:t xml:space="preserve">, located in the </w:t>
      </w:r>
      <w:r w:rsidRPr="002949ED">
        <w:rPr>
          <w:b/>
          <w:i/>
          <w:lang w:val="en-GB"/>
        </w:rPr>
        <w:t>cxf-rt-ws-security</w:t>
      </w:r>
      <w:r>
        <w:rPr>
          <w:lang w:val="en-GB"/>
        </w:rPr>
        <w:t xml:space="preserve"> module used by CXF.</w:t>
      </w:r>
    </w:p>
    <w:p w14:paraId="7B2D0802" w14:textId="4C226DDD" w:rsidR="002949ED" w:rsidRDefault="002949ED" w:rsidP="002949ED">
      <w:pPr>
        <w:rPr>
          <w:lang w:val="en-GB"/>
        </w:rPr>
      </w:pPr>
    </w:p>
    <w:p w14:paraId="5FDD9CF6" w14:textId="77777777" w:rsidR="002949ED" w:rsidRDefault="002949ED" w:rsidP="002949ED">
      <w:pPr>
        <w:rPr>
          <w:lang w:val="en-GB"/>
        </w:rPr>
      </w:pPr>
    </w:p>
    <w:p w14:paraId="728339D7" w14:textId="77777777" w:rsidR="002949ED" w:rsidRDefault="002949ED" w:rsidP="002949ED">
      <w:pPr>
        <w:pBdr>
          <w:left w:val="single" w:sz="12" w:space="1" w:color="7030A0"/>
        </w:pBdr>
        <w:shd w:val="clear" w:color="auto" w:fill="FFFFFF"/>
        <w:spacing w:after="0"/>
        <w:rPr>
          <w:rFonts w:ascii="Courier New" w:hAnsi="Courier New" w:cs="Courier New"/>
          <w:b/>
          <w:bCs/>
          <w:color w:val="000080"/>
          <w:sz w:val="20"/>
          <w:szCs w:val="20"/>
          <w:lang w:val="en-US"/>
        </w:rPr>
      </w:pPr>
      <w:r>
        <w:rPr>
          <w:rFonts w:ascii="Courier New" w:hAnsi="Courier New" w:cs="Courier New"/>
          <w:color w:val="8000FF"/>
          <w:sz w:val="20"/>
          <w:szCs w:val="20"/>
          <w:lang w:val="en-US"/>
        </w:rPr>
        <w:t xml:space="preserve">  </w:t>
      </w:r>
      <w:r w:rsidRPr="002949ED">
        <w:rPr>
          <w:rFonts w:ascii="Courier New" w:hAnsi="Courier New" w:cs="Courier New"/>
          <w:color w:val="8000FF"/>
          <w:sz w:val="20"/>
          <w:szCs w:val="20"/>
          <w:lang w:val="en-US"/>
        </w:rPr>
        <w:t>protected</w:t>
      </w:r>
      <w:r w:rsidRPr="002949ED">
        <w:rPr>
          <w:rFonts w:ascii="Courier New" w:hAnsi="Courier New" w:cs="Courier New"/>
          <w:color w:val="000000"/>
          <w:sz w:val="20"/>
          <w:szCs w:val="20"/>
          <w:lang w:val="en-US"/>
        </w:rPr>
        <w:t xml:space="preserve"> WSSecSignature getSignatureBuilder</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AbstractToken token</w:t>
      </w:r>
      <w:r w:rsidRPr="002949ED">
        <w:rPr>
          <w:rFonts w:ascii="Courier New" w:hAnsi="Courier New" w:cs="Courier New"/>
          <w:b/>
          <w:bCs/>
          <w:color w:val="000080"/>
          <w:sz w:val="20"/>
          <w:szCs w:val="20"/>
          <w:lang w:val="en-US"/>
        </w:rPr>
        <w:t>,</w:t>
      </w:r>
    </w:p>
    <w:p w14:paraId="6988E277" w14:textId="0321A472" w:rsidR="002949ED" w:rsidRPr="002949ED" w:rsidRDefault="002949ED" w:rsidP="002949ED">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20"/>
          <w:szCs w:val="20"/>
          <w:lang w:val="en-US"/>
        </w:rPr>
        <w:t xml:space="preserve">      </w:t>
      </w:r>
      <w:r w:rsidRPr="002949ED">
        <w:rPr>
          <w:rFonts w:ascii="Courier New" w:hAnsi="Courier New" w:cs="Courier New"/>
          <w:color w:val="000000"/>
          <w:sz w:val="20"/>
          <w:szCs w:val="20"/>
          <w:lang w:val="en-US"/>
        </w:rPr>
        <w:t xml:space="preserve"> </w:t>
      </w:r>
      <w:r w:rsidRPr="002949ED">
        <w:rPr>
          <w:rFonts w:ascii="Courier New" w:hAnsi="Courier New" w:cs="Courier New"/>
          <w:color w:val="8000FF"/>
          <w:sz w:val="20"/>
          <w:szCs w:val="20"/>
          <w:lang w:val="en-US"/>
        </w:rPr>
        <w:t>boolean</w:t>
      </w:r>
      <w:r w:rsidRPr="002949ED">
        <w:rPr>
          <w:rFonts w:ascii="Courier New" w:hAnsi="Courier New" w:cs="Courier New"/>
          <w:color w:val="000000"/>
          <w:sz w:val="20"/>
          <w:szCs w:val="20"/>
          <w:lang w:val="en-US"/>
        </w:rPr>
        <w:t xml:space="preserve"> attached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color w:val="8000FF"/>
          <w:sz w:val="20"/>
          <w:szCs w:val="20"/>
          <w:lang w:val="en-US"/>
        </w:rPr>
        <w:t>boolean</w:t>
      </w:r>
      <w:r w:rsidRPr="002949ED">
        <w:rPr>
          <w:rFonts w:ascii="Courier New" w:hAnsi="Courier New" w:cs="Courier New"/>
          <w:color w:val="000000"/>
          <w:sz w:val="20"/>
          <w:szCs w:val="20"/>
          <w:lang w:val="en-US"/>
        </w:rPr>
        <w:t xml:space="preserve"> endorse</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throws</w:t>
      </w:r>
      <w:r w:rsidRPr="002949ED">
        <w:rPr>
          <w:rFonts w:ascii="Courier New" w:hAnsi="Courier New" w:cs="Courier New"/>
          <w:color w:val="000000"/>
          <w:sz w:val="20"/>
          <w:szCs w:val="20"/>
          <w:lang w:val="en-US"/>
        </w:rPr>
        <w:t xml:space="preserve"> WSSecurityException </w:t>
      </w:r>
      <w:r w:rsidRPr="002949ED">
        <w:rPr>
          <w:rFonts w:ascii="Courier New" w:hAnsi="Courier New" w:cs="Courier New"/>
          <w:b/>
          <w:bCs/>
          <w:color w:val="000080"/>
          <w:sz w:val="20"/>
          <w:szCs w:val="20"/>
          <w:lang w:val="en-US"/>
        </w:rPr>
        <w:t>{</w:t>
      </w:r>
    </w:p>
    <w:p w14:paraId="4364F08F"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p>
    <w:p w14:paraId="126D7086"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8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color w:val="008000"/>
          <w:sz w:val="20"/>
          <w:szCs w:val="20"/>
          <w:lang w:val="en-US"/>
        </w:rPr>
        <w:t>// ... snip ...</w:t>
      </w:r>
    </w:p>
    <w:p w14:paraId="0B827E9A"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p>
    <w:p w14:paraId="283F9D15" w14:textId="1CB50682" w:rsidR="002949ED" w:rsidRPr="002949ED" w:rsidRDefault="002949ED" w:rsidP="002949ED">
      <w:pPr>
        <w:pBdr>
          <w:left w:val="single" w:sz="12" w:space="1" w:color="7030A0"/>
        </w:pBdr>
        <w:shd w:val="clear" w:color="auto" w:fill="FFFFFF"/>
        <w:spacing w:after="0"/>
        <w:rPr>
          <w:rFonts w:ascii="Courier New" w:hAnsi="Courier New" w:cs="Courier New"/>
          <w:color w:val="008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color w:val="008000"/>
          <w:sz w:val="20"/>
          <w:szCs w:val="20"/>
          <w:lang w:val="en-US"/>
        </w:rPr>
        <w:t>// remove this line</w:t>
      </w:r>
      <w:r>
        <w:rPr>
          <w:rFonts w:ascii="Courier New" w:hAnsi="Courier New" w:cs="Courier New"/>
          <w:color w:val="008000"/>
          <w:sz w:val="20"/>
          <w:szCs w:val="20"/>
          <w:lang w:val="en-US"/>
        </w:rPr>
        <w:t xml:space="preserve"> and replace it with the code below</w:t>
      </w:r>
    </w:p>
    <w:p w14:paraId="7FE4750D" w14:textId="77777777" w:rsidR="002949ED" w:rsidRDefault="002949ED" w:rsidP="002949ED">
      <w:pPr>
        <w:pBdr>
          <w:left w:val="single" w:sz="12" w:space="1" w:color="7030A0"/>
        </w:pBdr>
        <w:shd w:val="clear" w:color="auto" w:fill="FFFFFF"/>
        <w:spacing w:after="0"/>
        <w:rPr>
          <w:rFonts w:ascii="Courier New" w:hAnsi="Courier New" w:cs="Courier New"/>
          <w:color w:val="008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color w:val="008000"/>
          <w:sz w:val="20"/>
          <w:szCs w:val="20"/>
          <w:lang w:val="en-US"/>
        </w:rPr>
        <w:t>// S</w:t>
      </w:r>
      <w:r>
        <w:rPr>
          <w:rFonts w:ascii="Courier New" w:hAnsi="Courier New" w:cs="Courier New"/>
          <w:color w:val="008000"/>
          <w:sz w:val="20"/>
          <w:szCs w:val="20"/>
          <w:lang w:val="en-US"/>
        </w:rPr>
        <w:t>ecurityTokenReference secRef = new</w:t>
      </w:r>
    </w:p>
    <w:p w14:paraId="2B79FEE1" w14:textId="3C8C126E" w:rsidR="002949ED" w:rsidRPr="002949ED" w:rsidRDefault="002949ED" w:rsidP="002949ED">
      <w:pPr>
        <w:pBdr>
          <w:left w:val="single" w:sz="12" w:space="1" w:color="7030A0"/>
        </w:pBdr>
        <w:shd w:val="clear" w:color="auto" w:fill="FFFFFF"/>
        <w:spacing w:after="0"/>
        <w:rPr>
          <w:rFonts w:ascii="Courier New" w:hAnsi="Courier New" w:cs="Courier New"/>
          <w:color w:val="008000"/>
          <w:sz w:val="20"/>
          <w:szCs w:val="20"/>
          <w:lang w:val="en-US"/>
        </w:rPr>
      </w:pPr>
      <w:r>
        <w:rPr>
          <w:rFonts w:ascii="Courier New" w:hAnsi="Courier New" w:cs="Courier New"/>
          <w:color w:val="008000"/>
          <w:sz w:val="20"/>
          <w:szCs w:val="20"/>
          <w:lang w:val="en-US"/>
        </w:rPr>
        <w:t xml:space="preserve">    //   </w:t>
      </w:r>
      <w:r w:rsidRPr="002949ED">
        <w:rPr>
          <w:rFonts w:ascii="Courier New" w:hAnsi="Courier New" w:cs="Courier New"/>
          <w:color w:val="008000"/>
          <w:sz w:val="20"/>
          <w:szCs w:val="20"/>
          <w:lang w:val="en-US"/>
        </w:rPr>
        <w:t>SecurityTokenReference(cloneElement(ref), new BSPEnforcer());</w:t>
      </w:r>
    </w:p>
    <w:p w14:paraId="1738D917" w14:textId="7BF9CAF0"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p>
    <w:p w14:paraId="7AED0BFD"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8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color w:val="008000"/>
          <w:sz w:val="20"/>
          <w:szCs w:val="20"/>
          <w:lang w:val="en-US"/>
        </w:rPr>
        <w:t>// replace with this</w:t>
      </w:r>
    </w:p>
    <w:p w14:paraId="72F1E86F"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SecurityTokenReference secRef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null</w:t>
      </w:r>
      <w:r w:rsidRPr="002949ED">
        <w:rPr>
          <w:rFonts w:ascii="Courier New" w:hAnsi="Courier New" w:cs="Courier New"/>
          <w:b/>
          <w:bCs/>
          <w:color w:val="000080"/>
          <w:sz w:val="20"/>
          <w:szCs w:val="20"/>
          <w:lang w:val="en-US"/>
        </w:rPr>
        <w:t>;</w:t>
      </w:r>
    </w:p>
    <w:p w14:paraId="456EF085"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if</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id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null</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&amp;&amp;</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id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equals</w:t>
      </w:r>
      <w:r w:rsidRPr="002949ED">
        <w:rPr>
          <w:rFonts w:ascii="Courier New" w:hAnsi="Courier New" w:cs="Courier New"/>
          <w:b/>
          <w:bCs/>
          <w:color w:val="000080"/>
          <w:sz w:val="20"/>
          <w:szCs w:val="20"/>
          <w:lang w:val="en-US"/>
        </w:rPr>
        <w:t>(</w:t>
      </w:r>
      <w:r w:rsidRPr="002949ED">
        <w:rPr>
          <w:rFonts w:ascii="Courier New" w:hAnsi="Courier New" w:cs="Courier New"/>
          <w:color w:val="808080"/>
          <w:sz w:val="20"/>
          <w:szCs w:val="20"/>
          <w:lang w:val="en-US"/>
        </w:rPr>
        <w:t>"encryptedassertion"</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w:t>
      </w:r>
    </w:p>
    <w:p w14:paraId="4C0E0471"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Document doc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ref</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getOwnerDocument</w:t>
      </w:r>
      <w:r w:rsidRPr="002949ED">
        <w:rPr>
          <w:rFonts w:ascii="Courier New" w:hAnsi="Courier New" w:cs="Courier New"/>
          <w:b/>
          <w:bCs/>
          <w:color w:val="000080"/>
          <w:sz w:val="20"/>
          <w:szCs w:val="20"/>
          <w:lang w:val="en-US"/>
        </w:rPr>
        <w:t>();</w:t>
      </w:r>
    </w:p>
    <w:p w14:paraId="50CD52FE"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secRef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new</w:t>
      </w:r>
      <w:r w:rsidRPr="002949ED">
        <w:rPr>
          <w:rFonts w:ascii="Courier New" w:hAnsi="Courier New" w:cs="Courier New"/>
          <w:color w:val="000000"/>
          <w:sz w:val="20"/>
          <w:szCs w:val="20"/>
          <w:lang w:val="en-US"/>
        </w:rPr>
        <w:t xml:space="preserve"> SecurityTokenReference</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doc</w:t>
      </w:r>
      <w:r w:rsidRPr="002949ED">
        <w:rPr>
          <w:rFonts w:ascii="Courier New" w:hAnsi="Courier New" w:cs="Courier New"/>
          <w:b/>
          <w:bCs/>
          <w:color w:val="000080"/>
          <w:sz w:val="20"/>
          <w:szCs w:val="20"/>
          <w:lang w:val="en-US"/>
        </w:rPr>
        <w:t>);</w:t>
      </w:r>
    </w:p>
    <w:p w14:paraId="6FF5C259" w14:textId="58E1DA92" w:rsidR="002949ED" w:rsidRPr="002949ED" w:rsidRDefault="002949ED" w:rsidP="002949ED">
      <w:pPr>
        <w:pBdr>
          <w:left w:val="single" w:sz="12" w:space="1" w:color="7030A0"/>
        </w:pBdr>
        <w:shd w:val="clear" w:color="auto" w:fill="FFFFFF"/>
        <w:spacing w:after="0"/>
        <w:rPr>
          <w:rFonts w:ascii="Courier New" w:hAnsi="Courier New" w:cs="Courier New"/>
          <w:b/>
          <w:bCs/>
          <w:color w:val="000080"/>
          <w:sz w:val="20"/>
          <w:szCs w:val="20"/>
          <w:lang w:val="en-US"/>
        </w:rPr>
      </w:pPr>
      <w:r w:rsidRPr="002949ED">
        <w:rPr>
          <w:rFonts w:ascii="Courier New" w:hAnsi="Courier New" w:cs="Courier New"/>
          <w:color w:val="000000"/>
          <w:sz w:val="20"/>
          <w:szCs w:val="20"/>
          <w:lang w:val="en-US"/>
        </w:rPr>
        <w:t xml:space="preserve">      secRef</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addTokenType</w:t>
      </w:r>
      <w:r w:rsidRPr="002949ED">
        <w:rPr>
          <w:rFonts w:ascii="Courier New" w:hAnsi="Courier New" w:cs="Courier New"/>
          <w:b/>
          <w:bCs/>
          <w:color w:val="000080"/>
          <w:sz w:val="20"/>
          <w:szCs w:val="20"/>
          <w:lang w:val="en-US"/>
        </w:rPr>
        <w:t>(</w:t>
      </w:r>
      <w:r w:rsidRPr="002949ED">
        <w:rPr>
          <w:rFonts w:ascii="Courier New" w:hAnsi="Courier New" w:cs="Courier New"/>
          <w:color w:val="808080"/>
          <w:sz w:val="20"/>
          <w:szCs w:val="20"/>
          <w:lang w:val="en-US"/>
        </w:rPr>
        <w:t>"http://docs.oasis-open.org/wss/oasis-wss-saml-token-profile-1.1#SAMLV2.0"</w:t>
      </w:r>
      <w:r w:rsidRPr="002949ED">
        <w:rPr>
          <w:rFonts w:ascii="Courier New" w:hAnsi="Courier New" w:cs="Courier New"/>
          <w:b/>
          <w:bCs/>
          <w:color w:val="000080"/>
          <w:sz w:val="20"/>
          <w:szCs w:val="20"/>
          <w:lang w:val="en-US"/>
        </w:rPr>
        <w:t>);</w:t>
      </w:r>
    </w:p>
    <w:p w14:paraId="422DB5A3"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Element keyId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doc</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createElementNS</w:t>
      </w:r>
      <w:r w:rsidRPr="002949ED">
        <w:rPr>
          <w:rFonts w:ascii="Courier New" w:hAnsi="Courier New" w:cs="Courier New"/>
          <w:b/>
          <w:bCs/>
          <w:color w:val="000080"/>
          <w:sz w:val="20"/>
          <w:szCs w:val="20"/>
          <w:lang w:val="en-US"/>
        </w:rPr>
        <w:t>(</w:t>
      </w:r>
      <w:r w:rsidRPr="002949ED">
        <w:rPr>
          <w:rFonts w:ascii="Courier New" w:hAnsi="Courier New" w:cs="Courier New"/>
          <w:color w:val="808080"/>
          <w:sz w:val="20"/>
          <w:szCs w:val="20"/>
          <w:lang w:val="en-US"/>
        </w:rPr>
        <w:t>"http://docs.oasis-open.org/wss/2004/01/oasis-200401-wss-wssecurity-secext-1.0.xsd"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color w:val="808080"/>
          <w:sz w:val="20"/>
          <w:szCs w:val="20"/>
          <w:lang w:val="en-US"/>
        </w:rPr>
        <w:t>"wsse:KeyIdentifier"</w:t>
      </w:r>
      <w:r w:rsidRPr="002949ED">
        <w:rPr>
          <w:rFonts w:ascii="Courier New" w:hAnsi="Courier New" w:cs="Courier New"/>
          <w:b/>
          <w:bCs/>
          <w:color w:val="000080"/>
          <w:sz w:val="20"/>
          <w:szCs w:val="20"/>
          <w:lang w:val="en-US"/>
        </w:rPr>
        <w:t>);</w:t>
      </w:r>
    </w:p>
    <w:p w14:paraId="6E9DF7DE"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keyId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setAttributeNS</w:t>
      </w:r>
      <w:r w:rsidRPr="002949ED">
        <w:rPr>
          <w:rFonts w:ascii="Courier New" w:hAnsi="Courier New" w:cs="Courier New"/>
          <w:b/>
          <w:bCs/>
          <w:color w:val="000080"/>
          <w:sz w:val="20"/>
          <w:szCs w:val="20"/>
          <w:lang w:val="en-US"/>
        </w:rPr>
        <w:t>(</w:t>
      </w:r>
      <w:r w:rsidRPr="002949ED">
        <w:rPr>
          <w:rFonts w:ascii="Courier New" w:hAnsi="Courier New" w:cs="Courier New"/>
          <w:b/>
          <w:bCs/>
          <w:color w:val="0000FF"/>
          <w:sz w:val="20"/>
          <w:szCs w:val="20"/>
          <w:lang w:val="en-US"/>
        </w:rPr>
        <w:t>null</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color w:val="808080"/>
          <w:sz w:val="20"/>
          <w:szCs w:val="20"/>
          <w:lang w:val="en-US"/>
        </w:rPr>
        <w:t>"ValueType"</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color w:val="808080"/>
          <w:sz w:val="20"/>
          <w:szCs w:val="20"/>
          <w:lang w:val="en-US"/>
        </w:rPr>
        <w:t>"http://docs.oasis-open.org/wss/oasis-wss-saml-token-profile-1.1#SAMLID"</w:t>
      </w:r>
      <w:r w:rsidRPr="002949ED">
        <w:rPr>
          <w:rFonts w:ascii="Courier New" w:hAnsi="Courier New" w:cs="Courier New"/>
          <w:b/>
          <w:bCs/>
          <w:color w:val="000080"/>
          <w:sz w:val="20"/>
          <w:szCs w:val="20"/>
          <w:lang w:val="en-US"/>
        </w:rPr>
        <w:t>);</w:t>
      </w:r>
    </w:p>
    <w:p w14:paraId="3D3AEEB1"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keyId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appendChild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doc</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createTextNode</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id</w:t>
      </w:r>
      <w:r w:rsidRPr="002949ED">
        <w:rPr>
          <w:rFonts w:ascii="Courier New" w:hAnsi="Courier New" w:cs="Courier New"/>
          <w:b/>
          <w:bCs/>
          <w:color w:val="000080"/>
          <w:sz w:val="20"/>
          <w:szCs w:val="20"/>
          <w:lang w:val="en-US"/>
        </w:rPr>
        <w:t>));</w:t>
      </w:r>
    </w:p>
    <w:p w14:paraId="18E3DDA3"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Element elem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secRef</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getElement</w:t>
      </w:r>
      <w:r w:rsidRPr="002949ED">
        <w:rPr>
          <w:rFonts w:ascii="Courier New" w:hAnsi="Courier New" w:cs="Courier New"/>
          <w:b/>
          <w:bCs/>
          <w:color w:val="000080"/>
          <w:sz w:val="20"/>
          <w:szCs w:val="20"/>
          <w:lang w:val="en-US"/>
        </w:rPr>
        <w:t>();</w:t>
      </w:r>
    </w:p>
    <w:p w14:paraId="78BA67D0"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elem</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appendChild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keyId</w:t>
      </w:r>
      <w:r w:rsidRPr="002949ED">
        <w:rPr>
          <w:rFonts w:ascii="Courier New" w:hAnsi="Courier New" w:cs="Courier New"/>
          <w:b/>
          <w:bCs/>
          <w:color w:val="000080"/>
          <w:sz w:val="20"/>
          <w:szCs w:val="20"/>
          <w:lang w:val="en-US"/>
        </w:rPr>
        <w:t>);</w:t>
      </w:r>
    </w:p>
    <w:p w14:paraId="222DA035"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w:t>
      </w:r>
    </w:p>
    <w:p w14:paraId="4B67DEA8"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else</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w:t>
      </w:r>
    </w:p>
    <w:p w14:paraId="6AD59EDB"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secRef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new</w:t>
      </w:r>
      <w:r w:rsidRPr="002949ED">
        <w:rPr>
          <w:rFonts w:ascii="Courier New" w:hAnsi="Courier New" w:cs="Courier New"/>
          <w:color w:val="000000"/>
          <w:sz w:val="20"/>
          <w:szCs w:val="20"/>
          <w:lang w:val="en-US"/>
        </w:rPr>
        <w:t xml:space="preserve"> SecurityTokenReference</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cloneElement</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ref</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new</w:t>
      </w:r>
      <w:r w:rsidRPr="002949ED">
        <w:rPr>
          <w:rFonts w:ascii="Courier New" w:hAnsi="Courier New" w:cs="Courier New"/>
          <w:color w:val="000000"/>
          <w:sz w:val="20"/>
          <w:szCs w:val="20"/>
          <w:lang w:val="en-US"/>
        </w:rPr>
        <w:t xml:space="preserve"> BSPEnforcer</w:t>
      </w:r>
      <w:r w:rsidRPr="002949ED">
        <w:rPr>
          <w:rFonts w:ascii="Courier New" w:hAnsi="Courier New" w:cs="Courier New"/>
          <w:b/>
          <w:bCs/>
          <w:color w:val="000080"/>
          <w:sz w:val="20"/>
          <w:szCs w:val="20"/>
          <w:lang w:val="en-US"/>
        </w:rPr>
        <w:t>());</w:t>
      </w:r>
    </w:p>
    <w:p w14:paraId="203C30DF"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rPr>
      </w:pP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rPr>
        <w:t>}</w:t>
      </w:r>
    </w:p>
    <w:p w14:paraId="402B917C"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rPr>
      </w:pPr>
    </w:p>
    <w:p w14:paraId="62791DE8"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8000"/>
          <w:sz w:val="20"/>
          <w:szCs w:val="20"/>
        </w:rPr>
      </w:pPr>
      <w:r w:rsidRPr="002949ED">
        <w:rPr>
          <w:rFonts w:ascii="Courier New" w:hAnsi="Courier New" w:cs="Courier New"/>
          <w:color w:val="000000"/>
          <w:sz w:val="20"/>
          <w:szCs w:val="20"/>
        </w:rPr>
        <w:t xml:space="preserve">    </w:t>
      </w:r>
      <w:r w:rsidRPr="002949ED">
        <w:rPr>
          <w:rFonts w:ascii="Courier New" w:hAnsi="Courier New" w:cs="Courier New"/>
          <w:color w:val="008000"/>
          <w:sz w:val="20"/>
          <w:szCs w:val="20"/>
        </w:rPr>
        <w:t>// ... snip ....</w:t>
      </w:r>
    </w:p>
    <w:p w14:paraId="5B7D41A5" w14:textId="77777777" w:rsidR="002949ED" w:rsidRPr="002949ED" w:rsidRDefault="002949ED" w:rsidP="002949ED">
      <w:pPr>
        <w:pBdr>
          <w:left w:val="single" w:sz="12" w:space="1" w:color="7030A0"/>
        </w:pBdr>
        <w:shd w:val="clear" w:color="auto" w:fill="FFFFFF"/>
        <w:spacing w:after="0"/>
        <w:rPr>
          <w:rFonts w:ascii="Courier New" w:hAnsi="Courier New" w:cs="Courier New"/>
          <w:color w:val="000000"/>
          <w:sz w:val="20"/>
          <w:szCs w:val="20"/>
        </w:rPr>
      </w:pPr>
    </w:p>
    <w:p w14:paraId="45CABD49" w14:textId="5C384B96" w:rsidR="002949ED" w:rsidRPr="002949ED" w:rsidRDefault="002949ED" w:rsidP="002949ED">
      <w:pPr>
        <w:pBdr>
          <w:left w:val="single" w:sz="12" w:space="1" w:color="7030A0"/>
        </w:pBdr>
        <w:shd w:val="clear" w:color="auto" w:fill="FFFFFF"/>
        <w:spacing w:after="0"/>
        <w:rPr>
          <w:rFonts w:ascii="Times New Roman" w:hAnsi="Times New Roman"/>
        </w:rPr>
      </w:pPr>
      <w:r w:rsidRPr="002949ED">
        <w:rPr>
          <w:rFonts w:ascii="Courier New" w:hAnsi="Courier New" w:cs="Courier New"/>
          <w:color w:val="000000"/>
          <w:sz w:val="20"/>
          <w:szCs w:val="20"/>
        </w:rPr>
        <w:t xml:space="preserve">  </w:t>
      </w:r>
      <w:r w:rsidRPr="002949ED">
        <w:rPr>
          <w:rFonts w:ascii="Courier New" w:hAnsi="Courier New" w:cs="Courier New"/>
          <w:b/>
          <w:bCs/>
          <w:color w:val="000080"/>
          <w:sz w:val="20"/>
          <w:szCs w:val="20"/>
        </w:rPr>
        <w:t>}</w:t>
      </w:r>
    </w:p>
    <w:p w14:paraId="6F73721B" w14:textId="4E34636C" w:rsidR="006147B0" w:rsidRDefault="006147B0" w:rsidP="006147B0">
      <w:pPr>
        <w:pStyle w:val="Heading2"/>
        <w:rPr>
          <w:lang w:val="en-GB"/>
        </w:rPr>
      </w:pPr>
      <w:bookmarkStart w:id="43" w:name="_Toc422813718"/>
      <w:bookmarkStart w:id="44" w:name="_Toc422813719"/>
      <w:bookmarkStart w:id="45" w:name="_Toc508369303"/>
      <w:bookmarkEnd w:id="43"/>
      <w:bookmarkEnd w:id="44"/>
      <w:r>
        <w:rPr>
          <w:lang w:val="en-GB"/>
        </w:rPr>
        <w:t>Other Considerations</w:t>
      </w:r>
      <w:bookmarkEnd w:id="45"/>
    </w:p>
    <w:p w14:paraId="4AD707DE" w14:textId="592E8A2A" w:rsidR="006147B0" w:rsidRDefault="006147B0" w:rsidP="00971B6E">
      <w:pPr>
        <w:rPr>
          <w:lang w:val="en-GB"/>
        </w:rPr>
      </w:pPr>
      <w:r>
        <w:rPr>
          <w:lang w:val="en-GB"/>
        </w:rPr>
        <w:t>By default a service using the Apache CXF framework is decently secured, but depending on the deployment methods used, some of the default settings used by Apache CXF should probably be tweaked.</w:t>
      </w:r>
    </w:p>
    <w:p w14:paraId="53EA28DD" w14:textId="31088445" w:rsidR="006147B0" w:rsidRDefault="006147B0" w:rsidP="008649F8">
      <w:pPr>
        <w:pStyle w:val="Heading3"/>
        <w:rPr>
          <w:lang w:val="en-GB"/>
        </w:rPr>
      </w:pPr>
      <w:bookmarkStart w:id="46" w:name="_Toc508369304"/>
      <w:r>
        <w:rPr>
          <w:lang w:val="en-GB"/>
        </w:rPr>
        <w:t>Replay detection</w:t>
      </w:r>
      <w:bookmarkEnd w:id="46"/>
    </w:p>
    <w:p w14:paraId="113E3EBF" w14:textId="77777777" w:rsidR="00F22D52" w:rsidRDefault="006147B0" w:rsidP="006147B0">
      <w:pPr>
        <w:rPr>
          <w:lang w:val="en-GB"/>
        </w:rPr>
      </w:pPr>
      <w:r>
        <w:rPr>
          <w:lang w:val="en-GB"/>
        </w:rPr>
        <w:t xml:space="preserve">The default setting for Apache CXF is to use a memory cache (EHCache) to detect replayed messages. In a deployment scenario where multiple servers host the same service, this </w:t>
      </w:r>
      <w:r w:rsidR="00F22D52">
        <w:rPr>
          <w:lang w:val="en-GB"/>
        </w:rPr>
        <w:t>would only detect repays against the same server instance. The following configuration key is used to configure the implementation class for the cache</w:t>
      </w:r>
    </w:p>
    <w:p w14:paraId="2D4433B3" w14:textId="77777777" w:rsidR="00F22D52" w:rsidRDefault="00F22D52" w:rsidP="006147B0">
      <w:pPr>
        <w:rPr>
          <w:lang w:val="en-GB"/>
        </w:rPr>
      </w:pPr>
    </w:p>
    <w:p w14:paraId="2C80312C" w14:textId="4CEB21FA" w:rsidR="00F22D52" w:rsidRPr="00F22D52" w:rsidRDefault="00F22D52" w:rsidP="00F22D52">
      <w:pPr>
        <w:pBdr>
          <w:left w:val="single" w:sz="12" w:space="4" w:color="8064A2" w:themeColor="accent4"/>
        </w:pBdr>
        <w:rPr>
          <w:rFonts w:ascii="Courier New" w:hAnsi="Courier New" w:cs="Courier New"/>
          <w:lang w:val="en-GB"/>
        </w:rPr>
      </w:pPr>
      <w:r w:rsidRPr="00F22D52">
        <w:rPr>
          <w:rFonts w:ascii="Courier New" w:hAnsi="Courier New" w:cs="Courier New"/>
          <w:lang w:val="en-GB"/>
        </w:rPr>
        <w:t>ws-security.timestamp.cache.instance</w:t>
      </w:r>
    </w:p>
    <w:p w14:paraId="7383481D" w14:textId="77777777" w:rsidR="00F22D52" w:rsidRDefault="00F22D52" w:rsidP="006147B0">
      <w:pPr>
        <w:rPr>
          <w:lang w:val="en-GB"/>
        </w:rPr>
      </w:pPr>
    </w:p>
    <w:p w14:paraId="232EC428" w14:textId="03D07DFE" w:rsidR="00F22D52" w:rsidRPr="006147B0" w:rsidRDefault="00F22D52" w:rsidP="006147B0">
      <w:pPr>
        <w:rPr>
          <w:lang w:val="en-GB"/>
        </w:rPr>
      </w:pPr>
      <w:r>
        <w:rPr>
          <w:lang w:val="en-GB"/>
        </w:rPr>
        <w:t>This document does not cover how to implement a caching strategy to detect replays, but it is something one should consider when in a multi-server deployment scenario.</w:t>
      </w:r>
    </w:p>
    <w:p w14:paraId="3C80B765" w14:textId="73E4F212" w:rsidR="006147B0" w:rsidRDefault="006147B0" w:rsidP="008649F8">
      <w:pPr>
        <w:pStyle w:val="Heading3"/>
        <w:rPr>
          <w:lang w:val="en-GB"/>
        </w:rPr>
      </w:pPr>
      <w:bookmarkStart w:id="47" w:name="_Toc508369305"/>
      <w:r>
        <w:rPr>
          <w:lang w:val="en-GB"/>
        </w:rPr>
        <w:t>WS-</w:t>
      </w:r>
      <w:r w:rsidR="000A046F">
        <w:rPr>
          <w:lang w:val="en-GB"/>
        </w:rPr>
        <w:t>SecureConversation</w:t>
      </w:r>
      <w:bookmarkEnd w:id="47"/>
    </w:p>
    <w:p w14:paraId="0E7267A4" w14:textId="73F3808F" w:rsidR="00F22D52" w:rsidRDefault="00F22D52" w:rsidP="00F22D52">
      <w:pPr>
        <w:rPr>
          <w:lang w:val="en-GB"/>
        </w:rPr>
      </w:pPr>
      <w:r>
        <w:rPr>
          <w:lang w:val="en-GB"/>
        </w:rPr>
        <w:t>The reference code requires that the client must send a token on each request, which is then validated by the service. In scenarios where a client calls the service multiple times, this can be a big overhead, and in these scenarios, it might be worth enabling WS-</w:t>
      </w:r>
      <w:r w:rsidR="000A046F">
        <w:rPr>
          <w:lang w:val="en-GB"/>
        </w:rPr>
        <w:t>SecureConversation</w:t>
      </w:r>
      <w:r>
        <w:rPr>
          <w:lang w:val="en-GB"/>
        </w:rPr>
        <w:t>.</w:t>
      </w:r>
    </w:p>
    <w:p w14:paraId="518CA451" w14:textId="5F97ED67" w:rsidR="00F22D52" w:rsidRDefault="00F22D52" w:rsidP="00F22D52">
      <w:pPr>
        <w:rPr>
          <w:lang w:val="en-GB"/>
        </w:rPr>
      </w:pPr>
      <w:r>
        <w:rPr>
          <w:lang w:val="en-GB"/>
        </w:rPr>
        <w:lastRenderedPageBreak/>
        <w:t>When WS-</w:t>
      </w:r>
      <w:r w:rsidR="000A046F">
        <w:rPr>
          <w:lang w:val="en-GB"/>
        </w:rPr>
        <w:t xml:space="preserve">SecureConversation </w:t>
      </w:r>
      <w:r>
        <w:rPr>
          <w:lang w:val="en-GB"/>
        </w:rPr>
        <w:t>is enabled, the initial request by the client establishes a secure session with the service, which is used for further requests. This session has a lower overhead than validating the token on each request, but comes with the cost of an increased overhead on the first request.</w:t>
      </w:r>
    </w:p>
    <w:p w14:paraId="0168BF5E" w14:textId="627B6135" w:rsidR="00F22D52" w:rsidRDefault="00F22D52" w:rsidP="00F22D52">
      <w:pPr>
        <w:rPr>
          <w:lang w:val="en-GB"/>
        </w:rPr>
      </w:pPr>
      <w:r>
        <w:rPr>
          <w:lang w:val="en-GB"/>
        </w:rPr>
        <w:t>This document does not cover how to enable WS-</w:t>
      </w:r>
      <w:r w:rsidR="000A046F">
        <w:rPr>
          <w:lang w:val="en-GB"/>
        </w:rPr>
        <w:t>SecureConversation</w:t>
      </w:r>
      <w:r>
        <w:rPr>
          <w:lang w:val="en-GB"/>
        </w:rPr>
        <w:t>, and the CXF documentation should be consulted for this</w:t>
      </w:r>
    </w:p>
    <w:p w14:paraId="288486EB" w14:textId="27088D71" w:rsidR="00F22D52" w:rsidRDefault="00D11E81" w:rsidP="00F22D52">
      <w:pPr>
        <w:rPr>
          <w:lang w:val="en-GB"/>
        </w:rPr>
      </w:pPr>
      <w:hyperlink r:id="rId15" w:history="1">
        <w:r w:rsidR="00F22D52" w:rsidRPr="009F13A0">
          <w:rPr>
            <w:rStyle w:val="Hyperlink"/>
            <w:lang w:val="en-GB"/>
          </w:rPr>
          <w:t>http://cxf.apache.org/docs/ws-secureconversation.html</w:t>
        </w:r>
      </w:hyperlink>
    </w:p>
    <w:p w14:paraId="0DB5963C" w14:textId="2D601EE2" w:rsidR="00123E9F" w:rsidRPr="00AE5D72" w:rsidRDefault="00302E9E" w:rsidP="00123E9F">
      <w:pPr>
        <w:pStyle w:val="Heading1"/>
        <w:rPr>
          <w:lang w:val="en-GB"/>
        </w:rPr>
      </w:pPr>
      <w:bookmarkStart w:id="48" w:name="_Toc508369306"/>
      <w:r w:rsidRPr="00AE5D72">
        <w:rPr>
          <w:lang w:val="en-GB"/>
        </w:rPr>
        <w:lastRenderedPageBreak/>
        <w:t xml:space="preserve">Building a </w:t>
      </w:r>
      <w:r w:rsidR="008139F8">
        <w:rPr>
          <w:lang w:val="en-GB"/>
        </w:rPr>
        <w:t>Web S</w:t>
      </w:r>
      <w:r w:rsidR="002C6340" w:rsidRPr="00AE5D72">
        <w:rPr>
          <w:lang w:val="en-GB"/>
        </w:rPr>
        <w:t>ervice</w:t>
      </w:r>
      <w:r w:rsidR="00123E9F" w:rsidRPr="00AE5D72">
        <w:rPr>
          <w:lang w:val="en-GB"/>
        </w:rPr>
        <w:t xml:space="preserve"> Consumer with Apache CXF</w:t>
      </w:r>
      <w:r w:rsidR="00A0042D">
        <w:rPr>
          <w:lang w:val="en-GB"/>
        </w:rPr>
        <w:t xml:space="preserve"> (System User S</w:t>
      </w:r>
      <w:r w:rsidR="00CB1E3D">
        <w:rPr>
          <w:lang w:val="en-GB"/>
        </w:rPr>
        <w:t>cenario)</w:t>
      </w:r>
      <w:bookmarkEnd w:id="48"/>
    </w:p>
    <w:p w14:paraId="2898F10A" w14:textId="20A28D35" w:rsidR="00302E9E" w:rsidRDefault="00302E9E" w:rsidP="00302E9E">
      <w:pPr>
        <w:rPr>
          <w:lang w:val="en-GB"/>
        </w:rPr>
      </w:pPr>
      <w:r w:rsidRPr="00AE5D72">
        <w:rPr>
          <w:lang w:val="en-GB"/>
        </w:rPr>
        <w:t xml:space="preserve">This chapter covers all the steps necessary to build a </w:t>
      </w:r>
      <w:r w:rsidR="00E54CF8">
        <w:rPr>
          <w:lang w:val="en-GB"/>
        </w:rPr>
        <w:t>Web S</w:t>
      </w:r>
      <w:r w:rsidR="002C6340" w:rsidRPr="00AE5D72">
        <w:rPr>
          <w:lang w:val="en-GB"/>
        </w:rPr>
        <w:t>ervice</w:t>
      </w:r>
      <w:r w:rsidRPr="00AE5D72">
        <w:rPr>
          <w:lang w:val="en-GB"/>
        </w:rPr>
        <w:t xml:space="preserve"> Consumer (client) capable of calling a </w:t>
      </w:r>
      <w:r w:rsidR="002C6340" w:rsidRPr="00AE5D72">
        <w:rPr>
          <w:lang w:val="en-GB"/>
        </w:rPr>
        <w:t>web service</w:t>
      </w:r>
      <w:r w:rsidRPr="00AE5D72">
        <w:rPr>
          <w:lang w:val="en-GB"/>
        </w:rPr>
        <w:t xml:space="preserve"> secured as detailed in the previous chapter. This includes calling the STS and getting a token, as well as securing the request to the service in a way compliant with the Basic Liberty SOAP Binding.</w:t>
      </w:r>
    </w:p>
    <w:p w14:paraId="5D8B1376" w14:textId="71B55330" w:rsidR="00CB1E3D" w:rsidRPr="00AE5D72" w:rsidRDefault="00CB1E3D" w:rsidP="00302E9E">
      <w:pPr>
        <w:rPr>
          <w:lang w:val="en-GB"/>
        </w:rPr>
      </w:pPr>
      <w:r>
        <w:rPr>
          <w:lang w:val="en-GB"/>
        </w:rPr>
        <w:t>This chapter will focus on the System user scenario, and the following chapters will cover the details for the other consumer implementations</w:t>
      </w:r>
      <w:r w:rsidR="0042026A">
        <w:rPr>
          <w:lang w:val="en-GB"/>
        </w:rPr>
        <w:t>.</w:t>
      </w:r>
    </w:p>
    <w:p w14:paraId="28FAE83A" w14:textId="35A753E5" w:rsidR="00302E9E" w:rsidRDefault="00302E9E" w:rsidP="00302E9E">
      <w:pPr>
        <w:rPr>
          <w:lang w:val="en-GB"/>
        </w:rPr>
      </w:pPr>
      <w:r w:rsidRPr="00AE5D72">
        <w:rPr>
          <w:lang w:val="en-GB"/>
        </w:rPr>
        <w:t xml:space="preserve">Note that the reference code is written explicitly to call the </w:t>
      </w:r>
      <w:r w:rsidR="00E0700F">
        <w:rPr>
          <w:lang w:val="en-GB"/>
        </w:rPr>
        <w:t xml:space="preserve">holder-of-key token version of the </w:t>
      </w:r>
      <w:r w:rsidRPr="00AE5D72">
        <w:rPr>
          <w:lang w:val="en-GB"/>
        </w:rPr>
        <w:t>HelloWorld service in the previous chapter, but the code that is service-specific is easily isolated, and the rest of the code can either be reused directly or work as inspiration for calling other services that are secured in a similar way.</w:t>
      </w:r>
    </w:p>
    <w:p w14:paraId="546528AF" w14:textId="47D69532" w:rsidR="00A0042D" w:rsidRDefault="00A0042D" w:rsidP="004D66F5">
      <w:pPr>
        <w:pStyle w:val="Heading2"/>
        <w:rPr>
          <w:lang w:val="en-GB"/>
        </w:rPr>
      </w:pPr>
      <w:bookmarkStart w:id="49" w:name="_Toc508369307"/>
      <w:r>
        <w:rPr>
          <w:lang w:val="en-GB"/>
        </w:rPr>
        <w:t>Reference Code</w:t>
      </w:r>
      <w:bookmarkEnd w:id="49"/>
    </w:p>
    <w:p w14:paraId="0B2B02B0" w14:textId="4DF265F2" w:rsidR="00A0042D" w:rsidRPr="008649F8" w:rsidRDefault="00A0042D" w:rsidP="008649F8">
      <w:pPr>
        <w:rPr>
          <w:lang w:val="en-GB"/>
        </w:rPr>
      </w:pPr>
      <w:r>
        <w:rPr>
          <w:lang w:val="en-GB"/>
        </w:rPr>
        <w:t xml:space="preserve">The code for the System User Scenario is found in the folder “system-user-scenario” in the root of the reference code distribution. The project is self-contained, and does not directly depend on any of the other modules in the reference code distribution (to test the code, it does require the </w:t>
      </w:r>
      <w:r w:rsidR="00D068D7">
        <w:rPr>
          <w:lang w:val="en-GB"/>
        </w:rPr>
        <w:t>service</w:t>
      </w:r>
      <w:r>
        <w:rPr>
          <w:lang w:val="en-GB"/>
        </w:rPr>
        <w:t xml:space="preserve"> module to be running).</w:t>
      </w:r>
    </w:p>
    <w:p w14:paraId="2597928F" w14:textId="31AC92B9" w:rsidR="00E97072" w:rsidRPr="00AE5D72" w:rsidRDefault="00E97072" w:rsidP="00BF3156">
      <w:pPr>
        <w:pStyle w:val="Heading2"/>
        <w:rPr>
          <w:lang w:val="en-GB"/>
        </w:rPr>
      </w:pPr>
      <w:bookmarkStart w:id="50" w:name="_Toc508369308"/>
      <w:r w:rsidRPr="00AE5D72">
        <w:rPr>
          <w:lang w:val="en-GB"/>
        </w:rPr>
        <w:t>Design Choices</w:t>
      </w:r>
      <w:bookmarkEnd w:id="50"/>
    </w:p>
    <w:p w14:paraId="62E9EAB9" w14:textId="411228C0" w:rsidR="0024522E" w:rsidRPr="00AE5D72" w:rsidRDefault="0024522E" w:rsidP="0024522E">
      <w:pPr>
        <w:rPr>
          <w:lang w:val="en-GB"/>
        </w:rPr>
      </w:pPr>
      <w:r w:rsidRPr="00AE5D72">
        <w:rPr>
          <w:lang w:val="en-GB"/>
        </w:rPr>
        <w:t>As with the service in the previous chapter, the reference code for the client uses an XML-based configuration approach. It is possible to setup the same configuration using code, though this is not covered by this document.</w:t>
      </w:r>
    </w:p>
    <w:p w14:paraId="64B2928A" w14:textId="529F2149" w:rsidR="00E97072" w:rsidRPr="00AE5D72" w:rsidRDefault="00E97072" w:rsidP="00BF3156">
      <w:pPr>
        <w:pStyle w:val="Heading2"/>
        <w:rPr>
          <w:lang w:val="en-GB"/>
        </w:rPr>
      </w:pPr>
      <w:bookmarkStart w:id="51" w:name="_Toc508369309"/>
      <w:r w:rsidRPr="00AE5D72">
        <w:rPr>
          <w:lang w:val="en-GB"/>
        </w:rPr>
        <w:t>Security Requirements</w:t>
      </w:r>
      <w:bookmarkEnd w:id="51"/>
    </w:p>
    <w:p w14:paraId="35804385" w14:textId="2ED4D3C7" w:rsidR="000C124E" w:rsidRPr="00AE5D72" w:rsidRDefault="000C124E" w:rsidP="000C124E">
      <w:pPr>
        <w:rPr>
          <w:lang w:val="en-GB"/>
        </w:rPr>
      </w:pPr>
      <w:r w:rsidRPr="00AE5D72">
        <w:rPr>
          <w:lang w:val="en-GB"/>
        </w:rPr>
        <w:t>The client must be configured to follow the security requirements of both the STS and the service it wants to call. It must also ensure that it follows the requirements detailed by the Basic Liberty SOAP Binding [LIBERTY].</w:t>
      </w:r>
    </w:p>
    <w:p w14:paraId="14AB0F46" w14:textId="6A47E0ED" w:rsidR="000C124E" w:rsidRPr="00AE5D72" w:rsidRDefault="000C124E" w:rsidP="000C124E">
      <w:pPr>
        <w:rPr>
          <w:lang w:val="en-GB"/>
        </w:rPr>
      </w:pPr>
      <w:r w:rsidRPr="00AE5D72">
        <w:rPr>
          <w:lang w:val="en-GB"/>
        </w:rPr>
        <w:t xml:space="preserve">Using Apache CXF this can be accomplished in two ways. The recommended way is to use WS-SecurityPolicy [WS-SEC-POL], and the alternate way is to use WSS4J Interceptors. We will use the recommended approach, and configure the </w:t>
      </w:r>
      <w:r w:rsidR="006D6D3F" w:rsidRPr="00AE5D72">
        <w:rPr>
          <w:lang w:val="en-GB"/>
        </w:rPr>
        <w:t>client</w:t>
      </w:r>
      <w:r w:rsidRPr="00AE5D72">
        <w:rPr>
          <w:lang w:val="en-GB"/>
        </w:rPr>
        <w:t xml:space="preserve"> </w:t>
      </w:r>
      <w:r w:rsidR="006D6D3F" w:rsidRPr="00AE5D72">
        <w:rPr>
          <w:lang w:val="en-GB"/>
        </w:rPr>
        <w:t>using</w:t>
      </w:r>
      <w:r w:rsidRPr="00AE5D72">
        <w:rPr>
          <w:lang w:val="en-GB"/>
        </w:rPr>
        <w:t xml:space="preserve"> WS-SecurityPolicy.</w:t>
      </w:r>
    </w:p>
    <w:p w14:paraId="0175AEA0" w14:textId="5B0FE804" w:rsidR="000C124E" w:rsidRPr="00AE5D72" w:rsidRDefault="000C124E" w:rsidP="000C124E">
      <w:pPr>
        <w:rPr>
          <w:lang w:val="en-GB"/>
        </w:rPr>
      </w:pPr>
      <w:r w:rsidRPr="00AE5D72">
        <w:rPr>
          <w:lang w:val="en-GB"/>
        </w:rPr>
        <w:t xml:space="preserve">The </w:t>
      </w:r>
      <w:r w:rsidR="00CD06B2" w:rsidRPr="00AE5D72">
        <w:rPr>
          <w:lang w:val="en-GB"/>
        </w:rPr>
        <w:t>client</w:t>
      </w:r>
      <w:r w:rsidRPr="00AE5D72">
        <w:rPr>
          <w:lang w:val="en-GB"/>
        </w:rPr>
        <w:t xml:space="preserve"> must also be configured to trust the </w:t>
      </w:r>
      <w:r w:rsidR="00CD06B2" w:rsidRPr="00AE5D72">
        <w:rPr>
          <w:lang w:val="en-GB"/>
        </w:rPr>
        <w:t>service, as the response from the service is signed. This requires that we setup a keystore that contains the public certificate of the service, and configure this as a truststore in Apache CXF.</w:t>
      </w:r>
    </w:p>
    <w:p w14:paraId="642572C2" w14:textId="664229AB" w:rsidR="000C124E" w:rsidRPr="00AE5D72" w:rsidRDefault="000C124E" w:rsidP="000C124E">
      <w:pPr>
        <w:rPr>
          <w:lang w:val="en-GB"/>
        </w:rPr>
      </w:pPr>
      <w:r w:rsidRPr="00AE5D72">
        <w:rPr>
          <w:lang w:val="en-GB"/>
        </w:rPr>
        <w:t xml:space="preserve">Finally the STS must be aware of the </w:t>
      </w:r>
      <w:r w:rsidR="00CD06B2" w:rsidRPr="00AE5D72">
        <w:rPr>
          <w:lang w:val="en-GB"/>
        </w:rPr>
        <w:t>client</w:t>
      </w:r>
      <w:r w:rsidRPr="00AE5D72">
        <w:rPr>
          <w:lang w:val="en-GB"/>
        </w:rPr>
        <w:t>, so it can issue token</w:t>
      </w:r>
      <w:r w:rsidR="00CD06B2" w:rsidRPr="00AE5D72">
        <w:rPr>
          <w:lang w:val="en-GB"/>
        </w:rPr>
        <w:t xml:space="preserve"> to the client</w:t>
      </w:r>
      <w:r w:rsidRPr="00AE5D72">
        <w:rPr>
          <w:lang w:val="en-GB"/>
        </w:rPr>
        <w:t xml:space="preserve">. This is outside the scope of this document, and the reference source for this </w:t>
      </w:r>
      <w:r w:rsidR="00CD06B2" w:rsidRPr="00AE5D72">
        <w:rPr>
          <w:lang w:val="en-GB"/>
        </w:rPr>
        <w:t>client</w:t>
      </w:r>
      <w:r w:rsidRPr="00AE5D72">
        <w:rPr>
          <w:lang w:val="en-GB"/>
        </w:rPr>
        <w:t xml:space="preserve"> has already been registered with the STS under the following EntityId</w:t>
      </w:r>
      <w:r w:rsidR="00907020">
        <w:rPr>
          <w:lang w:val="en-GB"/>
        </w:rPr>
        <w:t>:</w:t>
      </w:r>
      <w:r w:rsidR="000C3979">
        <w:rPr>
          <w:lang w:val="en-GB"/>
        </w:rPr>
        <w:t xml:space="preserve"> </w:t>
      </w:r>
      <w:hyperlink r:id="rId16" w:history="1">
        <w:r w:rsidR="00CD06B2" w:rsidRPr="00AE5D72">
          <w:rPr>
            <w:rStyle w:val="Hyperlink"/>
            <w:rFonts w:ascii="Courier New" w:hAnsi="Courier New" w:cs="Courier New"/>
            <w:sz w:val="20"/>
            <w:szCs w:val="20"/>
            <w:lang w:val="en-GB"/>
          </w:rPr>
          <w:t>https://wsc.itcrew.dk</w:t>
        </w:r>
      </w:hyperlink>
    </w:p>
    <w:p w14:paraId="44858DD6" w14:textId="3DCCBF7E" w:rsidR="00E97072" w:rsidRPr="00AE5D72" w:rsidRDefault="00E97072" w:rsidP="00BF3156">
      <w:pPr>
        <w:pStyle w:val="Heading2"/>
        <w:rPr>
          <w:lang w:val="en-GB"/>
        </w:rPr>
      </w:pPr>
      <w:bookmarkStart w:id="52" w:name="_Toc508369310"/>
      <w:r w:rsidRPr="00AE5D72">
        <w:rPr>
          <w:lang w:val="en-GB"/>
        </w:rPr>
        <w:t>WS-SecurityPolicy</w:t>
      </w:r>
      <w:bookmarkEnd w:id="52"/>
    </w:p>
    <w:p w14:paraId="11ADD0A9" w14:textId="38406726" w:rsidR="00271DE5" w:rsidRPr="00AE5D72" w:rsidRDefault="00125258" w:rsidP="00271DE5">
      <w:pPr>
        <w:rPr>
          <w:lang w:val="en-GB"/>
        </w:rPr>
      </w:pPr>
      <w:r w:rsidRPr="00AE5D72">
        <w:rPr>
          <w:lang w:val="en-GB"/>
        </w:rPr>
        <w:t>In a perfect world, both the STS and the service would present WSDLs that contains the wsp:Policy sections that are needed by Apache CXF. As this is not always the case, the following two sections will outline how to modify the STS and service WSDL files to ensure that Apache CXF will handle the security requirements correctly.</w:t>
      </w:r>
    </w:p>
    <w:p w14:paraId="05308EE0" w14:textId="38685F17" w:rsidR="00F25653" w:rsidRPr="00AE5D72" w:rsidRDefault="00F25653" w:rsidP="008649F8">
      <w:pPr>
        <w:pStyle w:val="Heading3"/>
        <w:rPr>
          <w:lang w:val="en-GB"/>
        </w:rPr>
      </w:pPr>
      <w:bookmarkStart w:id="53" w:name="_Toc508369311"/>
      <w:r w:rsidRPr="00AE5D72">
        <w:rPr>
          <w:lang w:val="en-GB"/>
        </w:rPr>
        <w:lastRenderedPageBreak/>
        <w:t>Configuring WS-SecurityPolicy for the STS</w:t>
      </w:r>
      <w:bookmarkEnd w:id="53"/>
    </w:p>
    <w:p w14:paraId="19C1F440" w14:textId="4C90539A" w:rsidR="00125258" w:rsidRPr="00AE5D72" w:rsidRDefault="001B7CEF" w:rsidP="00125258">
      <w:pPr>
        <w:rPr>
          <w:lang w:val="en-GB"/>
        </w:rPr>
      </w:pPr>
      <w:r w:rsidRPr="00AE5D72">
        <w:rPr>
          <w:lang w:val="en-GB"/>
        </w:rPr>
        <w:t>The WSDL of the NemLog-in STS contains a wsp:Policy section, but unfortunately the policy section is not representative of the actual security requirements for calling the STS, so we will have to create our own.</w:t>
      </w:r>
    </w:p>
    <w:p w14:paraId="69751AC1" w14:textId="0EEB9810" w:rsidR="001B7CEF" w:rsidRPr="00AE5D72" w:rsidRDefault="001B7CEF" w:rsidP="00125258">
      <w:pPr>
        <w:rPr>
          <w:lang w:val="en-GB"/>
        </w:rPr>
      </w:pPr>
      <w:r w:rsidRPr="00AE5D72">
        <w:rPr>
          <w:lang w:val="en-GB"/>
        </w:rPr>
        <w:t>Also, the WSDL of the NemLog-in STS does not contain the operations usually found in a WSDL for a WS-Trust compliant STS. For this reason we will create a WSDL from scratch for the STS, and completely ignore the WSDL presented by the NemLog-in STS.</w:t>
      </w:r>
    </w:p>
    <w:p w14:paraId="7F35625E" w14:textId="546193A6" w:rsidR="001B7CEF" w:rsidRPr="00AE5D72" w:rsidRDefault="008F62AF" w:rsidP="00125258">
      <w:pPr>
        <w:rPr>
          <w:lang w:val="en-GB"/>
        </w:rPr>
      </w:pPr>
      <w:r w:rsidRPr="00AE5D72">
        <w:rPr>
          <w:lang w:val="en-GB"/>
        </w:rPr>
        <w:t xml:space="preserve">The reference code contains a WSDL (src/main/resources/sts.wsdl) that has the Issue operation exposed by the NemLog-in STS, and contains the required wsp:Policy section. The WSDL is modelled after the </w:t>
      </w:r>
      <w:r w:rsidR="001B7CEF" w:rsidRPr="00AE5D72">
        <w:rPr>
          <w:lang w:val="en-GB"/>
        </w:rPr>
        <w:t xml:space="preserve"> WSDL found in the WS-Trust 1.4 specification [TRUST-WSDL].</w:t>
      </w:r>
    </w:p>
    <w:p w14:paraId="0DFA01E2" w14:textId="3E6A39F2" w:rsidR="002A194E" w:rsidRPr="00AE5D72" w:rsidRDefault="008F62AF" w:rsidP="00125258">
      <w:pPr>
        <w:rPr>
          <w:lang w:val="en-GB"/>
        </w:rPr>
      </w:pPr>
      <w:r w:rsidRPr="00AE5D72">
        <w:rPr>
          <w:lang w:val="en-GB"/>
        </w:rPr>
        <w:t>Please note that the WSDL has the URL of the test-STS hardcoded, and this should be changed to point to the URL of the production STS before using this in production.</w:t>
      </w:r>
    </w:p>
    <w:p w14:paraId="4B26E24A" w14:textId="572905CD" w:rsidR="002A194E" w:rsidRPr="00AE5D72" w:rsidRDefault="008F62AF" w:rsidP="00125258">
      <w:pPr>
        <w:rPr>
          <w:lang w:val="en-GB"/>
        </w:rPr>
      </w:pPr>
      <w:r w:rsidRPr="00AE5D72">
        <w:rPr>
          <w:lang w:val="en-GB"/>
        </w:rPr>
        <w:t>Below is shown the required wsp:Policy section that has been added to the WSDL to ensure that Apache CXF will call the STS correctly.</w:t>
      </w:r>
    </w:p>
    <w:p w14:paraId="482BCFF5" w14:textId="77777777" w:rsidR="006820DD" w:rsidRPr="00AE5D72" w:rsidRDefault="006820DD" w:rsidP="00125258">
      <w:pPr>
        <w:rPr>
          <w:lang w:val="en-GB"/>
        </w:rPr>
      </w:pPr>
    </w:p>
    <w:p w14:paraId="6E3DC1E1"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&lt;wsp:Policy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wsu:Id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"X509_policy"</w:t>
      </w:r>
      <w:r w:rsidRPr="00AE5D72">
        <w:rPr>
          <w:rFonts w:ascii="Courier New" w:hAnsi="Courier New" w:cs="Courier New"/>
          <w:color w:val="0000FF"/>
          <w:sz w:val="20"/>
          <w:szCs w:val="20"/>
          <w:lang w:val="en-GB"/>
        </w:rPr>
        <w:t>&gt;</w:t>
      </w:r>
    </w:p>
    <w:p w14:paraId="5243BD6A"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&lt;wsp:ExactlyOne&gt;</w:t>
      </w:r>
    </w:p>
    <w:p w14:paraId="0BC65BE9"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&lt;wsp:All&gt;</w:t>
      </w:r>
    </w:p>
    <w:p w14:paraId="53C0A94C"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&lt;sp:AsymmetricBinding</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xmlns:sp</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"http://docs.oasis-open.org/ws-sx/ws-securitypolicy/200702"</w:t>
      </w:r>
      <w:r w:rsidRPr="00AE5D72">
        <w:rPr>
          <w:rFonts w:ascii="Courier New" w:hAnsi="Courier New" w:cs="Courier New"/>
          <w:color w:val="0000FF"/>
          <w:sz w:val="20"/>
          <w:szCs w:val="20"/>
          <w:lang w:val="en-GB"/>
        </w:rPr>
        <w:t>&gt;</w:t>
      </w:r>
    </w:p>
    <w:p w14:paraId="212BB688"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250644CB"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&lt;sp:InitiatorToken&gt;</w:t>
      </w:r>
    </w:p>
    <w:p w14:paraId="7C89DADC"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4F9E3630"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&lt;sp:X509Token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sp:IncludeToken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"http://docs.oasis-open.org/ws-sx/ws-securitypolicy/200702/IncludeToken/AlwaysToRecipient"</w:t>
      </w:r>
      <w:r w:rsidRPr="00AE5D72">
        <w:rPr>
          <w:rFonts w:ascii="Courier New" w:hAnsi="Courier New" w:cs="Courier New"/>
          <w:color w:val="0000FF"/>
          <w:sz w:val="20"/>
          <w:szCs w:val="20"/>
          <w:lang w:val="en-GB"/>
        </w:rPr>
        <w:t>&gt;</w:t>
      </w:r>
    </w:p>
    <w:p w14:paraId="0391AA7B"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0645D866"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&lt;sp:WssX509V3Token10</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08B7EDF"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428F053B"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&lt;/sp:X509Token&gt;</w:t>
      </w:r>
    </w:p>
    <w:p w14:paraId="03C88892"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3F2BFE3D"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&lt;/sp:InitiatorToken&gt;</w:t>
      </w:r>
    </w:p>
    <w:p w14:paraId="15C542A7"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4B9AC800"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&lt;sp:RecipientToken&gt;</w:t>
      </w:r>
    </w:p>
    <w:p w14:paraId="0BF77ED8"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30C9EBF4"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&lt;sp:X509Token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sp:IncludeToken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"http://docs.oasis-open.org/ws-sx/ws-securitypolicy/200702/IncludeToken/Never"</w:t>
      </w:r>
      <w:r w:rsidRPr="00AE5D72">
        <w:rPr>
          <w:rFonts w:ascii="Courier New" w:hAnsi="Courier New" w:cs="Courier New"/>
          <w:color w:val="0000FF"/>
          <w:sz w:val="20"/>
          <w:szCs w:val="20"/>
          <w:lang w:val="en-GB"/>
        </w:rPr>
        <w:t>&gt;</w:t>
      </w:r>
    </w:p>
    <w:p w14:paraId="4D6DAE0E"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03BB34B1" w14:textId="48EDE4E4"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&lt;sp:WssX509V3Token10</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FE12977" w14:textId="1ACD16BC"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&lt;sp:RequireIssuerSerialReference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C0098CA"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7DF2600F"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&lt;/sp:X509Token&gt;</w:t>
      </w:r>
    </w:p>
    <w:p w14:paraId="565C281E"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287BECBA"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&lt;/sp:RecipientToken&gt;</w:t>
      </w:r>
    </w:p>
    <w:p w14:paraId="35356FA4"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5E08B8C6"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&lt;sp:AlgorithmSuite&gt;</w:t>
      </w:r>
    </w:p>
    <w:p w14:paraId="0FA567BD"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57896F09"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&lt;sp:Basic256</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E75A102"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11AEA36B"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&lt;/sp:AlgorithmSuite&gt;</w:t>
      </w:r>
    </w:p>
    <w:p w14:paraId="73C0039A"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285732F1"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&lt;sp:Layout&gt;</w:t>
      </w:r>
    </w:p>
    <w:p w14:paraId="344A151A"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19186036"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lastRenderedPageBreak/>
        <w:t xml:space="preserve">                            </w:t>
      </w:r>
      <w:r w:rsidRPr="00AE5D72">
        <w:rPr>
          <w:rFonts w:ascii="Courier New" w:hAnsi="Courier New" w:cs="Courier New"/>
          <w:color w:val="0000FF"/>
          <w:sz w:val="20"/>
          <w:szCs w:val="20"/>
          <w:lang w:val="en-GB"/>
        </w:rPr>
        <w:t>&lt;sp:Strict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72FC252"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5E3EA14C"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&lt;/sp:Layout&gt;</w:t>
      </w:r>
    </w:p>
    <w:p w14:paraId="23BED4D3"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6AF771ED"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&lt;sp:ProtectTokens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1DA71AE"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&lt;sp:IncludeTimestamp</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447FF4C"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&lt;sp:OnlySignEntireHeadersAndBody</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7919CD57"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&lt;/wsp:Policy&gt;</w:t>
      </w:r>
    </w:p>
    <w:p w14:paraId="6DE76E6D"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&lt;/sp:AsymmetricBinding&gt;</w:t>
      </w:r>
    </w:p>
    <w:p w14:paraId="6284341F"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&lt;/wsp:All&gt;</w:t>
      </w:r>
    </w:p>
    <w:p w14:paraId="04D07217"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&lt;/wsp:ExactlyOne&gt;</w:t>
      </w:r>
    </w:p>
    <w:p w14:paraId="4BB59440"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&lt;/wsp:Policy&gt;</w:t>
      </w:r>
    </w:p>
    <w:p w14:paraId="1005486C"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35B823AA"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&lt;wsp:Policy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wsu:Id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"Input_policy"</w:t>
      </w:r>
      <w:r w:rsidRPr="00AE5D72">
        <w:rPr>
          <w:rFonts w:ascii="Courier New" w:hAnsi="Courier New" w:cs="Courier New"/>
          <w:color w:val="0000FF"/>
          <w:sz w:val="20"/>
          <w:szCs w:val="20"/>
          <w:lang w:val="en-GB"/>
        </w:rPr>
        <w:t>&gt;</w:t>
      </w:r>
    </w:p>
    <w:p w14:paraId="743CEEB8"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&lt;wsp:ExactlyOne&gt;</w:t>
      </w:r>
    </w:p>
    <w:p w14:paraId="609F115D"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&lt;wsp:All&gt;</w:t>
      </w:r>
    </w:p>
    <w:p w14:paraId="5169F4D3"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&lt;sp:SignedParts</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xmlns:sp</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http://docs.oasis-open.org/ws-sx/ws-securitypolicy/200702</w:t>
      </w:r>
      <w:r w:rsidRPr="00AE5D72">
        <w:rPr>
          <w:rFonts w:ascii="Courier New" w:hAnsi="Courier New" w:cs="Courier New"/>
          <w:b/>
          <w:bCs/>
          <w:color w:val="8000FF"/>
          <w:sz w:val="20"/>
          <w:szCs w:val="20"/>
          <w:lang w:val="en-GB"/>
        </w:rPr>
        <w:t>"</w:t>
      </w:r>
      <w:r w:rsidRPr="00AE5D72">
        <w:rPr>
          <w:rFonts w:ascii="Courier New" w:hAnsi="Courier New" w:cs="Courier New"/>
          <w:color w:val="0000FF"/>
          <w:sz w:val="20"/>
          <w:szCs w:val="20"/>
          <w:lang w:val="en-GB"/>
        </w:rPr>
        <w:t>&gt;</w:t>
      </w:r>
    </w:p>
    <w:p w14:paraId="68E22CE6"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&lt;sp:Body</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972DA50"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"To"</w:t>
      </w:r>
    </w:p>
    <w:p w14:paraId="47E1631F" w14:textId="639903BA"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8000FF"/>
          <w:sz w:val="20"/>
          <w:szCs w:val="20"/>
          <w:lang w:val="en-GB"/>
        </w:rPr>
        <w:t xml:space="preserve">                  </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Namespace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http://www.w3.org/2005/08/addressing</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70F9614A"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"From"</w:t>
      </w:r>
    </w:p>
    <w:p w14:paraId="2CA487DC" w14:textId="34010302"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Namespace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http://www.w3.org/2005/08/addressing</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2002753"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"FaultTo"</w:t>
      </w:r>
    </w:p>
    <w:p w14:paraId="3EFCD678" w14:textId="2BAC2B40"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Namespace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http://www.w3.org/2005/08/addressing</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E6C1C40"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"ReplyTo"</w:t>
      </w:r>
    </w:p>
    <w:p w14:paraId="04BC8161" w14:textId="7B1314FC"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Namespace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http://www.w3.org/2005/08/addressing</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A567665"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"MessageID"</w:t>
      </w:r>
    </w:p>
    <w:p w14:paraId="4EBC1A2A" w14:textId="38B18535"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Namespace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http://www.w3.org/2005/08/addressing</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5DF700D"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"RelatesTo"</w:t>
      </w:r>
    </w:p>
    <w:p w14:paraId="21449261" w14:textId="1813E202"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Namespace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http://www.w3.org/2005/08/addressing</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110D4583"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&lt;sp:Header</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"Action"</w:t>
      </w:r>
    </w:p>
    <w:p w14:paraId="5EB053E6" w14:textId="6F7A4CCF"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Namespace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http://www.w3.org/2005/08/addressing</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D8F9564"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&lt;/sp:SignedParts&gt;</w:t>
      </w:r>
    </w:p>
    <w:p w14:paraId="7862FA50"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&lt;/wsp:All&gt;</w:t>
      </w:r>
    </w:p>
    <w:p w14:paraId="0829B8DD"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&lt;/wsp:ExactlyOne&gt;</w:t>
      </w:r>
    </w:p>
    <w:p w14:paraId="43A5BC0B" w14:textId="77777777" w:rsidR="006820DD" w:rsidRPr="00AE5D72" w:rsidRDefault="006820DD" w:rsidP="006820D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&lt;/wsp:Policy&gt;</w:t>
      </w:r>
    </w:p>
    <w:p w14:paraId="67086881" w14:textId="77777777" w:rsidR="008F62AF" w:rsidRPr="00AE5D72" w:rsidRDefault="008F62AF" w:rsidP="00125258">
      <w:pPr>
        <w:rPr>
          <w:lang w:val="en-GB"/>
        </w:rPr>
      </w:pPr>
    </w:p>
    <w:p w14:paraId="63C69430" w14:textId="77777777" w:rsidR="005474D1" w:rsidRPr="00AE5D72" w:rsidRDefault="005474D1" w:rsidP="00125258">
      <w:pPr>
        <w:rPr>
          <w:lang w:val="en-GB"/>
        </w:rPr>
      </w:pPr>
      <w:r w:rsidRPr="00AE5D72">
        <w:rPr>
          <w:lang w:val="en-GB"/>
        </w:rPr>
        <w:t xml:space="preserve">The policy is similar to the one described in the previous chapter, that was used to describe the security requirements of the service. The two major changes are with the </w:t>
      </w:r>
      <w:r w:rsidRPr="00AE5D72">
        <w:rPr>
          <w:b/>
          <w:i/>
          <w:lang w:val="en-GB"/>
        </w:rPr>
        <w:t>primary</w:t>
      </w:r>
      <w:r w:rsidRPr="00AE5D72">
        <w:rPr>
          <w:lang w:val="en-GB"/>
        </w:rPr>
        <w:t xml:space="preserve"> and </w:t>
      </w:r>
      <w:r w:rsidRPr="00AE5D72">
        <w:rPr>
          <w:b/>
          <w:i/>
          <w:lang w:val="en-GB"/>
        </w:rPr>
        <w:t>secondary</w:t>
      </w:r>
      <w:r w:rsidRPr="00AE5D72">
        <w:rPr>
          <w:lang w:val="en-GB"/>
        </w:rPr>
        <w:t xml:space="preserve"> tokens.</w:t>
      </w:r>
    </w:p>
    <w:p w14:paraId="4D4BB922" w14:textId="77777777" w:rsidR="005474D1" w:rsidRPr="00AE5D72" w:rsidRDefault="005474D1" w:rsidP="00125258">
      <w:pPr>
        <w:rPr>
          <w:lang w:val="en-GB"/>
        </w:rPr>
      </w:pPr>
    </w:p>
    <w:p w14:paraId="479E9F1E" w14:textId="78CCC5F5" w:rsidR="005474D1" w:rsidRPr="00AE5D72" w:rsidRDefault="005474D1" w:rsidP="009231C8">
      <w:pPr>
        <w:pStyle w:val="ListParagraph"/>
        <w:numPr>
          <w:ilvl w:val="0"/>
          <w:numId w:val="12"/>
        </w:numPr>
        <w:rPr>
          <w:lang w:val="en-GB"/>
        </w:rPr>
      </w:pPr>
      <w:r w:rsidRPr="00AE5D72">
        <w:rPr>
          <w:lang w:val="en-GB"/>
        </w:rPr>
        <w:t>Unlike the policy for the service, the primary token is a X.509 token, and it must be included in the request.</w:t>
      </w:r>
    </w:p>
    <w:p w14:paraId="313B5422" w14:textId="33B30926" w:rsidR="005474D1" w:rsidRPr="00AE5D72" w:rsidRDefault="005474D1" w:rsidP="009231C8">
      <w:pPr>
        <w:pStyle w:val="ListParagraph"/>
        <w:numPr>
          <w:ilvl w:val="0"/>
          <w:numId w:val="12"/>
        </w:numPr>
        <w:rPr>
          <w:lang w:val="en-GB"/>
        </w:rPr>
      </w:pPr>
      <w:r w:rsidRPr="00AE5D72">
        <w:rPr>
          <w:lang w:val="en-GB"/>
        </w:rPr>
        <w:t xml:space="preserve">Unlike the policy for the service, the STS does not require a secondary token (though it should be noted that the </w:t>
      </w:r>
      <w:r w:rsidR="008B62C5">
        <w:rPr>
          <w:lang w:val="en-GB"/>
        </w:rPr>
        <w:t xml:space="preserve">Local Token Case scenario supported by the </w:t>
      </w:r>
      <w:r w:rsidRPr="00AE5D72">
        <w:rPr>
          <w:lang w:val="en-GB"/>
        </w:rPr>
        <w:t>STS DOES require a secondary token).</w:t>
      </w:r>
    </w:p>
    <w:p w14:paraId="4EA87FCA" w14:textId="08622D80" w:rsidR="005474D1" w:rsidRPr="00AE5D72" w:rsidRDefault="005474D1" w:rsidP="005474D1">
      <w:pPr>
        <w:rPr>
          <w:lang w:val="en-GB"/>
        </w:rPr>
      </w:pPr>
      <w:r w:rsidRPr="00AE5D72">
        <w:rPr>
          <w:lang w:val="en-GB"/>
        </w:rPr>
        <w:t>With the above policy in place, the Apache CXF framework will be able to create a valid RequestSecurityToken request towards the STS, and sign it in the expected way. Note that we will have to write some supporting code for the request, as the STS requires some specific addressing headers; this is covered later in this document.</w:t>
      </w:r>
    </w:p>
    <w:p w14:paraId="32E5E3FE" w14:textId="1714CAB4" w:rsidR="00F25653" w:rsidRPr="00AE5D72" w:rsidRDefault="00F25653" w:rsidP="008649F8">
      <w:pPr>
        <w:pStyle w:val="Heading3"/>
        <w:rPr>
          <w:lang w:val="en-GB"/>
        </w:rPr>
      </w:pPr>
      <w:bookmarkStart w:id="54" w:name="_Toc508369312"/>
      <w:r w:rsidRPr="00AE5D72">
        <w:rPr>
          <w:lang w:val="en-GB"/>
        </w:rPr>
        <w:t>Configuring WS-SecurityPolicy for the Service</w:t>
      </w:r>
      <w:bookmarkEnd w:id="54"/>
    </w:p>
    <w:p w14:paraId="39783BBA" w14:textId="79BF747C" w:rsidR="005474D1" w:rsidRPr="00AE5D72" w:rsidRDefault="005474D1" w:rsidP="005474D1">
      <w:pPr>
        <w:rPr>
          <w:lang w:val="en-GB"/>
        </w:rPr>
      </w:pPr>
      <w:r w:rsidRPr="00AE5D72">
        <w:rPr>
          <w:lang w:val="en-GB"/>
        </w:rPr>
        <w:t xml:space="preserve">The reference code is written to call the HelloWorld service created in the previous chapter, so the WSDL exposed by that service is ready to use with the client. In the case that a </w:t>
      </w:r>
      <w:r w:rsidRPr="00AE5D72">
        <w:rPr>
          <w:lang w:val="en-GB"/>
        </w:rPr>
        <w:lastRenderedPageBreak/>
        <w:t>client must be written for a service that does not expose a correct wsp:Policy section, the wsp:Policy section from the service in the previous chapter can be used. Simply copy the relevant parts of the policy section from the HelloWorld.wsdl file into the WSDL for the service that must be called.</w:t>
      </w:r>
    </w:p>
    <w:p w14:paraId="72DB13AC" w14:textId="7731EE66" w:rsidR="00E97072" w:rsidRPr="00AE5D72" w:rsidRDefault="00E97072" w:rsidP="00BF3156">
      <w:pPr>
        <w:pStyle w:val="Heading2"/>
        <w:rPr>
          <w:lang w:val="en-GB"/>
        </w:rPr>
      </w:pPr>
      <w:bookmarkStart w:id="55" w:name="_Toc508369313"/>
      <w:r w:rsidRPr="00AE5D72">
        <w:rPr>
          <w:lang w:val="en-GB"/>
        </w:rPr>
        <w:t>Configuring Keystores for the Client</w:t>
      </w:r>
      <w:bookmarkEnd w:id="55"/>
    </w:p>
    <w:p w14:paraId="596EAA04" w14:textId="73024206" w:rsidR="009C3EF5" w:rsidRPr="00AE5D72" w:rsidRDefault="009C3EF5" w:rsidP="009C3EF5">
      <w:pPr>
        <w:rPr>
          <w:lang w:val="en-GB"/>
        </w:rPr>
      </w:pPr>
      <w:r w:rsidRPr="00AE5D72">
        <w:rPr>
          <w:lang w:val="en-GB"/>
        </w:rPr>
        <w:t xml:space="preserve">Like the service, the client must be configured with 2 keystores. The first keystore contains the clients certificate and corresponding private key. The second keystore is a truststore, containing the public certificate of the STS as well as the service(s) that the </w:t>
      </w:r>
      <w:r w:rsidR="0035152C" w:rsidRPr="00AE5D72">
        <w:rPr>
          <w:lang w:val="en-GB"/>
        </w:rPr>
        <w:t>client wishes</w:t>
      </w:r>
      <w:r w:rsidRPr="00AE5D72">
        <w:rPr>
          <w:lang w:val="en-GB"/>
        </w:rPr>
        <w:t xml:space="preserve"> to call. In the reference code these two keystores are called client.jks and trust.jks, and the configuration file called client.properties is similar to the serviceKeystore.properties described in the previous chapter.</w:t>
      </w:r>
    </w:p>
    <w:p w14:paraId="3A77A793" w14:textId="42ECA8B4" w:rsidR="009C3EF5" w:rsidRPr="00AE5D72" w:rsidRDefault="009C3EF5" w:rsidP="009C3EF5">
      <w:pPr>
        <w:rPr>
          <w:lang w:val="en-GB"/>
        </w:rPr>
      </w:pPr>
      <w:r w:rsidRPr="00AE5D72">
        <w:rPr>
          <w:lang w:val="en-GB"/>
        </w:rPr>
        <w:t>Note that it is also possible to have a truststore that contains CA certificates that are trusted. For instance, the trust.jks keystore could just contain the OCES CA certificate, and trust would then be established to all OCES certificates issued by that CA. Note that by having a keystore, that only contains the certificates of the services that the client is communicating with, we have a much better control over who the client trusts.</w:t>
      </w:r>
    </w:p>
    <w:p w14:paraId="5DD13468" w14:textId="19F9DA00" w:rsidR="00386C20" w:rsidRPr="00AE5D72" w:rsidRDefault="00386C20" w:rsidP="009C3EF5">
      <w:pPr>
        <w:rPr>
          <w:lang w:val="en-GB"/>
        </w:rPr>
      </w:pPr>
      <w:r w:rsidRPr="00AE5D72">
        <w:rPr>
          <w:lang w:val="en-GB"/>
        </w:rPr>
        <w:t>As mentioned in the previous chapter, Apache CXF sometimes use the password configured in the properties file, and sometimes it requires a callback handler to give it the password. In the reference code, a class similar to the one found in the service project has been added to deal with this.</w:t>
      </w:r>
    </w:p>
    <w:p w14:paraId="69E091DC" w14:textId="36489F8C" w:rsidR="00064F3F" w:rsidRPr="00AE5D72" w:rsidRDefault="00064F3F" w:rsidP="009C3EF5">
      <w:pPr>
        <w:rPr>
          <w:lang w:val="en-GB"/>
        </w:rPr>
      </w:pPr>
      <w:r w:rsidRPr="00AE5D72">
        <w:rPr>
          <w:lang w:val="en-GB"/>
        </w:rPr>
        <w:t>The XML configuration file for the client is called cxf-xml, and the relevant parts for configuring keystores is shown below</w:t>
      </w:r>
    </w:p>
    <w:p w14:paraId="5F922499" w14:textId="77777777" w:rsidR="00064F3F" w:rsidRPr="00AE5D72" w:rsidRDefault="00064F3F" w:rsidP="009C3EF5">
      <w:pPr>
        <w:rPr>
          <w:lang w:val="en-GB"/>
        </w:rPr>
      </w:pPr>
    </w:p>
    <w:p w14:paraId="4AD0537E" w14:textId="08E0BAB0"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&lt;jaxws:client&gt;</w:t>
      </w:r>
    </w:p>
    <w:p w14:paraId="23FD6A6F" w14:textId="4FFB33CC"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7420234A" w14:textId="77777777" w:rsidR="00B24A5E" w:rsidRPr="00AE5D72" w:rsidRDefault="00064F3F" w:rsidP="00457BA0">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"ws-security.signature.username"</w:t>
      </w:r>
    </w:p>
    <w:p w14:paraId="4BE8DC25" w14:textId="09A91B30" w:rsidR="00064F3F" w:rsidRPr="00AE5D72" w:rsidRDefault="00B24A5E"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064F3F" w:rsidRPr="00AE5D72">
        <w:rPr>
          <w:rFonts w:ascii="Courier New" w:hAnsi="Courier New" w:cs="Courier New"/>
          <w:color w:val="FF0000"/>
          <w:sz w:val="20"/>
          <w:szCs w:val="20"/>
          <w:lang w:val="en-GB"/>
        </w:rPr>
        <w:t>value</w:t>
      </w:r>
      <w:r w:rsidR="00064F3F" w:rsidRPr="00AE5D72">
        <w:rPr>
          <w:rFonts w:ascii="Courier New" w:hAnsi="Courier New" w:cs="Courier New"/>
          <w:color w:val="000000"/>
          <w:sz w:val="20"/>
          <w:szCs w:val="20"/>
          <w:lang w:val="en-GB"/>
        </w:rPr>
        <w:t>=</w:t>
      </w:r>
      <w:r w:rsidR="00064F3F" w:rsidRPr="00AE5D72">
        <w:rPr>
          <w:rFonts w:ascii="Courier New" w:hAnsi="Courier New" w:cs="Courier New"/>
          <w:b/>
          <w:bCs/>
          <w:color w:val="8000FF"/>
          <w:sz w:val="20"/>
          <w:szCs w:val="20"/>
          <w:lang w:val="en-GB"/>
        </w:rPr>
        <w:t>"client"</w:t>
      </w:r>
      <w:r w:rsidR="00064F3F" w:rsidRPr="00AE5D72">
        <w:rPr>
          <w:rFonts w:ascii="Courier New" w:hAnsi="Courier New" w:cs="Courier New"/>
          <w:color w:val="000000"/>
          <w:sz w:val="20"/>
          <w:szCs w:val="20"/>
          <w:lang w:val="en-GB"/>
        </w:rPr>
        <w:t xml:space="preserve"> </w:t>
      </w:r>
      <w:r w:rsidR="00064F3F" w:rsidRPr="00AE5D72">
        <w:rPr>
          <w:rFonts w:ascii="Courier New" w:hAnsi="Courier New" w:cs="Courier New"/>
          <w:color w:val="0000FF"/>
          <w:sz w:val="20"/>
          <w:szCs w:val="20"/>
          <w:lang w:val="en-GB"/>
        </w:rPr>
        <w:t>/&gt;</w:t>
      </w:r>
    </w:p>
    <w:p w14:paraId="39174D52" w14:textId="77777777" w:rsidR="00064F3F" w:rsidRPr="00AE5D72" w:rsidRDefault="00064F3F" w:rsidP="00457BA0">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"ws-security.signature.properties"</w:t>
      </w:r>
    </w:p>
    <w:p w14:paraId="3F525DA5" w14:textId="2943D6A9"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"client.properties"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67EBE81" w14:textId="77777777" w:rsidR="00064F3F" w:rsidRPr="00AE5D72" w:rsidRDefault="00064F3F" w:rsidP="00457BA0">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"ws-security.callback-handler"</w:t>
      </w:r>
    </w:p>
    <w:p w14:paraId="7F0D7C80" w14:textId="07F65ADD"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w:t>
      </w:r>
      <w:r w:rsidR="007C5AD7" w:rsidRPr="00AE5D72">
        <w:rPr>
          <w:rFonts w:ascii="Courier New" w:hAnsi="Courier New" w:cs="Courier New"/>
          <w:b/>
          <w:bCs/>
          <w:color w:val="8000FF"/>
          <w:sz w:val="20"/>
          <w:szCs w:val="20"/>
          <w:lang w:val="en-GB"/>
        </w:rPr>
        <w:t>callback.</w:t>
      </w:r>
      <w:r w:rsidRPr="00AE5D72">
        <w:rPr>
          <w:rFonts w:ascii="Courier New" w:hAnsi="Courier New" w:cs="Courier New"/>
          <w:b/>
          <w:bCs/>
          <w:color w:val="8000FF"/>
          <w:sz w:val="20"/>
          <w:szCs w:val="20"/>
          <w:lang w:val="en-GB"/>
        </w:rPr>
        <w:t>ClientCallbackHandler"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36E34DC" w14:textId="77777777"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75EEA739" w14:textId="77777777"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&lt;/jaxws:client&gt;</w:t>
      </w:r>
    </w:p>
    <w:p w14:paraId="57603FBB" w14:textId="77777777" w:rsidR="00064F3F" w:rsidRPr="00AE5D72" w:rsidRDefault="00064F3F" w:rsidP="009C3EF5">
      <w:pPr>
        <w:rPr>
          <w:lang w:val="en-GB"/>
        </w:rPr>
      </w:pPr>
    </w:p>
    <w:p w14:paraId="67489D2E" w14:textId="3EEFA4C1" w:rsidR="00064F3F" w:rsidRPr="00AE5D72" w:rsidRDefault="00064F3F" w:rsidP="009C3EF5">
      <w:pPr>
        <w:rPr>
          <w:lang w:val="en-GB"/>
        </w:rPr>
      </w:pPr>
      <w:r w:rsidRPr="00AE5D72">
        <w:rPr>
          <w:lang w:val="en-GB"/>
        </w:rPr>
        <w:t>Note that the above section of the configuration file only deals with the communication towards the service. The configuration for communicating with the STS (including keystore configuration) is covered below</w:t>
      </w:r>
    </w:p>
    <w:p w14:paraId="60B81F02" w14:textId="128A8A76" w:rsidR="00B90931" w:rsidRPr="00AE5D72" w:rsidRDefault="00B90931" w:rsidP="00B90931">
      <w:pPr>
        <w:pStyle w:val="Heading2"/>
        <w:rPr>
          <w:lang w:val="en-GB"/>
        </w:rPr>
      </w:pPr>
      <w:bookmarkStart w:id="56" w:name="_Toc508369314"/>
      <w:r w:rsidRPr="00AE5D72">
        <w:rPr>
          <w:lang w:val="en-GB"/>
        </w:rPr>
        <w:t>The STSClient Configuration and Implementation</w:t>
      </w:r>
      <w:bookmarkEnd w:id="56"/>
    </w:p>
    <w:p w14:paraId="4BBB1C72" w14:textId="4CC9DEA5" w:rsidR="00B90931" w:rsidRPr="00AE5D72" w:rsidRDefault="004066C5" w:rsidP="00B90931">
      <w:pPr>
        <w:rPr>
          <w:lang w:val="en-GB"/>
        </w:rPr>
      </w:pPr>
      <w:r w:rsidRPr="00AE5D72">
        <w:rPr>
          <w:lang w:val="en-GB"/>
        </w:rPr>
        <w:t>The Apache CXF framework has a class called STSClient, which can normally be configured to call an STS, without the need for additional code. Unfortunately the STSClient is not fully compliant with the NemLog-in STS, so we will have to write our own STSClient by extending the existing class.</w:t>
      </w:r>
    </w:p>
    <w:p w14:paraId="79BC6DB6" w14:textId="220B501E" w:rsidR="004066C5" w:rsidRPr="00AE5D72" w:rsidRDefault="00A12D4C" w:rsidP="00B90931">
      <w:pPr>
        <w:rPr>
          <w:lang w:val="en-GB"/>
        </w:rPr>
      </w:pPr>
      <w:r w:rsidRPr="00AE5D72">
        <w:rPr>
          <w:lang w:val="en-GB"/>
        </w:rPr>
        <w:t>The three</w:t>
      </w:r>
      <w:r w:rsidR="004066C5" w:rsidRPr="00AE5D72">
        <w:rPr>
          <w:lang w:val="en-GB"/>
        </w:rPr>
        <w:t xml:space="preserve"> issues are</w:t>
      </w:r>
      <w:r w:rsidR="00730738">
        <w:rPr>
          <w:lang w:val="en-GB"/>
        </w:rPr>
        <w:t>:</w:t>
      </w:r>
    </w:p>
    <w:p w14:paraId="776F3FC6" w14:textId="4FF2FA48" w:rsidR="004066C5" w:rsidRPr="00AE5D72" w:rsidRDefault="004066C5" w:rsidP="009231C8">
      <w:pPr>
        <w:pStyle w:val="ListParagraph"/>
        <w:numPr>
          <w:ilvl w:val="0"/>
          <w:numId w:val="13"/>
        </w:numPr>
        <w:rPr>
          <w:lang w:val="en-GB"/>
        </w:rPr>
      </w:pPr>
      <w:r w:rsidRPr="00AE5D72">
        <w:rPr>
          <w:lang w:val="en-GB"/>
        </w:rPr>
        <w:t>The NemLog-in STS requires that the @Context attribute on the RequestSecurityToken element contains a unique value for each request. The Apache CXF framework allows for configuring a static value.</w:t>
      </w:r>
    </w:p>
    <w:p w14:paraId="68E97130" w14:textId="21BC4D6C" w:rsidR="004066C5" w:rsidRPr="00AE5D72" w:rsidRDefault="004066C5" w:rsidP="009231C8">
      <w:pPr>
        <w:pStyle w:val="ListParagraph"/>
        <w:numPr>
          <w:ilvl w:val="0"/>
          <w:numId w:val="13"/>
        </w:numPr>
        <w:rPr>
          <w:lang w:val="en-GB"/>
        </w:rPr>
      </w:pPr>
      <w:r w:rsidRPr="00AE5D72">
        <w:rPr>
          <w:lang w:val="en-GB"/>
        </w:rPr>
        <w:lastRenderedPageBreak/>
        <w:t>The NemLog-in STS requires that the WS-SecurityPolicy namespace used in the AppliesTo element is the WS-SecurityPolicy 1.1 namespace. The Apache CXF framework uses a later version.</w:t>
      </w:r>
    </w:p>
    <w:p w14:paraId="1F756586" w14:textId="0E267CAC" w:rsidR="00A12D4C" w:rsidRPr="00AE5D72" w:rsidRDefault="00A12D4C" w:rsidP="009231C8">
      <w:pPr>
        <w:pStyle w:val="ListParagraph"/>
        <w:numPr>
          <w:ilvl w:val="0"/>
          <w:numId w:val="13"/>
        </w:numPr>
        <w:rPr>
          <w:lang w:val="en-GB"/>
        </w:rPr>
      </w:pPr>
      <w:r w:rsidRPr="00AE5D72">
        <w:rPr>
          <w:lang w:val="en-GB"/>
        </w:rPr>
        <w:t>The NemLog-in STS requires some specific addressing headers. The STSClient implementation does not offer an easy way to modify the addressing headers, so an interceptor is implemented to deal with this.</w:t>
      </w:r>
    </w:p>
    <w:p w14:paraId="37787206" w14:textId="4F1915B9" w:rsidR="004066C5" w:rsidRPr="00AE5D72" w:rsidRDefault="004066C5" w:rsidP="004066C5">
      <w:pPr>
        <w:rPr>
          <w:lang w:val="en-GB"/>
        </w:rPr>
      </w:pPr>
      <w:r w:rsidRPr="00AE5D72">
        <w:rPr>
          <w:lang w:val="en-GB"/>
        </w:rPr>
        <w:t xml:space="preserve">The reference code contains a class called DigstSTSClient that </w:t>
      </w:r>
      <w:r w:rsidR="00353FD8">
        <w:rPr>
          <w:lang w:val="en-GB"/>
        </w:rPr>
        <w:t>includes</w:t>
      </w:r>
      <w:r w:rsidR="00353FD8" w:rsidRPr="00AE5D72">
        <w:rPr>
          <w:lang w:val="en-GB"/>
        </w:rPr>
        <w:t xml:space="preserve"> </w:t>
      </w:r>
      <w:r w:rsidRPr="00AE5D72">
        <w:rPr>
          <w:lang w:val="en-GB"/>
        </w:rPr>
        <w:t>the ne</w:t>
      </w:r>
      <w:r w:rsidR="00A12D4C" w:rsidRPr="00AE5D72">
        <w:rPr>
          <w:lang w:val="en-GB"/>
        </w:rPr>
        <w:t>eded code to deal with these three</w:t>
      </w:r>
      <w:r w:rsidRPr="00AE5D72">
        <w:rPr>
          <w:lang w:val="en-GB"/>
        </w:rPr>
        <w:t xml:space="preserve"> issues</w:t>
      </w:r>
      <w:r w:rsidR="00461AA3">
        <w:rPr>
          <w:lang w:val="en-GB"/>
        </w:rPr>
        <w:t>.</w:t>
      </w:r>
      <w:r w:rsidRPr="00AE5D72">
        <w:rPr>
          <w:lang w:val="en-GB"/>
        </w:rPr>
        <w:t xml:space="preserve"> </w:t>
      </w:r>
      <w:r w:rsidR="00461AA3">
        <w:rPr>
          <w:lang w:val="en-GB"/>
        </w:rPr>
        <w:t>I</w:t>
      </w:r>
      <w:r w:rsidRPr="00AE5D72">
        <w:rPr>
          <w:lang w:val="en-GB"/>
        </w:rPr>
        <w:t>t is shown below</w:t>
      </w:r>
      <w:r w:rsidR="00461AA3">
        <w:rPr>
          <w:lang w:val="en-GB"/>
        </w:rPr>
        <w:t>:</w:t>
      </w:r>
    </w:p>
    <w:p w14:paraId="45767D01" w14:textId="77777777" w:rsidR="004066C5" w:rsidRPr="00AE5D72" w:rsidRDefault="004066C5" w:rsidP="004066C5">
      <w:pPr>
        <w:rPr>
          <w:lang w:val="en-GB"/>
        </w:rPr>
      </w:pPr>
    </w:p>
    <w:p w14:paraId="46E8431F"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class</w:t>
      </w:r>
      <w:r w:rsidRPr="00AE5D72">
        <w:rPr>
          <w:rFonts w:ascii="Courier New" w:hAnsi="Courier New" w:cs="Courier New"/>
          <w:color w:val="000000"/>
          <w:sz w:val="20"/>
          <w:szCs w:val="20"/>
          <w:lang w:val="en-GB"/>
        </w:rPr>
        <w:t xml:space="preserve"> DigstSTSClient </w:t>
      </w:r>
      <w:r w:rsidRPr="00AE5D72">
        <w:rPr>
          <w:rFonts w:ascii="Courier New" w:hAnsi="Courier New" w:cs="Courier New"/>
          <w:b/>
          <w:bCs/>
          <w:color w:val="0000FF"/>
          <w:sz w:val="20"/>
          <w:szCs w:val="20"/>
          <w:lang w:val="en-GB"/>
        </w:rPr>
        <w:t>extends</w:t>
      </w:r>
      <w:r w:rsidRPr="00AE5D72">
        <w:rPr>
          <w:rFonts w:ascii="Courier New" w:hAnsi="Courier New" w:cs="Courier New"/>
          <w:color w:val="000000"/>
          <w:sz w:val="20"/>
          <w:szCs w:val="20"/>
          <w:lang w:val="en-GB"/>
        </w:rPr>
        <w:t xml:space="preserve"> STSClient </w:t>
      </w:r>
      <w:r w:rsidRPr="00AE5D72">
        <w:rPr>
          <w:rFonts w:ascii="Courier New" w:hAnsi="Courier New" w:cs="Courier New"/>
          <w:b/>
          <w:bCs/>
          <w:color w:val="000080"/>
          <w:sz w:val="20"/>
          <w:szCs w:val="20"/>
          <w:lang w:val="en-GB"/>
        </w:rPr>
        <w:t>{</w:t>
      </w:r>
    </w:p>
    <w:p w14:paraId="5763DA5F"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DigstSTSClient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Bus b</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CBD4DBF"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super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b</w:t>
      </w:r>
      <w:r w:rsidRPr="00AE5D72">
        <w:rPr>
          <w:rFonts w:ascii="Courier New" w:hAnsi="Courier New" w:cs="Courier New"/>
          <w:b/>
          <w:bCs/>
          <w:color w:val="000080"/>
          <w:sz w:val="20"/>
          <w:szCs w:val="20"/>
          <w:lang w:val="en-GB"/>
        </w:rPr>
        <w:t>);</w:t>
      </w:r>
    </w:p>
    <w:p w14:paraId="755C6D0E"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6785DAF6" w14:textId="79D11DD0" w:rsidR="00A12D4C" w:rsidRPr="00AE5D72" w:rsidRDefault="00A12D4C" w:rsidP="00A12D4C">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this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out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add</w:t>
      </w:r>
      <w:r w:rsidRPr="00AE5D72">
        <w:rPr>
          <w:rFonts w:ascii="Courier New" w:hAnsi="Courier New" w:cs="Courier New"/>
          <w:b/>
          <w:bCs/>
          <w:color w:val="000080"/>
          <w:sz w:val="20"/>
          <w:szCs w:val="20"/>
          <w:lang w:val="en-GB"/>
        </w:rPr>
        <w:t>(</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STSAddressingInterceptor</w:t>
      </w:r>
      <w:r w:rsidRPr="00AE5D72">
        <w:rPr>
          <w:rFonts w:ascii="Courier New" w:hAnsi="Courier New" w:cs="Courier New"/>
          <w:b/>
          <w:bCs/>
          <w:color w:val="000080"/>
          <w:sz w:val="20"/>
          <w:szCs w:val="20"/>
          <w:lang w:val="en-GB"/>
        </w:rPr>
        <w:t>());</w:t>
      </w:r>
    </w:p>
    <w:p w14:paraId="75D095AA"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createUniqueContextAttribute</w:t>
      </w:r>
      <w:r w:rsidRPr="00AE5D72">
        <w:rPr>
          <w:rFonts w:ascii="Courier New" w:hAnsi="Courier New" w:cs="Courier New"/>
          <w:b/>
          <w:bCs/>
          <w:color w:val="000080"/>
          <w:sz w:val="20"/>
          <w:szCs w:val="20"/>
          <w:lang w:val="en-GB"/>
        </w:rPr>
        <w:t>();</w:t>
      </w:r>
    </w:p>
    <w:p w14:paraId="5E0A8408"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547808B0"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1BF2235A"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@Override</w:t>
      </w:r>
    </w:p>
    <w:p w14:paraId="242A410C"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protected</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addAppliesTo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XMLStreamWriter writer</w:t>
      </w:r>
      <w:r w:rsidRPr="00AE5D72">
        <w:rPr>
          <w:rFonts w:ascii="Courier New" w:hAnsi="Courier New" w:cs="Courier New"/>
          <w:b/>
          <w:bCs/>
          <w:color w:val="000080"/>
          <w:sz w:val="20"/>
          <w:szCs w:val="20"/>
          <w:lang w:val="en-GB"/>
        </w:rPr>
        <w:t>,</w:t>
      </w:r>
    </w:p>
    <w:p w14:paraId="3342FE40" w14:textId="2FB0EA2B"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String appliesTo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throws</w:t>
      </w:r>
      <w:r w:rsidRPr="00AE5D72">
        <w:rPr>
          <w:rFonts w:ascii="Courier New" w:hAnsi="Courier New" w:cs="Courier New"/>
          <w:color w:val="000000"/>
          <w:sz w:val="20"/>
          <w:szCs w:val="20"/>
          <w:lang w:val="en-GB"/>
        </w:rPr>
        <w:t xml:space="preserve"> XMLStreamException </w:t>
      </w:r>
      <w:r w:rsidRPr="00AE5D72">
        <w:rPr>
          <w:rFonts w:ascii="Courier New" w:hAnsi="Courier New" w:cs="Courier New"/>
          <w:b/>
          <w:bCs/>
          <w:color w:val="000080"/>
          <w:sz w:val="20"/>
          <w:szCs w:val="20"/>
          <w:lang w:val="en-GB"/>
        </w:rPr>
        <w:t>{</w:t>
      </w:r>
    </w:p>
    <w:p w14:paraId="2C20ACD3"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createUniqueContextAttribute</w:t>
      </w:r>
      <w:r w:rsidRPr="00AE5D72">
        <w:rPr>
          <w:rFonts w:ascii="Courier New" w:hAnsi="Courier New" w:cs="Courier New"/>
          <w:b/>
          <w:bCs/>
          <w:color w:val="000080"/>
          <w:sz w:val="20"/>
          <w:szCs w:val="20"/>
          <w:lang w:val="en-GB"/>
        </w:rPr>
        <w:t>();</w:t>
      </w:r>
    </w:p>
    <w:p w14:paraId="7C92F0BE"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2C2A9DEA"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if</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appliesTo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null</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&amp;&amp;</w:t>
      </w:r>
      <w:r w:rsidRPr="00AE5D72">
        <w:rPr>
          <w:rFonts w:ascii="Courier New" w:hAnsi="Courier New" w:cs="Courier New"/>
          <w:color w:val="000000"/>
          <w:sz w:val="20"/>
          <w:szCs w:val="20"/>
          <w:lang w:val="en-GB"/>
        </w:rPr>
        <w:t xml:space="preserve"> addressingNamespace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null</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7337362C"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writeStartElement</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"wsp"</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"AppliesTo"</w:t>
      </w:r>
      <w:r w:rsidRPr="00AE5D72">
        <w:rPr>
          <w:rFonts w:ascii="Courier New" w:hAnsi="Courier New" w:cs="Courier New"/>
          <w:b/>
          <w:bCs/>
          <w:color w:val="000080"/>
          <w:sz w:val="20"/>
          <w:szCs w:val="20"/>
          <w:lang w:val="en-GB"/>
        </w:rPr>
        <w:t>,</w:t>
      </w:r>
    </w:p>
    <w:p w14:paraId="79F8DB44" w14:textId="5E191440"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http://schemas.xmlsoap.org/ws/2002/12/policy</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1AE788B5"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writeNamespace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"wsp"</w:t>
      </w:r>
      <w:r w:rsidRPr="00AE5D72">
        <w:rPr>
          <w:rFonts w:ascii="Courier New" w:hAnsi="Courier New" w:cs="Courier New"/>
          <w:b/>
          <w:bCs/>
          <w:color w:val="000080"/>
          <w:sz w:val="20"/>
          <w:szCs w:val="20"/>
          <w:lang w:val="en-GB"/>
        </w:rPr>
        <w:t>,</w:t>
      </w:r>
    </w:p>
    <w:p w14:paraId="5B00C7EC" w14:textId="6BBA7075"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http://schemas.xmlsoap.org/ws/2002/12/policy</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4370B851"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writeStartElement</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"wsa"</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"EndpointReference"</w:t>
      </w:r>
      <w:r w:rsidRPr="00AE5D72">
        <w:rPr>
          <w:rFonts w:ascii="Courier New" w:hAnsi="Courier New" w:cs="Courier New"/>
          <w:b/>
          <w:bCs/>
          <w:color w:val="000080"/>
          <w:sz w:val="20"/>
          <w:szCs w:val="20"/>
          <w:lang w:val="en-GB"/>
        </w:rPr>
        <w:t>,</w:t>
      </w:r>
    </w:p>
    <w:p w14:paraId="48028B44" w14:textId="1C64BFA1"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addressingNamespace</w:t>
      </w:r>
      <w:r w:rsidRPr="00AE5D72">
        <w:rPr>
          <w:rFonts w:ascii="Courier New" w:hAnsi="Courier New" w:cs="Courier New"/>
          <w:b/>
          <w:bCs/>
          <w:color w:val="000080"/>
          <w:sz w:val="20"/>
          <w:szCs w:val="20"/>
          <w:lang w:val="en-GB"/>
        </w:rPr>
        <w:t>);</w:t>
      </w:r>
    </w:p>
    <w:p w14:paraId="24A58413"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writeNamespace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"wsa"</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addressingNamespace</w:t>
      </w:r>
      <w:r w:rsidRPr="00AE5D72">
        <w:rPr>
          <w:rFonts w:ascii="Courier New" w:hAnsi="Courier New" w:cs="Courier New"/>
          <w:b/>
          <w:bCs/>
          <w:color w:val="000080"/>
          <w:sz w:val="20"/>
          <w:szCs w:val="20"/>
          <w:lang w:val="en-GB"/>
        </w:rPr>
        <w:t>);</w:t>
      </w:r>
    </w:p>
    <w:p w14:paraId="1B469BD0"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writeStartElement</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"wsa"</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"Address"</w:t>
      </w:r>
      <w:r w:rsidRPr="00AE5D72">
        <w:rPr>
          <w:rFonts w:ascii="Courier New" w:hAnsi="Courier New" w:cs="Courier New"/>
          <w:b/>
          <w:bCs/>
          <w:color w:val="000080"/>
          <w:sz w:val="20"/>
          <w:szCs w:val="20"/>
          <w:lang w:val="en-GB"/>
        </w:rPr>
        <w:t>,</w:t>
      </w:r>
    </w:p>
    <w:p w14:paraId="7CC8949B" w14:textId="2CCBE93F"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addressingNamespace</w:t>
      </w:r>
      <w:r w:rsidRPr="00AE5D72">
        <w:rPr>
          <w:rFonts w:ascii="Courier New" w:hAnsi="Courier New" w:cs="Courier New"/>
          <w:b/>
          <w:bCs/>
          <w:color w:val="000080"/>
          <w:sz w:val="20"/>
          <w:szCs w:val="20"/>
          <w:lang w:val="en-GB"/>
        </w:rPr>
        <w:t>);</w:t>
      </w:r>
    </w:p>
    <w:p w14:paraId="35F9F7FE"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writeCharacters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appliesTo</w:t>
      </w:r>
      <w:r w:rsidRPr="00AE5D72">
        <w:rPr>
          <w:rFonts w:ascii="Courier New" w:hAnsi="Courier New" w:cs="Courier New"/>
          <w:b/>
          <w:bCs/>
          <w:color w:val="000080"/>
          <w:sz w:val="20"/>
          <w:szCs w:val="20"/>
          <w:lang w:val="en-GB"/>
        </w:rPr>
        <w:t>);</w:t>
      </w:r>
    </w:p>
    <w:p w14:paraId="51ABA483"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writeEndElement</w:t>
      </w:r>
      <w:r w:rsidRPr="00AE5D72">
        <w:rPr>
          <w:rFonts w:ascii="Courier New" w:hAnsi="Courier New" w:cs="Courier New"/>
          <w:b/>
          <w:bCs/>
          <w:color w:val="000080"/>
          <w:sz w:val="20"/>
          <w:szCs w:val="20"/>
          <w:lang w:val="en-GB"/>
        </w:rPr>
        <w:t>();</w:t>
      </w:r>
    </w:p>
    <w:p w14:paraId="40D31C3E"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writeEndElement</w:t>
      </w:r>
      <w:r w:rsidRPr="00AE5D72">
        <w:rPr>
          <w:rFonts w:ascii="Courier New" w:hAnsi="Courier New" w:cs="Courier New"/>
          <w:b/>
          <w:bCs/>
          <w:color w:val="000080"/>
          <w:sz w:val="20"/>
          <w:szCs w:val="20"/>
          <w:lang w:val="en-GB"/>
        </w:rPr>
        <w:t>();</w:t>
      </w:r>
    </w:p>
    <w:p w14:paraId="7DEF4A84"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writeEndElement</w:t>
      </w:r>
      <w:r w:rsidRPr="00AE5D72">
        <w:rPr>
          <w:rFonts w:ascii="Courier New" w:hAnsi="Courier New" w:cs="Courier New"/>
          <w:b/>
          <w:bCs/>
          <w:color w:val="000080"/>
          <w:sz w:val="20"/>
          <w:szCs w:val="20"/>
          <w:lang w:val="en-GB"/>
        </w:rPr>
        <w:t>();</w:t>
      </w:r>
    </w:p>
    <w:p w14:paraId="600A9B8B"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11FE0B6D"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728B6D8" w14:textId="25BFE071"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8000"/>
          <w:sz w:val="20"/>
          <w:szCs w:val="20"/>
          <w:lang w:val="en-GB"/>
        </w:rPr>
      </w:pPr>
    </w:p>
    <w:p w14:paraId="5FFB4466"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private</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createUniqueContextAttribute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457BE548"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this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context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"urn:uuid:"</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UUID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randomUUID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toString</w:t>
      </w:r>
      <w:r w:rsidRPr="00AE5D72">
        <w:rPr>
          <w:rFonts w:ascii="Courier New" w:hAnsi="Courier New" w:cs="Courier New"/>
          <w:b/>
          <w:bCs/>
          <w:color w:val="000080"/>
          <w:sz w:val="20"/>
          <w:szCs w:val="20"/>
          <w:lang w:val="en-GB"/>
        </w:rPr>
        <w:t>();</w:t>
      </w:r>
    </w:p>
    <w:p w14:paraId="3D17C808"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5461C2AE" w14:textId="77777777" w:rsidR="004066C5" w:rsidRPr="00AE5D72" w:rsidRDefault="004066C5" w:rsidP="004066C5">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80"/>
          <w:sz w:val="20"/>
          <w:szCs w:val="20"/>
          <w:lang w:val="en-GB"/>
        </w:rPr>
        <w:t>}</w:t>
      </w:r>
    </w:p>
    <w:p w14:paraId="289558E9" w14:textId="77777777" w:rsidR="004066C5" w:rsidRPr="00AE5D72" w:rsidRDefault="004066C5" w:rsidP="004066C5">
      <w:pPr>
        <w:rPr>
          <w:lang w:val="en-GB"/>
        </w:rPr>
      </w:pPr>
    </w:p>
    <w:p w14:paraId="58CC7E9A" w14:textId="0114B67C" w:rsidR="00A12D4C" w:rsidRPr="00AE5D72" w:rsidRDefault="00A12D4C" w:rsidP="004066C5">
      <w:pPr>
        <w:rPr>
          <w:lang w:val="en-GB"/>
        </w:rPr>
      </w:pPr>
      <w:r w:rsidRPr="00AE5D72">
        <w:rPr>
          <w:lang w:val="en-GB"/>
        </w:rPr>
        <w:t>Note that the class depends on an Interceptor implementation that can add the expected addressing headers. The code for this interceptor is shown below</w:t>
      </w:r>
    </w:p>
    <w:p w14:paraId="40923562"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class</w:t>
      </w:r>
      <w:r w:rsidRPr="00AE5D72">
        <w:rPr>
          <w:rFonts w:ascii="Courier New" w:hAnsi="Courier New" w:cs="Courier New"/>
          <w:color w:val="000000"/>
          <w:sz w:val="20"/>
          <w:szCs w:val="20"/>
          <w:lang w:val="en-GB"/>
        </w:rPr>
        <w:t xml:space="preserve"> STSAddressingInterceptor </w:t>
      </w:r>
      <w:r w:rsidRPr="00AE5D72">
        <w:rPr>
          <w:rFonts w:ascii="Courier New" w:hAnsi="Courier New" w:cs="Courier New"/>
          <w:b/>
          <w:bCs/>
          <w:color w:val="0000FF"/>
          <w:sz w:val="20"/>
          <w:szCs w:val="20"/>
          <w:lang w:val="en-GB"/>
        </w:rPr>
        <w:t>extends</w:t>
      </w:r>
      <w:r w:rsidRPr="00AE5D72">
        <w:rPr>
          <w:rFonts w:ascii="Courier New" w:hAnsi="Courier New" w:cs="Courier New"/>
          <w:color w:val="000000"/>
          <w:sz w:val="20"/>
          <w:szCs w:val="20"/>
          <w:lang w:val="en-GB"/>
        </w:rPr>
        <w:t xml:space="preserve"> AbstractSoapInterceptor </w:t>
      </w:r>
      <w:r w:rsidRPr="00AE5D72">
        <w:rPr>
          <w:rFonts w:ascii="Courier New" w:hAnsi="Courier New" w:cs="Courier New"/>
          <w:b/>
          <w:bCs/>
          <w:color w:val="000080"/>
          <w:sz w:val="20"/>
          <w:szCs w:val="20"/>
          <w:lang w:val="en-GB"/>
        </w:rPr>
        <w:t>{</w:t>
      </w:r>
    </w:p>
    <w:p w14:paraId="4416B95B"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STSAddressingInterceptor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36D1C036"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super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Phase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PRE_PROTOCOL</w:t>
      </w:r>
      <w:r w:rsidRPr="00AE5D72">
        <w:rPr>
          <w:rFonts w:ascii="Courier New" w:hAnsi="Courier New" w:cs="Courier New"/>
          <w:b/>
          <w:bCs/>
          <w:color w:val="000080"/>
          <w:sz w:val="20"/>
          <w:szCs w:val="20"/>
          <w:lang w:val="en-GB"/>
        </w:rPr>
        <w:t>);</w:t>
      </w:r>
    </w:p>
    <w:p w14:paraId="27C79D87"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FF30994"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19C33BD3"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@Override</w:t>
      </w:r>
    </w:p>
    <w:p w14:paraId="71DAC4F2"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handleMessage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SoapMessage 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throws</w:t>
      </w:r>
      <w:r w:rsidRPr="00AE5D72">
        <w:rPr>
          <w:rFonts w:ascii="Courier New" w:hAnsi="Courier New" w:cs="Courier New"/>
          <w:color w:val="000000"/>
          <w:sz w:val="20"/>
          <w:szCs w:val="20"/>
          <w:lang w:val="en-GB"/>
        </w:rPr>
        <w:t xml:space="preserve"> Fault </w:t>
      </w:r>
      <w:r w:rsidRPr="00AE5D72">
        <w:rPr>
          <w:rFonts w:ascii="Courier New" w:hAnsi="Courier New" w:cs="Courier New"/>
          <w:b/>
          <w:bCs/>
          <w:color w:val="000080"/>
          <w:sz w:val="20"/>
          <w:szCs w:val="20"/>
          <w:lang w:val="en-GB"/>
        </w:rPr>
        <w:t>{</w:t>
      </w:r>
    </w:p>
    <w:p w14:paraId="70C27A10"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List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Header</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headers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getHeaders</w:t>
      </w:r>
      <w:r w:rsidRPr="00AE5D72">
        <w:rPr>
          <w:rFonts w:ascii="Courier New" w:hAnsi="Courier New" w:cs="Courier New"/>
          <w:b/>
          <w:bCs/>
          <w:color w:val="000080"/>
          <w:sz w:val="20"/>
          <w:szCs w:val="20"/>
          <w:lang w:val="en-GB"/>
        </w:rPr>
        <w:t>();</w:t>
      </w:r>
    </w:p>
    <w:p w14:paraId="6FD1A548"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58BEA388"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lastRenderedPageBreak/>
        <w:t xml:space="preserve">        ObjectFactory wsAddressingFactory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ObjectFactory</w:t>
      </w:r>
      <w:r w:rsidRPr="00AE5D72">
        <w:rPr>
          <w:rFonts w:ascii="Courier New" w:hAnsi="Courier New" w:cs="Courier New"/>
          <w:b/>
          <w:bCs/>
          <w:color w:val="000080"/>
          <w:sz w:val="20"/>
          <w:szCs w:val="20"/>
          <w:lang w:val="en-GB"/>
        </w:rPr>
        <w:t>();</w:t>
      </w:r>
    </w:p>
    <w:p w14:paraId="2494734C"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6E17EABF"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AttributedURIType to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AttributedURIType</w:t>
      </w:r>
      <w:r w:rsidRPr="00AE5D72">
        <w:rPr>
          <w:rFonts w:ascii="Courier New" w:hAnsi="Courier New" w:cs="Courier New"/>
          <w:b/>
          <w:bCs/>
          <w:color w:val="000080"/>
          <w:sz w:val="20"/>
          <w:szCs w:val="20"/>
          <w:lang w:val="en-GB"/>
        </w:rPr>
        <w:t>();</w:t>
      </w:r>
    </w:p>
    <w:p w14:paraId="26958DCF"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AttributedURIType messageId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AttributedURIType</w:t>
      </w:r>
      <w:r w:rsidRPr="00AE5D72">
        <w:rPr>
          <w:rFonts w:ascii="Courier New" w:hAnsi="Courier New" w:cs="Courier New"/>
          <w:b/>
          <w:bCs/>
          <w:color w:val="000080"/>
          <w:sz w:val="20"/>
          <w:szCs w:val="20"/>
          <w:lang w:val="en-GB"/>
        </w:rPr>
        <w:t>();</w:t>
      </w:r>
    </w:p>
    <w:p w14:paraId="526E11BE"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AttributedURIType action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AttributedURIType</w:t>
      </w:r>
      <w:r w:rsidRPr="00AE5D72">
        <w:rPr>
          <w:rFonts w:ascii="Courier New" w:hAnsi="Courier New" w:cs="Courier New"/>
          <w:b/>
          <w:bCs/>
          <w:color w:val="000080"/>
          <w:sz w:val="20"/>
          <w:szCs w:val="20"/>
          <w:lang w:val="en-GB"/>
        </w:rPr>
        <w:t>();</w:t>
      </w:r>
    </w:p>
    <w:p w14:paraId="63AB942B"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48600FE9"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setValue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https://signature.sts.nemlog-in.dk/</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284F32C4"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action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setValue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http://docs.oasis-open.org/ws-sx/ws-trust/200512/RST/Issue</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015B49DF"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messageId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setValue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"uuid:"</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UUID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randomUUID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toString</w:t>
      </w:r>
      <w:r w:rsidRPr="00AE5D72">
        <w:rPr>
          <w:rFonts w:ascii="Courier New" w:hAnsi="Courier New" w:cs="Courier New"/>
          <w:b/>
          <w:bCs/>
          <w:color w:val="000080"/>
          <w:sz w:val="20"/>
          <w:szCs w:val="20"/>
          <w:lang w:val="en-GB"/>
        </w:rPr>
        <w:t>());</w:t>
      </w:r>
    </w:p>
    <w:p w14:paraId="262D9A20"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3E7E7440"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JAXBElement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AttributedURIType</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createTo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wsAddressingFactory</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createTo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to</w:t>
      </w:r>
      <w:r w:rsidRPr="00AE5D72">
        <w:rPr>
          <w:rFonts w:ascii="Courier New" w:hAnsi="Courier New" w:cs="Courier New"/>
          <w:b/>
          <w:bCs/>
          <w:color w:val="000080"/>
          <w:sz w:val="20"/>
          <w:szCs w:val="20"/>
          <w:lang w:val="en-GB"/>
        </w:rPr>
        <w:t>);</w:t>
      </w:r>
    </w:p>
    <w:p w14:paraId="143E8A31"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JAXBElement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AttributedURIType</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msgId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wsAddressingFactory</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createMessageID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messageId</w:t>
      </w:r>
      <w:r w:rsidRPr="00AE5D72">
        <w:rPr>
          <w:rFonts w:ascii="Courier New" w:hAnsi="Courier New" w:cs="Courier New"/>
          <w:b/>
          <w:bCs/>
          <w:color w:val="000080"/>
          <w:sz w:val="20"/>
          <w:szCs w:val="20"/>
          <w:lang w:val="en-GB"/>
        </w:rPr>
        <w:t>);</w:t>
      </w:r>
    </w:p>
    <w:p w14:paraId="3E4827CF"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JAXBElement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AttributedURIType</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newAction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wsAddressingFactory</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createAction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action</w:t>
      </w:r>
      <w:r w:rsidRPr="00AE5D72">
        <w:rPr>
          <w:rFonts w:ascii="Courier New" w:hAnsi="Courier New" w:cs="Courier New"/>
          <w:b/>
          <w:bCs/>
          <w:color w:val="000080"/>
          <w:sz w:val="20"/>
          <w:szCs w:val="20"/>
          <w:lang w:val="en-GB"/>
        </w:rPr>
        <w:t>);</w:t>
      </w:r>
    </w:p>
    <w:p w14:paraId="712BF7E7"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3ED2529A"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JAXBDataBinding jaxbDataBinding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null</w:t>
      </w:r>
      <w:r w:rsidRPr="00AE5D72">
        <w:rPr>
          <w:rFonts w:ascii="Courier New" w:hAnsi="Courier New" w:cs="Courier New"/>
          <w:b/>
          <w:bCs/>
          <w:color w:val="000080"/>
          <w:sz w:val="20"/>
          <w:szCs w:val="20"/>
          <w:lang w:val="en-GB"/>
        </w:rPr>
        <w:t>;</w:t>
      </w:r>
    </w:p>
    <w:p w14:paraId="25B7B730"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try</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34D32EB9"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jaxbDataBinding </w:t>
      </w:r>
      <w:r w:rsidRPr="00AE5D72">
        <w:rPr>
          <w:rFonts w:ascii="Courier New" w:hAnsi="Courier New" w:cs="Courier New"/>
          <w:b/>
          <w:bCs/>
          <w:color w:val="000080"/>
          <w:sz w:val="20"/>
          <w:szCs w:val="20"/>
          <w:lang w:val="en-GB"/>
        </w:rPr>
        <w:t>=</w:t>
      </w:r>
    </w:p>
    <w:p w14:paraId="13FB6CBB" w14:textId="343D9934"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JAXBDataBinding</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AttributedURIType</w:t>
      </w:r>
      <w:r w:rsidRPr="00AE5D72">
        <w:rPr>
          <w:rFonts w:ascii="Courier New" w:hAnsi="Courier New" w:cs="Courier New"/>
          <w:b/>
          <w:bCs/>
          <w:color w:val="000080"/>
          <w:sz w:val="20"/>
          <w:szCs w:val="20"/>
          <w:lang w:val="en-GB"/>
        </w:rPr>
        <w:t>.</w:t>
      </w:r>
      <w:r w:rsidRPr="00AE5D72">
        <w:rPr>
          <w:rFonts w:ascii="Courier New" w:hAnsi="Courier New" w:cs="Courier New"/>
          <w:color w:val="8000FF"/>
          <w:sz w:val="20"/>
          <w:szCs w:val="20"/>
          <w:lang w:val="en-GB"/>
        </w:rPr>
        <w:t>class</w:t>
      </w:r>
      <w:r w:rsidRPr="00AE5D72">
        <w:rPr>
          <w:rFonts w:ascii="Courier New" w:hAnsi="Courier New" w:cs="Courier New"/>
          <w:b/>
          <w:bCs/>
          <w:color w:val="000080"/>
          <w:sz w:val="20"/>
          <w:szCs w:val="20"/>
          <w:lang w:val="en-GB"/>
        </w:rPr>
        <w:t>);</w:t>
      </w:r>
    </w:p>
    <w:p w14:paraId="2F86EF91"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66A158E7"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catch</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JAXBException ex</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56DC7DD8"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XMLFault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ex</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getMessage</w:t>
      </w:r>
      <w:r w:rsidRPr="00AE5D72">
        <w:rPr>
          <w:rFonts w:ascii="Courier New" w:hAnsi="Courier New" w:cs="Courier New"/>
          <w:b/>
          <w:bCs/>
          <w:color w:val="000080"/>
          <w:sz w:val="20"/>
          <w:szCs w:val="20"/>
          <w:lang w:val="en-GB"/>
        </w:rPr>
        <w:t>());</w:t>
      </w:r>
    </w:p>
    <w:p w14:paraId="63D49ED5"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6EDE49A3"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3A2B32FD"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Header toHeader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Header</w:t>
      </w:r>
      <w:r w:rsidRPr="00AE5D72">
        <w:rPr>
          <w:rFonts w:ascii="Courier New" w:hAnsi="Courier New" w:cs="Courier New"/>
          <w:b/>
          <w:bCs/>
          <w:color w:val="000080"/>
          <w:sz w:val="20"/>
          <w:szCs w:val="20"/>
          <w:lang w:val="en-GB"/>
        </w:rPr>
        <w:t>(</w:t>
      </w:r>
    </w:p>
    <w:p w14:paraId="6E6C4200"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QName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http://www.w3.org/2005/08/addressing</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60BBE082" w14:textId="39EC359F"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color w:val="000000"/>
          <w:sz w:val="20"/>
          <w:szCs w:val="20"/>
          <w:lang w:val="en-GB"/>
        </w:rPr>
        <w:t xml:space="preserve"> createTo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jaxbDataBinding</w:t>
      </w:r>
      <w:r w:rsidRPr="00AE5D72">
        <w:rPr>
          <w:rFonts w:ascii="Courier New" w:hAnsi="Courier New" w:cs="Courier New"/>
          <w:b/>
          <w:bCs/>
          <w:color w:val="000080"/>
          <w:sz w:val="20"/>
          <w:szCs w:val="20"/>
          <w:lang w:val="en-GB"/>
        </w:rPr>
        <w:t>);</w:t>
      </w:r>
    </w:p>
    <w:p w14:paraId="35D1ED7A"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Header msgIdHeader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Header</w:t>
      </w:r>
      <w:r w:rsidRPr="00AE5D72">
        <w:rPr>
          <w:rFonts w:ascii="Courier New" w:hAnsi="Courier New" w:cs="Courier New"/>
          <w:b/>
          <w:bCs/>
          <w:color w:val="000080"/>
          <w:sz w:val="20"/>
          <w:szCs w:val="20"/>
          <w:lang w:val="en-GB"/>
        </w:rPr>
        <w:t>(</w:t>
      </w:r>
    </w:p>
    <w:p w14:paraId="348B71E4"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QName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http://www.w3.org/2005/08/addressing</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22A0C374" w14:textId="76FB32F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msgId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jaxbDataBinding</w:t>
      </w:r>
      <w:r w:rsidRPr="00AE5D72">
        <w:rPr>
          <w:rFonts w:ascii="Courier New" w:hAnsi="Courier New" w:cs="Courier New"/>
          <w:b/>
          <w:bCs/>
          <w:color w:val="000080"/>
          <w:sz w:val="20"/>
          <w:szCs w:val="20"/>
          <w:lang w:val="en-GB"/>
        </w:rPr>
        <w:t>);</w:t>
      </w:r>
    </w:p>
    <w:p w14:paraId="1DDF2432"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Header actionHeader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Header</w:t>
      </w:r>
      <w:r w:rsidRPr="00AE5D72">
        <w:rPr>
          <w:rFonts w:ascii="Courier New" w:hAnsi="Courier New" w:cs="Courier New"/>
          <w:b/>
          <w:bCs/>
          <w:color w:val="000080"/>
          <w:sz w:val="20"/>
          <w:szCs w:val="20"/>
          <w:lang w:val="en-GB"/>
        </w:rPr>
        <w:t>(</w:t>
      </w:r>
    </w:p>
    <w:p w14:paraId="18EE88CD"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QName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http://www.w3.org/2005/08/addressing</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0C770605" w14:textId="14DCBCAC"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color w:val="000000"/>
          <w:sz w:val="20"/>
          <w:szCs w:val="20"/>
          <w:lang w:val="en-GB"/>
        </w:rPr>
        <w:t xml:space="preserve"> newAction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jaxbDataBinding</w:t>
      </w:r>
      <w:r w:rsidRPr="00AE5D72">
        <w:rPr>
          <w:rFonts w:ascii="Courier New" w:hAnsi="Courier New" w:cs="Courier New"/>
          <w:b/>
          <w:bCs/>
          <w:color w:val="000080"/>
          <w:sz w:val="20"/>
          <w:szCs w:val="20"/>
          <w:lang w:val="en-GB"/>
        </w:rPr>
        <w:t>);</w:t>
      </w:r>
    </w:p>
    <w:p w14:paraId="4D2EAF3A"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130533DE"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headers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add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actionHeader</w:t>
      </w:r>
      <w:r w:rsidRPr="00AE5D72">
        <w:rPr>
          <w:rFonts w:ascii="Courier New" w:hAnsi="Courier New" w:cs="Courier New"/>
          <w:b/>
          <w:bCs/>
          <w:color w:val="000080"/>
          <w:sz w:val="20"/>
          <w:szCs w:val="20"/>
          <w:lang w:val="en-GB"/>
        </w:rPr>
        <w:t>);</w:t>
      </w:r>
    </w:p>
    <w:p w14:paraId="49A37F6C"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headers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add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msgIdHeader</w:t>
      </w:r>
      <w:r w:rsidRPr="00AE5D72">
        <w:rPr>
          <w:rFonts w:ascii="Courier New" w:hAnsi="Courier New" w:cs="Courier New"/>
          <w:b/>
          <w:bCs/>
          <w:color w:val="000080"/>
          <w:sz w:val="20"/>
          <w:szCs w:val="20"/>
          <w:lang w:val="en-GB"/>
        </w:rPr>
        <w:t>);</w:t>
      </w:r>
    </w:p>
    <w:p w14:paraId="205C3FC8"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headers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add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toHeader</w:t>
      </w:r>
      <w:r w:rsidRPr="00AE5D72">
        <w:rPr>
          <w:rFonts w:ascii="Courier New" w:hAnsi="Courier New" w:cs="Courier New"/>
          <w:b/>
          <w:bCs/>
          <w:color w:val="000080"/>
          <w:sz w:val="20"/>
          <w:szCs w:val="20"/>
          <w:lang w:val="en-GB"/>
        </w:rPr>
        <w:t>);</w:t>
      </w:r>
    </w:p>
    <w:p w14:paraId="0E07A491"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5640F809"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put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Header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HEADER_LIST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headers</w:t>
      </w:r>
      <w:r w:rsidRPr="00AE5D72">
        <w:rPr>
          <w:rFonts w:ascii="Courier New" w:hAnsi="Courier New" w:cs="Courier New"/>
          <w:b/>
          <w:bCs/>
          <w:color w:val="000080"/>
          <w:sz w:val="20"/>
          <w:szCs w:val="20"/>
          <w:lang w:val="en-GB"/>
        </w:rPr>
        <w:t>);</w:t>
      </w:r>
    </w:p>
    <w:p w14:paraId="1578554D"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446D3141" w14:textId="77777777" w:rsidR="00A12D4C" w:rsidRPr="00AE5D72" w:rsidRDefault="00A12D4C" w:rsidP="00A12D4C">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80"/>
          <w:sz w:val="20"/>
          <w:szCs w:val="20"/>
          <w:lang w:val="en-GB"/>
        </w:rPr>
        <w:t>}</w:t>
      </w:r>
    </w:p>
    <w:p w14:paraId="3AFC617C" w14:textId="77777777" w:rsidR="00A12D4C" w:rsidRPr="00AE5D72" w:rsidRDefault="00A12D4C" w:rsidP="004066C5">
      <w:pPr>
        <w:rPr>
          <w:lang w:val="en-GB"/>
        </w:rPr>
      </w:pPr>
    </w:p>
    <w:p w14:paraId="733ECD4D" w14:textId="4A2D870D" w:rsidR="00A12D4C" w:rsidRPr="00AE5D72" w:rsidRDefault="00A12D4C" w:rsidP="004066C5">
      <w:pPr>
        <w:rPr>
          <w:lang w:val="en-GB"/>
        </w:rPr>
      </w:pPr>
      <w:r w:rsidRPr="00AE5D72">
        <w:rPr>
          <w:lang w:val="en-GB"/>
        </w:rPr>
        <w:t>Note that the wsa:To header above is set to the value used by the STS in the Signature Scenario. The STS supports other scenarios, and this value should be changed if one of the other scenarios is used.</w:t>
      </w:r>
    </w:p>
    <w:p w14:paraId="0D1C1C0B" w14:textId="3737521B" w:rsidR="00897E2D" w:rsidRPr="00AE5D72" w:rsidRDefault="00A12D4C" w:rsidP="004066C5">
      <w:pPr>
        <w:rPr>
          <w:lang w:val="en-GB"/>
        </w:rPr>
      </w:pPr>
      <w:r w:rsidRPr="00AE5D72">
        <w:rPr>
          <w:lang w:val="en-GB"/>
        </w:rPr>
        <w:t>Finally</w:t>
      </w:r>
      <w:r w:rsidR="008B25DA">
        <w:rPr>
          <w:lang w:val="en-GB"/>
        </w:rPr>
        <w:t>,</w:t>
      </w:r>
      <w:r w:rsidRPr="00AE5D72">
        <w:rPr>
          <w:lang w:val="en-GB"/>
        </w:rPr>
        <w:t xml:space="preserve"> t</w:t>
      </w:r>
      <w:r w:rsidR="008E3D07" w:rsidRPr="00AE5D72">
        <w:rPr>
          <w:lang w:val="en-GB"/>
        </w:rPr>
        <w:t>he DigstSTSClient class must be configured in the cxf.xml configuration file, which is done as shown below</w:t>
      </w:r>
    </w:p>
    <w:p w14:paraId="00F1D6DD" w14:textId="77777777" w:rsidR="00A12D4C" w:rsidRPr="00AE5D72" w:rsidRDefault="00A12D4C" w:rsidP="004066C5">
      <w:pPr>
        <w:rPr>
          <w:lang w:val="en-GB"/>
        </w:rPr>
      </w:pPr>
    </w:p>
    <w:p w14:paraId="74524955"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&lt;jaxws:client&gt;</w:t>
      </w:r>
    </w:p>
    <w:p w14:paraId="13D42A68" w14:textId="77777777" w:rsidR="00897E2D" w:rsidRPr="00AE5D72" w:rsidRDefault="00897E2D" w:rsidP="005276AA">
      <w:pPr>
        <w:pBdr>
          <w:left w:val="single" w:sz="12" w:space="4" w:color="8064A2" w:themeColor="accent4"/>
        </w:pBdr>
        <w:shd w:val="clear" w:color="auto" w:fill="FFFFFF"/>
        <w:spacing w:after="0"/>
        <w:rPr>
          <w:rFonts w:ascii="Courier New" w:hAnsi="Courier New" w:cs="Courier New"/>
          <w:color w:val="0000FF"/>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6B3D0FD0" w14:textId="77777777" w:rsidR="005276AA" w:rsidRPr="00AE5D72" w:rsidRDefault="005276AA" w:rsidP="005276A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FF"/>
          <w:sz w:val="20"/>
          <w:szCs w:val="20"/>
          <w:lang w:val="en-GB"/>
        </w:rPr>
        <w:t xml:space="preserve">        &lt;entry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"ws-security.sts.applies-to"</w:t>
      </w:r>
    </w:p>
    <w:p w14:paraId="7288E06A" w14:textId="7E906E7C" w:rsidR="005276AA" w:rsidRPr="00AE5D72" w:rsidRDefault="005276AA" w:rsidP="005276AA">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https://wsp.itcrew.dk</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EC4D15F" w14:textId="77777777" w:rsidR="005276AA" w:rsidRPr="00AE5D72" w:rsidRDefault="005276AA" w:rsidP="005276AA">
      <w:pPr>
        <w:pBdr>
          <w:left w:val="single" w:sz="12" w:space="4" w:color="8064A2" w:themeColor="accent4"/>
        </w:pBdr>
        <w:shd w:val="clear" w:color="auto" w:fill="FFFFFF"/>
        <w:spacing w:after="0"/>
        <w:rPr>
          <w:rFonts w:ascii="Courier New" w:hAnsi="Courier New" w:cs="Courier New"/>
          <w:b/>
          <w:bCs/>
          <w:color w:val="000000"/>
          <w:sz w:val="20"/>
          <w:szCs w:val="20"/>
          <w:lang w:val="en-GB"/>
        </w:rPr>
      </w:pPr>
    </w:p>
    <w:p w14:paraId="4D6B9A3E" w14:textId="77777777" w:rsidR="00897E2D" w:rsidRPr="00AE5D72" w:rsidRDefault="00897E2D" w:rsidP="005276AA">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"ws-security.sts.client"</w:t>
      </w:r>
      <w:r w:rsidRPr="00AE5D72">
        <w:rPr>
          <w:rFonts w:ascii="Courier New" w:hAnsi="Courier New" w:cs="Courier New"/>
          <w:color w:val="0000FF"/>
          <w:sz w:val="20"/>
          <w:szCs w:val="20"/>
          <w:lang w:val="en-GB"/>
        </w:rPr>
        <w:t>&gt;</w:t>
      </w:r>
    </w:p>
    <w:p w14:paraId="34091AC9" w14:textId="11088E41" w:rsidR="00897E2D" w:rsidRPr="00AE5D72" w:rsidRDefault="00897E2D" w:rsidP="005276AA">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&lt;bean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class</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w:t>
      </w:r>
      <w:r w:rsidR="007C5AD7" w:rsidRPr="00AE5D72">
        <w:rPr>
          <w:rFonts w:ascii="Courier New" w:hAnsi="Courier New" w:cs="Courier New"/>
          <w:b/>
          <w:bCs/>
          <w:color w:val="8000FF"/>
          <w:sz w:val="20"/>
          <w:szCs w:val="20"/>
          <w:lang w:val="en-GB"/>
        </w:rPr>
        <w:t>sts.</w:t>
      </w:r>
      <w:r w:rsidRPr="00AE5D72">
        <w:rPr>
          <w:rFonts w:ascii="Courier New" w:hAnsi="Courier New" w:cs="Courier New"/>
          <w:b/>
          <w:bCs/>
          <w:color w:val="8000FF"/>
          <w:sz w:val="20"/>
          <w:szCs w:val="20"/>
          <w:lang w:val="en-GB"/>
        </w:rPr>
        <w:t>DigstSTSClient"</w:t>
      </w:r>
      <w:r w:rsidRPr="00AE5D72">
        <w:rPr>
          <w:rFonts w:ascii="Courier New" w:hAnsi="Courier New" w:cs="Courier New"/>
          <w:color w:val="0000FF"/>
          <w:sz w:val="20"/>
          <w:szCs w:val="20"/>
          <w:lang w:val="en-GB"/>
        </w:rPr>
        <w:t>&gt;</w:t>
      </w:r>
    </w:p>
    <w:p w14:paraId="5C5557D3"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lastRenderedPageBreak/>
        <w:t xml:space="preserve">                </w:t>
      </w:r>
      <w:r w:rsidRPr="00AE5D72">
        <w:rPr>
          <w:rFonts w:ascii="Courier New" w:hAnsi="Courier New" w:cs="Courier New"/>
          <w:color w:val="0000FF"/>
          <w:sz w:val="20"/>
          <w:szCs w:val="20"/>
          <w:lang w:val="en-GB"/>
        </w:rPr>
        <w:t>&lt;constructor-arg</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ref</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"cxf"</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1172C71"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p>
    <w:p w14:paraId="27D27E34"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"wsdlLocation"</w:t>
      </w:r>
    </w:p>
    <w:p w14:paraId="0110CF62" w14:textId="2BF87FE3"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"src/main/resources/sts.wsdl"</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BB5AD3C"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"serviceName"</w:t>
      </w:r>
    </w:p>
    <w:p w14:paraId="7CF09E64" w14:textId="343CBBD2"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http://docs.oasis-open.org/ws-sx/ws-trust/200512/}SecurityTokenService</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B8E723F"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"endpointName"</w:t>
      </w:r>
    </w:p>
    <w:p w14:paraId="35F96096" w14:textId="6FAEADBE"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http://docs.oasis-open.org/ws-sx/ws-trust/200512/}STS_Port</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AFB1C0E"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"sendRenewing"</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E701C74"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"sendKeyType"</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E00600A"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"requiresEntropy"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5F35B2B"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"tokenType"</w:t>
      </w:r>
    </w:p>
    <w:p w14:paraId="2F712791" w14:textId="5CB1ADF0"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http://docs.oasis-open.org/wss/oasis-wss-saml-token-profile-1.1#SAMLV2.0</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307A78A"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p>
    <w:p w14:paraId="77B32602"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"properties"</w:t>
      </w:r>
      <w:r w:rsidRPr="00AE5D72">
        <w:rPr>
          <w:rFonts w:ascii="Courier New" w:hAnsi="Courier New" w:cs="Courier New"/>
          <w:color w:val="0000FF"/>
          <w:sz w:val="20"/>
          <w:szCs w:val="20"/>
          <w:lang w:val="en-GB"/>
        </w:rPr>
        <w:t>&gt;</w:t>
      </w:r>
    </w:p>
    <w:p w14:paraId="2EC60281"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&lt;map&gt;</w:t>
      </w:r>
    </w:p>
    <w:p w14:paraId="456DB929"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"ws-security.signature.username"</w:t>
      </w:r>
    </w:p>
    <w:p w14:paraId="7D5AD85D" w14:textId="4BE3A2F9"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8C3C08D"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"ws-security.signature.properties"</w:t>
      </w:r>
    </w:p>
    <w:p w14:paraId="212B6F42" w14:textId="21BA6FF2"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"client.properties"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0E96FBE"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"ws-security.encryption.username"</w:t>
      </w:r>
    </w:p>
    <w:p w14:paraId="1A57FA0A" w14:textId="294A6FF6"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"sts"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A87C966"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"ws-security.encryption.properties"</w:t>
      </w:r>
    </w:p>
    <w:p w14:paraId="36B54F36" w14:textId="14BC01AC"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"sts.properties"</w:t>
      </w:r>
      <w:r w:rsidRPr="00AE5D72">
        <w:rPr>
          <w:rFonts w:ascii="Courier New" w:hAnsi="Courier New" w:cs="Courier New"/>
          <w:color w:val="0000FF"/>
          <w:sz w:val="20"/>
          <w:szCs w:val="20"/>
          <w:lang w:val="en-GB"/>
        </w:rPr>
        <w:t>/&gt;</w:t>
      </w:r>
    </w:p>
    <w:p w14:paraId="64AC9A0A"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&lt;/map&gt;</w:t>
      </w:r>
    </w:p>
    <w:p w14:paraId="4C9E6027"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&lt;/property&gt;</w:t>
      </w:r>
    </w:p>
    <w:p w14:paraId="72DB8EEF"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&lt;/bean&gt;</w:t>
      </w:r>
    </w:p>
    <w:p w14:paraId="6C074DB3"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&lt;/entry&gt;</w:t>
      </w:r>
    </w:p>
    <w:p w14:paraId="6F3CB500"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06F8AD46"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&lt;/jaxws:client&gt;</w:t>
      </w:r>
    </w:p>
    <w:p w14:paraId="0283E184" w14:textId="77777777" w:rsidR="008E3D07" w:rsidRPr="00AE5D72" w:rsidRDefault="008E3D07" w:rsidP="004066C5">
      <w:pPr>
        <w:rPr>
          <w:lang w:val="en-GB"/>
        </w:rPr>
      </w:pPr>
    </w:p>
    <w:p w14:paraId="05EB808A" w14:textId="1063486E" w:rsidR="005276AA" w:rsidRPr="00AE5D72" w:rsidRDefault="005276AA" w:rsidP="004066C5">
      <w:pPr>
        <w:rPr>
          <w:lang w:val="en-GB"/>
        </w:rPr>
      </w:pPr>
      <w:r w:rsidRPr="00AE5D72">
        <w:rPr>
          <w:lang w:val="en-GB"/>
        </w:rPr>
        <w:t>The client properties contain an entry for the value ws-security.sts.applies-to, this is needed to ensure that the STS knows which kind of token to issue, as it informs the STS which service the client intend to call with the token. In the reference code this contains the EntityId of the service created in the previous chapter.</w:t>
      </w:r>
    </w:p>
    <w:p w14:paraId="7D7171E6" w14:textId="01E421DA" w:rsidR="008E3D07" w:rsidRPr="00AE5D72" w:rsidRDefault="00897E2D" w:rsidP="004066C5">
      <w:pPr>
        <w:rPr>
          <w:lang w:val="en-GB"/>
        </w:rPr>
      </w:pPr>
      <w:r w:rsidRPr="00AE5D72">
        <w:rPr>
          <w:lang w:val="en-GB"/>
        </w:rPr>
        <w:t>Note that the STSClient configuration points to the WSDL file, which contains the wsp:Policy section that the STSClient must follow when making the request to the STS.</w:t>
      </w:r>
    </w:p>
    <w:p w14:paraId="68D65768" w14:textId="7F49D564" w:rsidR="00897E2D" w:rsidRPr="00AE5D72" w:rsidRDefault="00897E2D" w:rsidP="004066C5">
      <w:pPr>
        <w:rPr>
          <w:lang w:val="en-GB"/>
        </w:rPr>
      </w:pPr>
      <w:r w:rsidRPr="00AE5D72">
        <w:rPr>
          <w:lang w:val="en-GB"/>
        </w:rPr>
        <w:t>There is a set of property values that disables a range of settings, as the STSClient by default sends a lot of additional parameters to the STS (renewing, entropy, etc). As the STS does not support these parameters, they have been disabled.</w:t>
      </w:r>
    </w:p>
    <w:p w14:paraId="5BF91FE7" w14:textId="270D45AC" w:rsidR="00897E2D" w:rsidRPr="00AE5D72" w:rsidRDefault="00897E2D" w:rsidP="004066C5">
      <w:pPr>
        <w:rPr>
          <w:lang w:val="en-GB"/>
        </w:rPr>
      </w:pPr>
      <w:r w:rsidRPr="00AE5D72">
        <w:rPr>
          <w:lang w:val="en-GB"/>
        </w:rPr>
        <w:t>Finally</w:t>
      </w:r>
      <w:r w:rsidR="00730738">
        <w:rPr>
          <w:lang w:val="en-GB"/>
        </w:rPr>
        <w:t>,</w:t>
      </w:r>
      <w:r w:rsidRPr="00AE5D72">
        <w:rPr>
          <w:lang w:val="en-GB"/>
        </w:rPr>
        <w:t xml:space="preserve"> the keystore values are configured, and note that the STS requires only property files and no callback handlers, though it does require two property files, one for the client certificate and another for the truststore.</w:t>
      </w:r>
    </w:p>
    <w:p w14:paraId="598E9196" w14:textId="7A40BF0F" w:rsidR="00E97072" w:rsidRPr="00AE5D72" w:rsidRDefault="00E97072" w:rsidP="00BF3156">
      <w:pPr>
        <w:pStyle w:val="Heading2"/>
        <w:rPr>
          <w:lang w:val="en-GB"/>
        </w:rPr>
      </w:pPr>
      <w:bookmarkStart w:id="57" w:name="_Toc508369315"/>
      <w:r w:rsidRPr="00AE5D72">
        <w:rPr>
          <w:lang w:val="en-GB"/>
        </w:rPr>
        <w:t>Support Classes</w:t>
      </w:r>
      <w:bookmarkEnd w:id="57"/>
    </w:p>
    <w:p w14:paraId="494BB127" w14:textId="04BCDFA2" w:rsidR="00933393" w:rsidRPr="00AE5D72" w:rsidRDefault="008E2055" w:rsidP="00933393">
      <w:pPr>
        <w:rPr>
          <w:lang w:val="en-GB"/>
        </w:rPr>
      </w:pPr>
      <w:r w:rsidRPr="00AE5D72">
        <w:rPr>
          <w:lang w:val="en-GB"/>
        </w:rPr>
        <w:t>The client must support the sbf:Framework header, and for that purpose the same two supporting classes found in the service project is used in the client project.</w:t>
      </w:r>
    </w:p>
    <w:p w14:paraId="34B0FBE9" w14:textId="7C92A834" w:rsidR="008E2055" w:rsidRPr="00AE5D72" w:rsidRDefault="008E2055" w:rsidP="00933393">
      <w:pPr>
        <w:rPr>
          <w:lang w:val="en-GB"/>
        </w:rPr>
      </w:pPr>
      <w:r w:rsidRPr="00AE5D72">
        <w:rPr>
          <w:lang w:val="en-GB"/>
        </w:rPr>
        <w:t>FrameworkHeaderInterceptor is used to inject the Framework header in outgoing requests.</w:t>
      </w:r>
    </w:p>
    <w:p w14:paraId="5CDBEFFD" w14:textId="214BD74B" w:rsidR="008E2055" w:rsidRPr="00AE5D72" w:rsidRDefault="008E2055" w:rsidP="00933393">
      <w:pPr>
        <w:rPr>
          <w:lang w:val="en-GB"/>
        </w:rPr>
      </w:pPr>
      <w:r w:rsidRPr="00AE5D72">
        <w:rPr>
          <w:lang w:val="en-GB"/>
        </w:rPr>
        <w:t>SbfFrameworkHeader is the model class that is marshalled into XML by the above interceptor.</w:t>
      </w:r>
    </w:p>
    <w:p w14:paraId="5193BEE2" w14:textId="4BED1FFB" w:rsidR="00E97072" w:rsidRPr="00AE5D72" w:rsidRDefault="00E97072" w:rsidP="00BF3156">
      <w:pPr>
        <w:pStyle w:val="Heading2"/>
        <w:rPr>
          <w:lang w:val="en-GB"/>
        </w:rPr>
      </w:pPr>
      <w:bookmarkStart w:id="58" w:name="_Toc508369316"/>
      <w:r w:rsidRPr="00AE5D72">
        <w:rPr>
          <w:lang w:val="en-GB"/>
        </w:rPr>
        <w:lastRenderedPageBreak/>
        <w:t>Additional Configuration of Apache CXF</w:t>
      </w:r>
      <w:bookmarkEnd w:id="58"/>
    </w:p>
    <w:p w14:paraId="5DF0778D" w14:textId="77777777" w:rsidR="006F77C1" w:rsidRPr="00AE5D72" w:rsidRDefault="006F77C1" w:rsidP="008649F8">
      <w:pPr>
        <w:pStyle w:val="Heading3"/>
        <w:rPr>
          <w:lang w:val="en-GB"/>
        </w:rPr>
      </w:pPr>
      <w:bookmarkStart w:id="59" w:name="_Toc508369317"/>
      <w:r w:rsidRPr="00AE5D72">
        <w:rPr>
          <w:lang w:val="en-GB"/>
        </w:rPr>
        <w:t>Configure BSP 1.</w:t>
      </w:r>
      <w:r>
        <w:rPr>
          <w:lang w:val="en-GB"/>
        </w:rPr>
        <w:t>1</w:t>
      </w:r>
      <w:r w:rsidRPr="00AE5D72">
        <w:rPr>
          <w:lang w:val="en-GB"/>
        </w:rPr>
        <w:t xml:space="preserve"> Compliance</w:t>
      </w:r>
      <w:bookmarkEnd w:id="59"/>
    </w:p>
    <w:p w14:paraId="6D273C21" w14:textId="3665F704" w:rsidR="006F77C1" w:rsidRDefault="006F77C1" w:rsidP="006F77C1">
      <w:pPr>
        <w:rPr>
          <w:lang w:val="en-GB"/>
        </w:rPr>
      </w:pPr>
      <w:r w:rsidRPr="00AE5D72">
        <w:rPr>
          <w:lang w:val="en-GB"/>
        </w:rPr>
        <w:t>The Apache CXF framework enforces Basic Security Profile 1.</w:t>
      </w:r>
      <w:r>
        <w:rPr>
          <w:lang w:val="en-GB"/>
        </w:rPr>
        <w:t>1</w:t>
      </w:r>
      <w:r w:rsidRPr="00AE5D72">
        <w:rPr>
          <w:lang w:val="en-GB"/>
        </w:rPr>
        <w:t xml:space="preserve"> compliance by default, </w:t>
      </w:r>
      <w:r>
        <w:rPr>
          <w:lang w:val="en-GB"/>
        </w:rPr>
        <w:t xml:space="preserve">which contains the </w:t>
      </w:r>
      <w:r w:rsidR="00DE288D">
        <w:rPr>
          <w:lang w:val="en-GB"/>
        </w:rPr>
        <w:t>following rule</w:t>
      </w:r>
    </w:p>
    <w:p w14:paraId="2109DBD7" w14:textId="77777777" w:rsidR="00DE288D" w:rsidRPr="006462D6" w:rsidRDefault="00DE288D" w:rsidP="006F77C1">
      <w:pPr>
        <w:rPr>
          <w:rFonts w:ascii="Courier New" w:hAnsi="Courier New" w:cs="Courier New"/>
          <w:b/>
          <w:lang w:val="en-GB"/>
        </w:rPr>
      </w:pPr>
      <w:r w:rsidRPr="006462D6">
        <w:rPr>
          <w:rFonts w:ascii="Courier New" w:hAnsi="Courier New" w:cs="Courier New"/>
          <w:b/>
          <w:lang w:val="en-GB"/>
        </w:rPr>
        <w:t>R5412</w:t>
      </w:r>
    </w:p>
    <w:p w14:paraId="00C228AE" w14:textId="12438766" w:rsidR="00DE288D" w:rsidRPr="006462D6" w:rsidRDefault="00DE288D" w:rsidP="006F77C1">
      <w:pPr>
        <w:rPr>
          <w:rFonts w:ascii="Courier New" w:hAnsi="Courier New" w:cs="Courier New"/>
          <w:sz w:val="20"/>
          <w:szCs w:val="20"/>
          <w:lang w:val="en-GB"/>
        </w:rPr>
      </w:pPr>
      <w:r w:rsidRPr="006462D6">
        <w:rPr>
          <w:rFonts w:ascii="Courier New" w:hAnsi="Courier New" w:cs="Courier New"/>
          <w:sz w:val="20"/>
          <w:szCs w:val="20"/>
          <w:lang w:val="en-GB"/>
        </w:rPr>
        <w:t>Any SIG_TRANSFORMS MUST contain as its last child a SIG_TRANSFORM with an Algorithm attribute with a value of "http://www.w3.org/2001/10/xml-exc-c14n#" or "http://docs.oasis-open.org/wss/2004/01/oasis-200401-wss-soap-message-security-1.0#STR-Transform" or "http://docs.oasis-open.org/wss/oasis-wss-SwAProfile-1.1#Attachment-Content-Signature-Transform" or "http://docs.oasis-open.org/wss/oasis-wss-SwAProfile-1.1#Attachment-Complete-Signature-Transform".</w:t>
      </w:r>
    </w:p>
    <w:p w14:paraId="339F3A15" w14:textId="627634BD" w:rsidR="00DE288D" w:rsidRDefault="00DE288D" w:rsidP="006F77C1">
      <w:pPr>
        <w:rPr>
          <w:lang w:val="en-GB"/>
        </w:rPr>
      </w:pPr>
      <w:r>
        <w:rPr>
          <w:lang w:val="en-GB"/>
        </w:rPr>
        <w:t>But the response from the STS does not conform to this rule, causing the CXF framework to reject the response. To avoid this, BSP 1.1 compliance must be disabled like this</w:t>
      </w:r>
    </w:p>
    <w:p w14:paraId="7E840B2C" w14:textId="77777777" w:rsidR="00DE288D" w:rsidRPr="00AE5D72" w:rsidRDefault="00DE288D" w:rsidP="006F77C1">
      <w:pPr>
        <w:rPr>
          <w:lang w:val="en-GB"/>
        </w:rPr>
      </w:pPr>
    </w:p>
    <w:p w14:paraId="153AAB03" w14:textId="04659A34" w:rsidR="006F77C1" w:rsidRPr="00AE5D72" w:rsidRDefault="006F77C1" w:rsidP="006F77C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w:t>
      </w:r>
      <w:r>
        <w:rPr>
          <w:rFonts w:ascii="Courier New" w:hAnsi="Courier New" w:cs="Courier New"/>
          <w:color w:val="0000FF"/>
          <w:sz w:val="20"/>
          <w:szCs w:val="20"/>
          <w:lang w:val="en-GB"/>
        </w:rPr>
        <w:t>client</w:t>
      </w:r>
      <w:r w:rsidRPr="00AE5D72">
        <w:rPr>
          <w:rFonts w:ascii="Courier New" w:hAnsi="Courier New" w:cs="Courier New"/>
          <w:color w:val="0000FF"/>
          <w:sz w:val="20"/>
          <w:szCs w:val="20"/>
          <w:lang w:val="en-GB"/>
        </w:rPr>
        <w:t>&gt;</w:t>
      </w:r>
    </w:p>
    <w:p w14:paraId="06BF50A9" w14:textId="77777777" w:rsidR="006F77C1" w:rsidRPr="00AE5D72" w:rsidRDefault="006F77C1" w:rsidP="006F77C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74860A34" w14:textId="77777777" w:rsidR="006F77C1" w:rsidRPr="00AE5D72" w:rsidRDefault="006F77C1" w:rsidP="006F77C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"ws-security.is-bsp-compliant"</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542708A" w14:textId="77777777" w:rsidR="006F77C1" w:rsidRPr="00AE5D72" w:rsidRDefault="006F77C1" w:rsidP="006F77C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70E43D84" w14:textId="032E2DCD" w:rsidR="006F77C1" w:rsidRPr="00AE5D72" w:rsidRDefault="006F77C1" w:rsidP="006F77C1">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w:t>
      </w:r>
      <w:r>
        <w:rPr>
          <w:rFonts w:ascii="Courier New" w:hAnsi="Courier New" w:cs="Courier New"/>
          <w:color w:val="0000FF"/>
          <w:sz w:val="20"/>
          <w:szCs w:val="20"/>
          <w:lang w:val="en-GB"/>
        </w:rPr>
        <w:t>client</w:t>
      </w:r>
      <w:r w:rsidRPr="00AE5D72">
        <w:rPr>
          <w:rFonts w:ascii="Courier New" w:hAnsi="Courier New" w:cs="Courier New"/>
          <w:color w:val="0000FF"/>
          <w:sz w:val="20"/>
          <w:szCs w:val="20"/>
          <w:lang w:val="en-GB"/>
        </w:rPr>
        <w:t>&gt;</w:t>
      </w:r>
    </w:p>
    <w:p w14:paraId="3B12DE8C" w14:textId="25861516" w:rsidR="006F77C1" w:rsidRDefault="006F77C1" w:rsidP="008649F8">
      <w:pPr>
        <w:pStyle w:val="Heading3"/>
        <w:rPr>
          <w:lang w:val="en-GB"/>
        </w:rPr>
      </w:pPr>
      <w:bookmarkStart w:id="60" w:name="_Toc508369318"/>
      <w:r>
        <w:rPr>
          <w:lang w:val="en-GB"/>
        </w:rPr>
        <w:t>The Full cxf.xml ConfigurationFile</w:t>
      </w:r>
      <w:bookmarkEnd w:id="60"/>
    </w:p>
    <w:p w14:paraId="2B705049" w14:textId="1F3E8A47" w:rsidR="005276AA" w:rsidRDefault="006F77C1" w:rsidP="005276AA">
      <w:pPr>
        <w:rPr>
          <w:lang w:val="en-GB"/>
        </w:rPr>
      </w:pPr>
      <w:r>
        <w:rPr>
          <w:lang w:val="en-GB"/>
        </w:rPr>
        <w:t>Besides the BSP 1.1 setting, n</w:t>
      </w:r>
      <w:r w:rsidR="00A6592D" w:rsidRPr="00AE5D72">
        <w:rPr>
          <w:lang w:val="en-GB"/>
        </w:rPr>
        <w:t>o further configuration is needed to configure the Apache CXF framework. The full cxf.xml configuration file is shown below for completeness</w:t>
      </w:r>
    </w:p>
    <w:p w14:paraId="159F73DE" w14:textId="77777777" w:rsidR="006F77C1" w:rsidRPr="00AE5D72" w:rsidRDefault="006F77C1" w:rsidP="005276AA">
      <w:pPr>
        <w:rPr>
          <w:lang w:val="en-GB"/>
        </w:rPr>
      </w:pPr>
    </w:p>
    <w:p w14:paraId="69BFC869"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FF"/>
          <w:sz w:val="20"/>
          <w:szCs w:val="20"/>
          <w:lang w:val="en-GB"/>
        </w:rPr>
        <w:t>&lt;beans</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xmlns</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"http://www.springframework.org/schema/beans"</w:t>
      </w:r>
    </w:p>
    <w:p w14:paraId="7D7857E8"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xmlns:xsi</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"http://www.w3.org/2001/XMLSchema-instance"</w:t>
      </w:r>
    </w:p>
    <w:p w14:paraId="0CD1517A"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xmlns:cxf</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"http://cxf.apache.org/core"</w:t>
      </w:r>
    </w:p>
    <w:p w14:paraId="552F61E7"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xmlns:jaxws</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"http://cxf.apache.org/jaxws"</w:t>
      </w:r>
    </w:p>
    <w:p w14:paraId="15CBB7AF"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xsi:schemaLocation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p>
    <w:p w14:paraId="4352631B"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b/>
          <w:bCs/>
          <w:color w:val="8000FF"/>
          <w:sz w:val="20"/>
          <w:szCs w:val="20"/>
          <w:lang w:val="en-GB"/>
        </w:rPr>
        <w:t xml:space="preserve">        http://www.springframework.org/schema/beans  http://www.springframework.org/schema/beans/spring-beans.xsd</w:t>
      </w:r>
    </w:p>
    <w:p w14:paraId="4AB0D4EE"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b/>
          <w:bCs/>
          <w:color w:val="8000FF"/>
          <w:sz w:val="20"/>
          <w:szCs w:val="20"/>
          <w:lang w:val="en-GB"/>
        </w:rPr>
        <w:t xml:space="preserve">        http://cxf.apache.org/core http://cxf.apache.org/schemas/core.xsd</w:t>
      </w:r>
    </w:p>
    <w:p w14:paraId="7CE58B4B"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8000FF"/>
          <w:sz w:val="20"/>
          <w:szCs w:val="20"/>
          <w:lang w:val="en-GB"/>
        </w:rPr>
        <w:t xml:space="preserve">        http://cxf.apache.org/jaxws http://cxf.apache.org/schemas/jaxws.xsd"</w:t>
      </w:r>
      <w:r w:rsidRPr="00AE5D72">
        <w:rPr>
          <w:rFonts w:ascii="Courier New" w:hAnsi="Courier New" w:cs="Courier New"/>
          <w:color w:val="0000FF"/>
          <w:sz w:val="20"/>
          <w:szCs w:val="20"/>
          <w:lang w:val="en-GB"/>
        </w:rPr>
        <w:t>&gt;</w:t>
      </w:r>
    </w:p>
    <w:p w14:paraId="0D1DBE7A"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4920F61B"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&lt;cxf:bus&gt;</w:t>
      </w:r>
    </w:p>
    <w:p w14:paraId="108E54F6"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&lt;cxf:features&gt;</w:t>
      </w:r>
    </w:p>
    <w:p w14:paraId="3F5E0B1A"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&lt;cxf:logging</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15DCC4F5"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&lt;/cxf:features&gt;</w:t>
      </w:r>
    </w:p>
    <w:p w14:paraId="517C9CAE"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&lt;/cxf:bus&gt;</w:t>
      </w:r>
    </w:p>
    <w:p w14:paraId="3493A976"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44124331"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8000FF"/>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&lt;bean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"FrameworkHeaderInterceptor"</w:t>
      </w:r>
    </w:p>
    <w:p w14:paraId="1FD8DD13" w14:textId="10460F69"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8000FF"/>
          <w:sz w:val="20"/>
          <w:szCs w:val="20"/>
          <w:lang w:val="en-GB"/>
        </w:rPr>
        <w:t xml:space="preserve">         </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class</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w:t>
      </w:r>
      <w:r w:rsidR="007C5AD7" w:rsidRPr="00AE5D72">
        <w:rPr>
          <w:rFonts w:ascii="Courier New" w:hAnsi="Courier New" w:cs="Courier New"/>
          <w:b/>
          <w:bCs/>
          <w:color w:val="8000FF"/>
          <w:sz w:val="20"/>
          <w:szCs w:val="20"/>
          <w:lang w:val="en-GB"/>
        </w:rPr>
        <w:t>interceptor.</w:t>
      </w:r>
      <w:r w:rsidRPr="00AE5D72">
        <w:rPr>
          <w:rFonts w:ascii="Courier New" w:hAnsi="Courier New" w:cs="Courier New"/>
          <w:b/>
          <w:bCs/>
          <w:color w:val="8000FF"/>
          <w:sz w:val="20"/>
          <w:szCs w:val="20"/>
          <w:lang w:val="en-GB"/>
        </w:rPr>
        <w:t>FrameworkHeaderInterceptor"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DA5E722"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54DCCA4E"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&lt;jaxws:client</w:t>
      </w:r>
    </w:p>
    <w:p w14:paraId="0DB05702" w14:textId="7254D0BB"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"{http://www.example.org/contract/HelloWorld}HelloWorldPort"</w:t>
      </w:r>
    </w:p>
    <w:p w14:paraId="40A0FD43" w14:textId="3AD87C23"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FF0000"/>
          <w:sz w:val="20"/>
          <w:szCs w:val="20"/>
          <w:lang w:val="en-GB"/>
        </w:rPr>
        <w:t xml:space="preserve">     createdFromAPI</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"true"</w:t>
      </w:r>
      <w:r w:rsidRPr="00AE5D72">
        <w:rPr>
          <w:rFonts w:ascii="Courier New" w:hAnsi="Courier New" w:cs="Courier New"/>
          <w:color w:val="0000FF"/>
          <w:sz w:val="20"/>
          <w:szCs w:val="20"/>
          <w:lang w:val="en-GB"/>
        </w:rPr>
        <w:t>&gt;</w:t>
      </w:r>
    </w:p>
    <w:p w14:paraId="7B20BB1E"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&lt;jaxws:outInterceptors&gt;</w:t>
      </w:r>
    </w:p>
    <w:p w14:paraId="31B76E8D"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&lt;ref</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bean</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"FrameworkHeaderInterceptor"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518EC6A"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&lt;/jaxws:outInterceptors&gt;</w:t>
      </w:r>
    </w:p>
    <w:p w14:paraId="08328C82"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1644FD38"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lastRenderedPageBreak/>
        <w:t xml:space="preserve">        </w:t>
      </w:r>
      <w:r w:rsidRPr="00AE5D72">
        <w:rPr>
          <w:rFonts w:ascii="Courier New" w:hAnsi="Courier New" w:cs="Courier New"/>
          <w:color w:val="0000FF"/>
          <w:sz w:val="20"/>
          <w:szCs w:val="20"/>
          <w:lang w:val="en-GB"/>
        </w:rPr>
        <w:t>&lt;jaxws:properties&gt;</w:t>
      </w:r>
    </w:p>
    <w:p w14:paraId="2A65BD4C"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"ws-security.sts.applies-to"</w:t>
      </w:r>
    </w:p>
    <w:p w14:paraId="6FB30457" w14:textId="716B093A"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"https://wsp.itcrew.dk"</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7404AC24"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"ws-security.signature.username"</w:t>
      </w:r>
    </w:p>
    <w:p w14:paraId="41BA63E2" w14:textId="0674A6A2"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05AFE16"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"ws-security.signature.properties"</w:t>
      </w:r>
    </w:p>
    <w:p w14:paraId="2696ACB2" w14:textId="467521A1"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"client.properties"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FDE18D7"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"ws-security.callback-handler"</w:t>
      </w:r>
    </w:p>
    <w:p w14:paraId="7D6BE919" w14:textId="6AC9E0AB"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w:t>
      </w:r>
      <w:r w:rsidR="007C5AD7" w:rsidRPr="00AE5D72">
        <w:rPr>
          <w:rFonts w:ascii="Courier New" w:hAnsi="Courier New" w:cs="Courier New"/>
          <w:b/>
          <w:bCs/>
          <w:color w:val="8000FF"/>
          <w:sz w:val="20"/>
          <w:szCs w:val="20"/>
          <w:lang w:val="en-GB"/>
        </w:rPr>
        <w:t>callback.</w:t>
      </w:r>
      <w:r w:rsidRPr="00AE5D72">
        <w:rPr>
          <w:rFonts w:ascii="Courier New" w:hAnsi="Courier New" w:cs="Courier New"/>
          <w:b/>
          <w:bCs/>
          <w:color w:val="8000FF"/>
          <w:sz w:val="20"/>
          <w:szCs w:val="20"/>
          <w:lang w:val="en-GB"/>
        </w:rPr>
        <w:t>ClientCallbackHandler"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FDA6C61" w14:textId="77777777" w:rsidR="00A6592D"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31E481D3" w14:textId="02889F03" w:rsidR="006F77C1" w:rsidRPr="00AE5D72" w:rsidRDefault="006F77C1" w:rsidP="006F77C1">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w:t>
      </w:r>
      <w:r>
        <w:rPr>
          <w:rFonts w:ascii="Courier New" w:hAnsi="Courier New" w:cs="Courier New"/>
          <w:b/>
          <w:bCs/>
          <w:color w:val="8000FF"/>
          <w:sz w:val="20"/>
          <w:szCs w:val="20"/>
          <w:lang w:val="en-GB"/>
        </w:rPr>
        <w:t>is-bsp-compliant</w:t>
      </w:r>
      <w:r w:rsidRPr="00AE5D72">
        <w:rPr>
          <w:rFonts w:ascii="Courier New" w:hAnsi="Courier New" w:cs="Courier New"/>
          <w:b/>
          <w:bCs/>
          <w:color w:val="8000FF"/>
          <w:sz w:val="20"/>
          <w:szCs w:val="20"/>
          <w:lang w:val="en-GB"/>
        </w:rPr>
        <w:t>"</w:t>
      </w:r>
    </w:p>
    <w:p w14:paraId="26555977" w14:textId="10D30209" w:rsidR="006F77C1" w:rsidRPr="00AE5D72" w:rsidRDefault="006F77C1" w:rsidP="006F77C1">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Pr>
          <w:rFonts w:ascii="Courier New" w:hAnsi="Courier New" w:cs="Courier New"/>
          <w:b/>
          <w:bCs/>
          <w:color w:val="8000FF"/>
          <w:sz w:val="20"/>
          <w:szCs w:val="20"/>
          <w:lang w:val="en-GB"/>
        </w:rPr>
        <w:t>false</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16EC767" w14:textId="77777777" w:rsidR="006F77C1" w:rsidRPr="00AE5D72" w:rsidRDefault="006F77C1"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697C884C"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"ws-security.sts.client"</w:t>
      </w:r>
      <w:r w:rsidRPr="00AE5D72">
        <w:rPr>
          <w:rFonts w:ascii="Courier New" w:hAnsi="Courier New" w:cs="Courier New"/>
          <w:color w:val="0000FF"/>
          <w:sz w:val="20"/>
          <w:szCs w:val="20"/>
          <w:lang w:val="en-GB"/>
        </w:rPr>
        <w:t>&gt;</w:t>
      </w:r>
    </w:p>
    <w:p w14:paraId="6985BB40" w14:textId="5DBD02CB"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&lt;bean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class</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w:t>
      </w:r>
      <w:r w:rsidR="007C5AD7" w:rsidRPr="00AE5D72">
        <w:rPr>
          <w:rFonts w:ascii="Courier New" w:hAnsi="Courier New" w:cs="Courier New"/>
          <w:b/>
          <w:bCs/>
          <w:color w:val="8000FF"/>
          <w:sz w:val="20"/>
          <w:szCs w:val="20"/>
          <w:lang w:val="en-GB"/>
        </w:rPr>
        <w:t>sts.</w:t>
      </w:r>
      <w:r w:rsidRPr="00AE5D72">
        <w:rPr>
          <w:rFonts w:ascii="Courier New" w:hAnsi="Courier New" w:cs="Courier New"/>
          <w:b/>
          <w:bCs/>
          <w:color w:val="8000FF"/>
          <w:sz w:val="20"/>
          <w:szCs w:val="20"/>
          <w:lang w:val="en-GB"/>
        </w:rPr>
        <w:t>DigstSTSClient"</w:t>
      </w:r>
      <w:r w:rsidRPr="00AE5D72">
        <w:rPr>
          <w:rFonts w:ascii="Courier New" w:hAnsi="Courier New" w:cs="Courier New"/>
          <w:color w:val="0000FF"/>
          <w:sz w:val="20"/>
          <w:szCs w:val="20"/>
          <w:lang w:val="en-GB"/>
        </w:rPr>
        <w:t>&gt;</w:t>
      </w:r>
    </w:p>
    <w:p w14:paraId="4A6D78D1"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&lt;constructor-arg</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ref</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"cxf"</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4C0B959"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70BA8648"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"wsdlLocation"</w:t>
      </w:r>
    </w:p>
    <w:p w14:paraId="509379DA" w14:textId="2CA06D39"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"src/main/resources/sts.wsdl"</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7BE489D"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"serviceName"</w:t>
      </w:r>
    </w:p>
    <w:p w14:paraId="44B676F6" w14:textId="079DCF3F"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http://docs.oasis-open.org/ws-sx/ws-trust/200512/}SecurityTokenService</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89A4392"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"endpointName"</w:t>
      </w:r>
    </w:p>
    <w:p w14:paraId="26FEA23F" w14:textId="5F655D43"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http://docs.oasis-open.org/ws-sx/ws-trust/200512/}STS_Port</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11A30D6D" w14:textId="61018EC6"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"sendRenewing"</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746CD77"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"sendKeyType"</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24510EB"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"requiresEntropy"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B40E80D"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"tokenType"</w:t>
      </w:r>
    </w:p>
    <w:p w14:paraId="1EA6D42D" w14:textId="781D4B9B"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http://docs.oasis-open.org/wss/oasis-wss-saml-token-profile-1.1#SAMLV2.0</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1267CCC"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p>
    <w:p w14:paraId="3C8E454C"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"properties"</w:t>
      </w:r>
      <w:r w:rsidRPr="00AE5D72">
        <w:rPr>
          <w:rFonts w:ascii="Courier New" w:hAnsi="Courier New" w:cs="Courier New"/>
          <w:color w:val="0000FF"/>
          <w:sz w:val="20"/>
          <w:szCs w:val="20"/>
          <w:lang w:val="en-GB"/>
        </w:rPr>
        <w:t>&gt;</w:t>
      </w:r>
    </w:p>
    <w:p w14:paraId="1B9C8F0C" w14:textId="208BEF1E"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&lt;map&gt;</w:t>
      </w:r>
    </w:p>
    <w:p w14:paraId="266A3489" w14:textId="5E55C24A"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"ws-security.signature.username"</w:t>
      </w:r>
    </w:p>
    <w:p w14:paraId="60286E7D" w14:textId="23378848"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FF0000"/>
          <w:sz w:val="20"/>
          <w:szCs w:val="20"/>
          <w:lang w:val="en-GB"/>
        </w:rPr>
        <w:t xml:space="preserve">                               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1564B13A" w14:textId="33611B7B"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"ws-security.signature.properties"</w:t>
      </w:r>
    </w:p>
    <w:p w14:paraId="3FC67E05" w14:textId="1DF326E2"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FF0000"/>
          <w:sz w:val="20"/>
          <w:szCs w:val="20"/>
          <w:lang w:val="en-GB"/>
        </w:rPr>
        <w:t xml:space="preserve">                               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"client.properties"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2480390"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"ws-security.encryption.username"</w:t>
      </w:r>
    </w:p>
    <w:p w14:paraId="3CDD5E02" w14:textId="14275F6E"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"sts"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9CB9B35"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"ws-security.encryption.properties"</w:t>
      </w:r>
    </w:p>
    <w:p w14:paraId="59B97CBC" w14:textId="1983B365"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"sts.properties"</w:t>
      </w:r>
      <w:r w:rsidRPr="00AE5D72">
        <w:rPr>
          <w:rFonts w:ascii="Courier New" w:hAnsi="Courier New" w:cs="Courier New"/>
          <w:color w:val="0000FF"/>
          <w:sz w:val="20"/>
          <w:szCs w:val="20"/>
          <w:lang w:val="en-GB"/>
        </w:rPr>
        <w:t>/&gt;</w:t>
      </w:r>
    </w:p>
    <w:p w14:paraId="3BF32398"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&lt;/map&gt;</w:t>
      </w:r>
    </w:p>
    <w:p w14:paraId="79A95C40"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&lt;/property&gt;</w:t>
      </w:r>
    </w:p>
    <w:p w14:paraId="714501E0"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&lt;/bean&gt;</w:t>
      </w:r>
    </w:p>
    <w:p w14:paraId="7F65EDAD"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&lt;/entry&gt;</w:t>
      </w:r>
    </w:p>
    <w:p w14:paraId="045BF711"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57220C55"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&lt;/jaxws:client&gt;</w:t>
      </w:r>
    </w:p>
    <w:p w14:paraId="50400BD1" w14:textId="77777777" w:rsidR="00A6592D" w:rsidRPr="00AE5D72" w:rsidRDefault="00A6592D" w:rsidP="00A6592D">
      <w:pPr>
        <w:pBdr>
          <w:left w:val="single" w:sz="12" w:space="1"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&lt;/beans&gt;</w:t>
      </w:r>
    </w:p>
    <w:p w14:paraId="1AD2A04B" w14:textId="77777777" w:rsidR="00A6592D" w:rsidRPr="00AE5D72" w:rsidRDefault="00A6592D" w:rsidP="005276AA">
      <w:pPr>
        <w:rPr>
          <w:lang w:val="en-GB"/>
        </w:rPr>
      </w:pPr>
    </w:p>
    <w:p w14:paraId="5E7888F6" w14:textId="441DA52C" w:rsidR="008B25DA" w:rsidRDefault="008B25DA" w:rsidP="00BF3156">
      <w:pPr>
        <w:pStyle w:val="Heading2"/>
        <w:rPr>
          <w:lang w:val="en-GB"/>
        </w:rPr>
      </w:pPr>
      <w:bookmarkStart w:id="61" w:name="_Toc434235157"/>
      <w:bookmarkStart w:id="62" w:name="_Toc434237037"/>
      <w:bookmarkStart w:id="63" w:name="_Toc434298329"/>
      <w:bookmarkStart w:id="64" w:name="_Toc434298411"/>
      <w:bookmarkStart w:id="65" w:name="_Toc434570426"/>
      <w:bookmarkStart w:id="66" w:name="_Toc434572831"/>
      <w:bookmarkStart w:id="67" w:name="_Toc434576588"/>
      <w:bookmarkStart w:id="68" w:name="_Toc434584225"/>
      <w:bookmarkStart w:id="69" w:name="_Toc434235158"/>
      <w:bookmarkStart w:id="70" w:name="_Toc434237038"/>
      <w:bookmarkStart w:id="71" w:name="_Toc434298330"/>
      <w:bookmarkStart w:id="72" w:name="_Toc434298412"/>
      <w:bookmarkStart w:id="73" w:name="_Toc434570427"/>
      <w:bookmarkStart w:id="74" w:name="_Toc434572832"/>
      <w:bookmarkStart w:id="75" w:name="_Toc434576589"/>
      <w:bookmarkStart w:id="76" w:name="_Toc434584226"/>
      <w:bookmarkStart w:id="77" w:name="_Toc434235159"/>
      <w:bookmarkStart w:id="78" w:name="_Toc434237039"/>
      <w:bookmarkStart w:id="79" w:name="_Toc434298331"/>
      <w:bookmarkStart w:id="80" w:name="_Toc434298413"/>
      <w:bookmarkStart w:id="81" w:name="_Toc434570428"/>
      <w:bookmarkStart w:id="82" w:name="_Toc434572833"/>
      <w:bookmarkStart w:id="83" w:name="_Toc434576590"/>
      <w:bookmarkStart w:id="84" w:name="_Toc434584227"/>
      <w:bookmarkStart w:id="85" w:name="_Toc434235160"/>
      <w:bookmarkStart w:id="86" w:name="_Toc434237040"/>
      <w:bookmarkStart w:id="87" w:name="_Toc434298332"/>
      <w:bookmarkStart w:id="88" w:name="_Toc434298414"/>
      <w:bookmarkStart w:id="89" w:name="_Toc434570429"/>
      <w:bookmarkStart w:id="90" w:name="_Toc434572834"/>
      <w:bookmarkStart w:id="91" w:name="_Toc434576591"/>
      <w:bookmarkStart w:id="92" w:name="_Toc434584228"/>
      <w:bookmarkStart w:id="93" w:name="_Toc434235161"/>
      <w:bookmarkStart w:id="94" w:name="_Toc434237041"/>
      <w:bookmarkStart w:id="95" w:name="_Toc434298333"/>
      <w:bookmarkStart w:id="96" w:name="_Toc434298415"/>
      <w:bookmarkStart w:id="97" w:name="_Toc434570430"/>
      <w:bookmarkStart w:id="98" w:name="_Toc434572835"/>
      <w:bookmarkStart w:id="99" w:name="_Toc434576592"/>
      <w:bookmarkStart w:id="100" w:name="_Toc434584229"/>
      <w:bookmarkStart w:id="101" w:name="_Toc434235162"/>
      <w:bookmarkStart w:id="102" w:name="_Toc434237042"/>
      <w:bookmarkStart w:id="103" w:name="_Toc434298334"/>
      <w:bookmarkStart w:id="104" w:name="_Toc434298416"/>
      <w:bookmarkStart w:id="105" w:name="_Toc434570431"/>
      <w:bookmarkStart w:id="106" w:name="_Toc434572836"/>
      <w:bookmarkStart w:id="107" w:name="_Toc434576593"/>
      <w:bookmarkStart w:id="108" w:name="_Toc434584230"/>
      <w:bookmarkStart w:id="109" w:name="_Toc434235163"/>
      <w:bookmarkStart w:id="110" w:name="_Toc434237043"/>
      <w:bookmarkStart w:id="111" w:name="_Toc434298335"/>
      <w:bookmarkStart w:id="112" w:name="_Toc434298417"/>
      <w:bookmarkStart w:id="113" w:name="_Toc434570432"/>
      <w:bookmarkStart w:id="114" w:name="_Toc434572837"/>
      <w:bookmarkStart w:id="115" w:name="_Toc434576594"/>
      <w:bookmarkStart w:id="116" w:name="_Toc434584231"/>
      <w:bookmarkStart w:id="117" w:name="_Toc50836931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Pr>
          <w:lang w:val="en-GB"/>
        </w:rPr>
        <w:t>Encrypted Assertion Workarounds</w:t>
      </w:r>
      <w:bookmarkEnd w:id="117"/>
    </w:p>
    <w:p w14:paraId="0ECCB9F1" w14:textId="77777777" w:rsidR="008B25DA" w:rsidRDefault="008B25DA" w:rsidP="008B25DA">
      <w:pPr>
        <w:rPr>
          <w:lang w:val="en-GB"/>
        </w:rPr>
      </w:pPr>
      <w:r>
        <w:rPr>
          <w:lang w:val="en-GB"/>
        </w:rPr>
        <w:t>As with the Web Service Provider case, the client must be able to deal correctly with encrypted assertions. The changes in the client case is minimal, and is simply a matter of getting the correct element when the assertion is referenced.</w:t>
      </w:r>
    </w:p>
    <w:p w14:paraId="4824252D" w14:textId="57055402" w:rsidR="008B25DA" w:rsidRDefault="008B25DA" w:rsidP="008B25DA">
      <w:pPr>
        <w:rPr>
          <w:lang w:val="en-GB"/>
        </w:rPr>
      </w:pPr>
      <w:r>
        <w:rPr>
          <w:lang w:val="en-GB"/>
        </w:rPr>
        <w:t>This is done by modifying the same method as in the Web Service Provider case, though slightly simpler.</w:t>
      </w:r>
    </w:p>
    <w:p w14:paraId="2DB30C09" w14:textId="77777777" w:rsidR="008B25DA" w:rsidRDefault="008B25DA" w:rsidP="008B25DA">
      <w:pPr>
        <w:rPr>
          <w:lang w:val="en-GB"/>
        </w:rPr>
      </w:pPr>
      <w:r>
        <w:rPr>
          <w:lang w:val="en-GB"/>
        </w:rPr>
        <w:lastRenderedPageBreak/>
        <w:t xml:space="preserve">The method that has been overridden is displayed below, trimmed to display only the relevant sections of the method. The method itself can be found in the class STRTransform located in the </w:t>
      </w:r>
      <w:r w:rsidRPr="001C219E">
        <w:rPr>
          <w:b/>
          <w:i/>
          <w:lang w:val="en-GB"/>
        </w:rPr>
        <w:t>wss4j-ws-security-dom</w:t>
      </w:r>
      <w:r>
        <w:rPr>
          <w:lang w:val="en-GB"/>
        </w:rPr>
        <w:t xml:space="preserve"> module used by CXF (the same module as in issue 1).</w:t>
      </w:r>
    </w:p>
    <w:p w14:paraId="48E18332" w14:textId="77777777" w:rsidR="008B25DA" w:rsidRDefault="008B25DA" w:rsidP="008B25DA">
      <w:pPr>
        <w:rPr>
          <w:lang w:val="en-GB"/>
        </w:rPr>
      </w:pPr>
    </w:p>
    <w:p w14:paraId="0E72EB69"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8000FF"/>
          <w:sz w:val="18"/>
          <w:szCs w:val="20"/>
          <w:lang w:val="en-US"/>
        </w:rPr>
        <w:t>private</w:t>
      </w:r>
      <w:r w:rsidRPr="00C52002">
        <w:rPr>
          <w:rFonts w:ascii="Courier New" w:hAnsi="Courier New" w:cs="Courier New"/>
          <w:color w:val="000000"/>
          <w:sz w:val="18"/>
          <w:szCs w:val="20"/>
          <w:lang w:val="en-US"/>
        </w:rPr>
        <w:t xml:space="preserve"> Data transformIt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Data data</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XMLCryptoContext xc</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OutputStream os</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69BDD13E"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snip </w:t>
      </w:r>
      <w:r w:rsidRPr="00C52002">
        <w:rPr>
          <w:rFonts w:ascii="Courier New" w:hAnsi="Courier New" w:cs="Courier New"/>
          <w:b/>
          <w:bCs/>
          <w:color w:val="000080"/>
          <w:sz w:val="18"/>
          <w:szCs w:val="20"/>
          <w:lang w:val="en-US"/>
        </w:rPr>
        <w:t>...</w:t>
      </w:r>
    </w:p>
    <w:p w14:paraId="321116E9"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54A8A4E3"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if</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dereferencedToken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64CA73CD"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snip </w:t>
      </w:r>
      <w:r w:rsidRPr="00C52002">
        <w:rPr>
          <w:rFonts w:ascii="Courier New" w:hAnsi="Courier New" w:cs="Courier New"/>
          <w:b/>
          <w:bCs/>
          <w:color w:val="000080"/>
          <w:sz w:val="18"/>
          <w:szCs w:val="20"/>
          <w:lang w:val="en-US"/>
        </w:rPr>
        <w:t>...</w:t>
      </w:r>
    </w:p>
    <w:p w14:paraId="45C9696C"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5ADE27EE"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17AEAB2F"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BEGIN DIGST WORKAROUND</w:t>
      </w:r>
    </w:p>
    <w:p w14:paraId="22E9D5C2"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8000FF"/>
          <w:sz w:val="18"/>
          <w:szCs w:val="20"/>
          <w:lang w:val="en-US"/>
        </w:rPr>
        <w:t>boolean</w:t>
      </w:r>
      <w:r w:rsidRPr="00C52002">
        <w:rPr>
          <w:rFonts w:ascii="Courier New" w:hAnsi="Courier New" w:cs="Courier New"/>
          <w:color w:val="000000"/>
          <w:sz w:val="18"/>
          <w:szCs w:val="20"/>
          <w:lang w:val="en-US"/>
        </w:rPr>
        <w:t xml:space="preserve"> parentNodeIsNull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getParentNode</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b/>
          <w:bCs/>
          <w:color w:val="000080"/>
          <w:sz w:val="18"/>
          <w:szCs w:val="20"/>
          <w:lang w:val="en-US"/>
        </w:rPr>
        <w:t>);</w:t>
      </w:r>
    </w:p>
    <w:p w14:paraId="7FBA4957" w14:textId="77777777" w:rsidR="008B25DA"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8000FF"/>
          <w:sz w:val="18"/>
          <w:szCs w:val="20"/>
          <w:lang w:val="en-US"/>
        </w:rPr>
        <w:t>boolean</w:t>
      </w:r>
      <w:r w:rsidRPr="00C52002">
        <w:rPr>
          <w:rFonts w:ascii="Courier New" w:hAnsi="Courier New" w:cs="Courier New"/>
          <w:color w:val="000000"/>
          <w:sz w:val="18"/>
          <w:szCs w:val="20"/>
          <w:lang w:val="en-US"/>
        </w:rPr>
        <w:t xml:space="preserve"> encryptedAssertionId </w:t>
      </w:r>
      <w:r w:rsidRPr="00C52002">
        <w:rPr>
          <w:rFonts w:ascii="Courier New" w:hAnsi="Courier New" w:cs="Courier New"/>
          <w:b/>
          <w:bCs/>
          <w:color w:val="000080"/>
          <w:sz w:val="18"/>
          <w:szCs w:val="20"/>
          <w:lang w:val="en-US"/>
        </w:rPr>
        <w:t>=</w:t>
      </w:r>
    </w:p>
    <w:p w14:paraId="289C94F4" w14:textId="77777777" w:rsidR="008B25DA"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getAttribute</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"wsu:Id"</w:t>
      </w:r>
      <w:r w:rsidRPr="00C52002">
        <w:rPr>
          <w:rFonts w:ascii="Courier New" w:hAnsi="Courier New" w:cs="Courier New"/>
          <w:b/>
          <w:bCs/>
          <w:color w:val="000080"/>
          <w:sz w:val="18"/>
          <w:szCs w:val="20"/>
          <w:lang w:val="en-US"/>
        </w:rPr>
        <w:t>)</w:t>
      </w:r>
      <w:r>
        <w:rPr>
          <w:rFonts w:ascii="Courier New" w:hAnsi="Courier New" w:cs="Courier New"/>
          <w:b/>
          <w:bCs/>
          <w:color w:val="00008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&amp;&amp;</w:t>
      </w:r>
    </w:p>
    <w:p w14:paraId="1A0B2258" w14:textId="77777777" w:rsidR="008B25DA" w:rsidRDefault="008B25DA" w:rsidP="008B25DA">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getAttribute</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"wsu:Id"</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equals</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"encryptedassertion"</w:t>
      </w:r>
      <w:r w:rsidRPr="00C52002">
        <w:rPr>
          <w:rFonts w:ascii="Courier New" w:hAnsi="Courier New" w:cs="Courier New"/>
          <w:b/>
          <w:bCs/>
          <w:color w:val="000080"/>
          <w:sz w:val="18"/>
          <w:szCs w:val="20"/>
          <w:lang w:val="en-US"/>
        </w:rPr>
        <w:t>));</w:t>
      </w:r>
    </w:p>
    <w:p w14:paraId="38314B4F"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5622D829" w14:textId="11D59340"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if</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parentNodeIsNull </w:t>
      </w:r>
      <w:r w:rsidRPr="00C52002">
        <w:rPr>
          <w:rFonts w:ascii="Courier New" w:hAnsi="Courier New" w:cs="Courier New"/>
          <w:b/>
          <w:bCs/>
          <w:color w:val="000080"/>
          <w:sz w:val="18"/>
          <w:szCs w:val="20"/>
          <w:lang w:val="en-US"/>
        </w:rPr>
        <w:t>&amp;&amp;</w:t>
      </w:r>
      <w:r w:rsidRPr="00C52002">
        <w:rPr>
          <w:rFonts w:ascii="Courier New" w:hAnsi="Courier New" w:cs="Courier New"/>
          <w:color w:val="000000"/>
          <w:sz w:val="18"/>
          <w:szCs w:val="20"/>
          <w:lang w:val="en-US"/>
        </w:rPr>
        <w:t xml:space="preserve"> encryptedAssertionId</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1B3F657F" w14:textId="5A86117A" w:rsidR="008B25DA" w:rsidRPr="002949ED" w:rsidRDefault="008B25DA" w:rsidP="008B25DA">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Pr>
          <w:rFonts w:ascii="Courier New" w:hAnsi="Courier New" w:cs="Courier New"/>
          <w:b/>
          <w:bCs/>
          <w:color w:val="000080"/>
          <w:sz w:val="18"/>
          <w:szCs w:val="20"/>
          <w:lang w:val="en-US"/>
        </w:rPr>
        <w:t xml:space="preserve">        </w:t>
      </w:r>
      <w:r w:rsidRPr="008B25DA">
        <w:rPr>
          <w:rFonts w:ascii="Courier New" w:hAnsi="Courier New" w:cs="Courier New"/>
          <w:color w:val="000000"/>
          <w:sz w:val="18"/>
          <w:szCs w:val="20"/>
          <w:lang w:val="en-US"/>
        </w:rPr>
        <w:t>dereferencedToken</w:t>
      </w:r>
      <w:r w:rsidRPr="008B25DA">
        <w:rPr>
          <w:rFonts w:ascii="Courier New" w:hAnsi="Courier New" w:cs="Courier New"/>
          <w:b/>
          <w:bCs/>
          <w:color w:val="000080"/>
          <w:sz w:val="18"/>
          <w:szCs w:val="20"/>
          <w:lang w:val="en-US"/>
        </w:rPr>
        <w:t xml:space="preserve"> = (</w:t>
      </w:r>
      <w:r w:rsidRPr="008B25DA">
        <w:rPr>
          <w:rFonts w:ascii="Courier New" w:hAnsi="Courier New" w:cs="Courier New"/>
          <w:color w:val="000000"/>
          <w:sz w:val="18"/>
          <w:szCs w:val="20"/>
          <w:lang w:val="en-US"/>
        </w:rPr>
        <w:t>Element</w:t>
      </w:r>
      <w:r w:rsidRPr="008B25DA">
        <w:rPr>
          <w:rFonts w:ascii="Courier New" w:hAnsi="Courier New" w:cs="Courier New"/>
          <w:b/>
          <w:bCs/>
          <w:color w:val="000080"/>
          <w:sz w:val="18"/>
          <w:szCs w:val="20"/>
          <w:lang w:val="en-US"/>
        </w:rPr>
        <w:t>)</w:t>
      </w:r>
      <w:r w:rsidRPr="008B25DA">
        <w:rPr>
          <w:rFonts w:ascii="Courier New" w:hAnsi="Courier New" w:cs="Courier New"/>
          <w:color w:val="000000"/>
          <w:sz w:val="18"/>
          <w:szCs w:val="20"/>
          <w:lang w:val="en-US"/>
        </w:rPr>
        <w:t>dereferencedToken</w:t>
      </w:r>
      <w:r w:rsidRPr="008B25DA">
        <w:rPr>
          <w:rFonts w:ascii="Courier New" w:hAnsi="Courier New" w:cs="Courier New"/>
          <w:b/>
          <w:bCs/>
          <w:color w:val="000080"/>
          <w:sz w:val="18"/>
          <w:szCs w:val="20"/>
          <w:lang w:val="en-US"/>
        </w:rPr>
        <w:t>.</w:t>
      </w:r>
      <w:r w:rsidRPr="008B25DA">
        <w:rPr>
          <w:rFonts w:ascii="Courier New" w:hAnsi="Courier New" w:cs="Courier New"/>
          <w:color w:val="000000"/>
          <w:sz w:val="18"/>
          <w:szCs w:val="20"/>
          <w:lang w:val="en-US"/>
        </w:rPr>
        <w:t>getParentNode</w:t>
      </w:r>
      <w:r w:rsidRPr="008B25DA">
        <w:rPr>
          <w:rFonts w:ascii="Courier New" w:hAnsi="Courier New" w:cs="Courier New"/>
          <w:b/>
          <w:bCs/>
          <w:color w:val="000080"/>
          <w:sz w:val="18"/>
          <w:szCs w:val="20"/>
          <w:lang w:val="en-US"/>
        </w:rPr>
        <w:t>();</w:t>
      </w:r>
    </w:p>
    <w:p w14:paraId="6A2588A2"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3CF7A457"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END DIGST WORKAROUND</w:t>
      </w:r>
    </w:p>
    <w:p w14:paraId="03687041"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p>
    <w:p w14:paraId="58A72E80"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w:t>
      </w:r>
    </w:p>
    <w:p w14:paraId="20AFC9E1"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C14n with specified algorithm. According to WSS Specification.</w:t>
      </w:r>
    </w:p>
    <w:p w14:paraId="12E08D5D"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w:t>
      </w:r>
    </w:p>
    <w:p w14:paraId="4B9BED58"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buf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canon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canonicalizeSubtree</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color w:val="808080"/>
          <w:sz w:val="18"/>
          <w:szCs w:val="20"/>
          <w:lang w:val="en-US"/>
        </w:rPr>
        <w:t>"#default"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true</w:t>
      </w:r>
      <w:r w:rsidRPr="00C52002">
        <w:rPr>
          <w:rFonts w:ascii="Courier New" w:hAnsi="Courier New" w:cs="Courier New"/>
          <w:b/>
          <w:bCs/>
          <w:color w:val="000080"/>
          <w:sz w:val="18"/>
          <w:szCs w:val="20"/>
          <w:lang w:val="en-US"/>
        </w:rPr>
        <w:t>);</w:t>
      </w:r>
    </w:p>
    <w:p w14:paraId="37ED2A87"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2085438E" w14:textId="77777777" w:rsidR="008B25DA" w:rsidRPr="00DB06BF"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DB06BF">
        <w:rPr>
          <w:rFonts w:ascii="Courier New" w:hAnsi="Courier New" w:cs="Courier New"/>
          <w:b/>
          <w:bCs/>
          <w:color w:val="000080"/>
          <w:sz w:val="18"/>
          <w:szCs w:val="20"/>
          <w:lang w:val="en-US"/>
        </w:rPr>
        <w:t>...</w:t>
      </w:r>
      <w:r w:rsidRPr="00DB06BF">
        <w:rPr>
          <w:rFonts w:ascii="Courier New" w:hAnsi="Courier New" w:cs="Courier New"/>
          <w:color w:val="000000"/>
          <w:sz w:val="18"/>
          <w:szCs w:val="20"/>
          <w:lang w:val="en-US"/>
        </w:rPr>
        <w:t xml:space="preserve"> snip </w:t>
      </w:r>
      <w:r w:rsidRPr="00DB06BF">
        <w:rPr>
          <w:rFonts w:ascii="Courier New" w:hAnsi="Courier New" w:cs="Courier New"/>
          <w:b/>
          <w:bCs/>
          <w:color w:val="000080"/>
          <w:sz w:val="18"/>
          <w:szCs w:val="20"/>
          <w:lang w:val="en-US"/>
        </w:rPr>
        <w:t>...</w:t>
      </w:r>
    </w:p>
    <w:p w14:paraId="337D4F24" w14:textId="77777777" w:rsidR="008B25DA" w:rsidRPr="00C52002" w:rsidRDefault="008B25DA" w:rsidP="008B25DA">
      <w:pPr>
        <w:pBdr>
          <w:left w:val="single" w:sz="12" w:space="4" w:color="8064A2" w:themeColor="accent4"/>
        </w:pBdr>
        <w:shd w:val="clear" w:color="auto" w:fill="FFFFFF"/>
        <w:spacing w:after="0"/>
        <w:rPr>
          <w:rFonts w:ascii="Times New Roman" w:hAnsi="Times New Roman"/>
          <w:sz w:val="22"/>
          <w:lang w:val="en-US"/>
        </w:rPr>
      </w:pPr>
      <w:r w:rsidRPr="00DB06BF">
        <w:rPr>
          <w:rFonts w:ascii="Courier New" w:hAnsi="Courier New" w:cs="Courier New"/>
          <w:b/>
          <w:bCs/>
          <w:color w:val="000080"/>
          <w:sz w:val="18"/>
          <w:szCs w:val="20"/>
          <w:lang w:val="en-US"/>
        </w:rPr>
        <w:t>}</w:t>
      </w:r>
    </w:p>
    <w:p w14:paraId="6951E687" w14:textId="77777777" w:rsidR="008B25DA" w:rsidRDefault="008B25DA" w:rsidP="008B25DA">
      <w:pPr>
        <w:rPr>
          <w:lang w:val="en-GB"/>
        </w:rPr>
      </w:pPr>
    </w:p>
    <w:p w14:paraId="0034A1B0" w14:textId="10430681" w:rsidR="008B25DA" w:rsidRPr="008B25DA" w:rsidRDefault="008B25DA" w:rsidP="008B25DA">
      <w:pPr>
        <w:rPr>
          <w:lang w:val="en-GB"/>
        </w:rPr>
      </w:pPr>
      <w:r>
        <w:rPr>
          <w:lang w:val="en-GB"/>
        </w:rPr>
        <w:t>This workaround has been applied to the digstclient version of the JAR that comes with the reference code.</w:t>
      </w:r>
    </w:p>
    <w:p w14:paraId="2C0EB972" w14:textId="60ACC117" w:rsidR="00E97072" w:rsidRPr="00AE5D72" w:rsidRDefault="00E97072" w:rsidP="00BF3156">
      <w:pPr>
        <w:pStyle w:val="Heading2"/>
        <w:rPr>
          <w:lang w:val="en-GB"/>
        </w:rPr>
      </w:pPr>
      <w:bookmarkStart w:id="118" w:name="_Toc508369320"/>
      <w:r w:rsidRPr="00AE5D72">
        <w:rPr>
          <w:lang w:val="en-GB"/>
        </w:rPr>
        <w:t>Using the Client</w:t>
      </w:r>
      <w:bookmarkEnd w:id="118"/>
    </w:p>
    <w:p w14:paraId="5FB5D596" w14:textId="6A499C13" w:rsidR="00381473" w:rsidRPr="00AE5D72" w:rsidRDefault="00381473" w:rsidP="00381473">
      <w:pPr>
        <w:rPr>
          <w:lang w:val="en-GB"/>
        </w:rPr>
      </w:pPr>
      <w:r w:rsidRPr="00AE5D72">
        <w:rPr>
          <w:lang w:val="en-GB"/>
        </w:rPr>
        <w:t>The reference code for the client consists of a single self-contained project</w:t>
      </w:r>
      <w:r w:rsidR="00E0700F">
        <w:rPr>
          <w:lang w:val="en-GB"/>
        </w:rPr>
        <w:t>, which is located in the folder “system-user-scenario”</w:t>
      </w:r>
      <w:r w:rsidRPr="00AE5D72">
        <w:rPr>
          <w:lang w:val="en-GB"/>
        </w:rPr>
        <w:t>. The project can be compiled using Maven with the following command. Make sure that the command is issued from the directory that contains the pom.xml for th</w:t>
      </w:r>
      <w:r w:rsidR="00E0700F">
        <w:rPr>
          <w:lang w:val="en-GB"/>
        </w:rPr>
        <w:t xml:space="preserve">is </w:t>
      </w:r>
      <w:r w:rsidRPr="00AE5D72">
        <w:rPr>
          <w:lang w:val="en-GB"/>
        </w:rPr>
        <w:t>project</w:t>
      </w:r>
    </w:p>
    <w:p w14:paraId="5DCFD64C" w14:textId="77777777" w:rsidR="00381473" w:rsidRPr="00AE5D72" w:rsidRDefault="00381473" w:rsidP="00381473">
      <w:pPr>
        <w:rPr>
          <w:lang w:val="en-GB"/>
        </w:rPr>
      </w:pPr>
    </w:p>
    <w:p w14:paraId="095D16A7" w14:textId="77777777" w:rsidR="00381473" w:rsidRPr="00AE5D72" w:rsidRDefault="00381473" w:rsidP="00381473">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clean install</w:t>
      </w:r>
    </w:p>
    <w:p w14:paraId="533AAD81" w14:textId="77777777" w:rsidR="00381473" w:rsidRPr="00AE5D72" w:rsidRDefault="00381473" w:rsidP="00381473">
      <w:pPr>
        <w:rPr>
          <w:lang w:val="en-GB"/>
        </w:rPr>
      </w:pPr>
    </w:p>
    <w:p w14:paraId="7A6EB672" w14:textId="54076A52" w:rsidR="00381473" w:rsidRPr="00AE5D72" w:rsidRDefault="00381473" w:rsidP="00381473">
      <w:pPr>
        <w:rPr>
          <w:lang w:val="en-GB"/>
        </w:rPr>
      </w:pPr>
      <w:r w:rsidRPr="00AE5D72">
        <w:rPr>
          <w:lang w:val="en-GB"/>
        </w:rPr>
        <w:t>This will compile the client project as a command-line application. The client can be executed by using the following Maven command</w:t>
      </w:r>
    </w:p>
    <w:p w14:paraId="045A3F89" w14:textId="77777777" w:rsidR="00381473" w:rsidRPr="00AE5D72" w:rsidRDefault="00381473" w:rsidP="00381473">
      <w:pPr>
        <w:rPr>
          <w:lang w:val="en-GB"/>
        </w:rPr>
      </w:pPr>
    </w:p>
    <w:p w14:paraId="154411A9" w14:textId="387B786D" w:rsidR="00381473" w:rsidRPr="00AE5D72" w:rsidRDefault="00381473" w:rsidP="00381473">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exec:exec</w:t>
      </w:r>
    </w:p>
    <w:p w14:paraId="6F663E48" w14:textId="77777777" w:rsidR="00381473" w:rsidRPr="00AE5D72" w:rsidRDefault="00381473" w:rsidP="00381473">
      <w:pPr>
        <w:rPr>
          <w:lang w:val="en-GB"/>
        </w:rPr>
      </w:pPr>
    </w:p>
    <w:p w14:paraId="407051B5" w14:textId="49895AA8" w:rsidR="00381473" w:rsidRPr="00AE5D72" w:rsidRDefault="00381473" w:rsidP="00381473">
      <w:pPr>
        <w:rPr>
          <w:lang w:val="en-GB"/>
        </w:rPr>
      </w:pPr>
      <w:r w:rsidRPr="00AE5D72">
        <w:rPr>
          <w:lang w:val="en-GB"/>
        </w:rPr>
        <w:t>This will execute the client, the implementation being located in the WSClient.java class. The class simply calls the method HelloWorld on the HelloWorld service, and the Apache CXF configuration will ensure that the STS is called first, and the result of the call to the STS cached, so the token is reused on the two following calls to the HelloWorld service.</w:t>
      </w:r>
    </w:p>
    <w:p w14:paraId="2FFB68D8" w14:textId="24F58302" w:rsidR="00381473" w:rsidRPr="00AE5D72" w:rsidRDefault="00381473" w:rsidP="00381473">
      <w:pPr>
        <w:rPr>
          <w:lang w:val="en-GB"/>
        </w:rPr>
      </w:pPr>
      <w:r w:rsidRPr="00AE5D72">
        <w:rPr>
          <w:lang w:val="en-GB"/>
        </w:rPr>
        <w:t xml:space="preserve">It is assumed that the </w:t>
      </w:r>
      <w:r w:rsidR="00E0700F">
        <w:rPr>
          <w:lang w:val="en-GB"/>
        </w:rPr>
        <w:t xml:space="preserve">holder-of-key version of the </w:t>
      </w:r>
      <w:r w:rsidRPr="00AE5D72">
        <w:rPr>
          <w:lang w:val="en-GB"/>
        </w:rPr>
        <w:t>HelloWorld service is running.</w:t>
      </w:r>
    </w:p>
    <w:p w14:paraId="6A9ECD1B" w14:textId="7D0BAB32" w:rsidR="004A2D02" w:rsidRDefault="00381473" w:rsidP="00381473">
      <w:pPr>
        <w:rPr>
          <w:lang w:val="en-GB"/>
        </w:rPr>
      </w:pPr>
      <w:r w:rsidRPr="00AE5D72">
        <w:rPr>
          <w:lang w:val="en-GB"/>
        </w:rPr>
        <w:lastRenderedPageBreak/>
        <w:t>Also note that tracing is enabled on both the service and client projects, so the console will contain the full request and response payloads towards both the service and the STS.</w:t>
      </w:r>
    </w:p>
    <w:p w14:paraId="0B8CFE36" w14:textId="7D648012" w:rsidR="00565DA0" w:rsidRDefault="00565DA0" w:rsidP="00565DA0">
      <w:pPr>
        <w:pStyle w:val="Heading2"/>
        <w:rPr>
          <w:lang w:val="en-GB"/>
        </w:rPr>
      </w:pPr>
      <w:bookmarkStart w:id="119" w:name="_Toc508369321"/>
      <w:r>
        <w:rPr>
          <w:lang w:val="en-GB"/>
        </w:rPr>
        <w:t>Other Considerations</w:t>
      </w:r>
      <w:bookmarkEnd w:id="119"/>
    </w:p>
    <w:p w14:paraId="0C8C4CA1" w14:textId="0DF3BEEF" w:rsidR="00565DA0" w:rsidRDefault="00565DA0" w:rsidP="00381473">
      <w:pPr>
        <w:rPr>
          <w:lang w:val="en-GB"/>
        </w:rPr>
      </w:pPr>
      <w:r>
        <w:rPr>
          <w:lang w:val="en-GB"/>
        </w:rPr>
        <w:t>By default the Apache CXF framework will cache the token issued by the STS, and reuse it when calling the service for which the token was issued. The</w:t>
      </w:r>
      <w:r w:rsidR="00F934DD">
        <w:rPr>
          <w:lang w:val="en-GB"/>
        </w:rPr>
        <w:t xml:space="preserve"> configuration key that controls which implementation is used for the token cache is</w:t>
      </w:r>
    </w:p>
    <w:p w14:paraId="5933FABC" w14:textId="77777777" w:rsidR="00F934DD" w:rsidRPr="00F934DD" w:rsidRDefault="00F934DD" w:rsidP="00F934DD">
      <w:pPr>
        <w:rPr>
          <w:lang w:val="en-GB"/>
        </w:rPr>
      </w:pPr>
      <w:r w:rsidRPr="00F934DD">
        <w:rPr>
          <w:lang w:val="en-GB"/>
        </w:rPr>
        <w:t>org.apache.cxf.ws.security.tokenstore.TokenStore</w:t>
      </w:r>
    </w:p>
    <w:p w14:paraId="1D591F25" w14:textId="3F79B64C" w:rsidR="00F934DD" w:rsidRDefault="00F934DD" w:rsidP="00381473">
      <w:pPr>
        <w:rPr>
          <w:lang w:val="en-GB"/>
        </w:rPr>
      </w:pPr>
      <w:r>
        <w:rPr>
          <w:lang w:val="en-GB"/>
        </w:rPr>
        <w:t>By setting this configuration key manually, it is possible to override specific settings in the TokenStore, or even implement a custom TokenStore. This can be useful if a more fine-grained control over time-to-live and renewal of the token is needed.</w:t>
      </w:r>
    </w:p>
    <w:p w14:paraId="181F9C6D" w14:textId="1C3AC272" w:rsidR="00EF5695" w:rsidRPr="00AE5D72" w:rsidRDefault="00EF5695" w:rsidP="00381473">
      <w:pPr>
        <w:rPr>
          <w:lang w:val="en-GB"/>
        </w:rPr>
      </w:pPr>
      <w:r>
        <w:rPr>
          <w:lang w:val="en-GB"/>
        </w:rPr>
        <w:t>Note that the cached tokens are tied to the instance of the “Service” class, so if a new instance of the “Service” class is created each time the service is called, the cached tokens will not be used. In the WSClient.java source, the 2nd call to the service uses the cached token only because the same “port”-field is used.</w:t>
      </w:r>
    </w:p>
    <w:p w14:paraId="5D7C77EF" w14:textId="489BDCD1" w:rsidR="00123AC2" w:rsidRDefault="00123AC2" w:rsidP="00F47C5F">
      <w:pPr>
        <w:pStyle w:val="Heading1"/>
        <w:rPr>
          <w:lang w:val="en-GB"/>
        </w:rPr>
      </w:pPr>
      <w:bookmarkStart w:id="120" w:name="_Toc508369322"/>
      <w:r>
        <w:rPr>
          <w:lang w:val="en-GB"/>
        </w:rPr>
        <w:lastRenderedPageBreak/>
        <w:t>Bootstrap scenario</w:t>
      </w:r>
      <w:bookmarkEnd w:id="120"/>
    </w:p>
    <w:p w14:paraId="696E5E04" w14:textId="68C69AE7" w:rsidR="00B87C0C" w:rsidRDefault="00B87C0C" w:rsidP="00B87C0C">
      <w:pPr>
        <w:rPr>
          <w:lang w:val="en-GB"/>
        </w:rPr>
      </w:pPr>
      <w:r>
        <w:rPr>
          <w:lang w:val="en-GB"/>
        </w:rPr>
        <w:t>This chapter covers the steps necessary to combine the OIOSAML.Java framework with Apache CXF to build a Web Service Consumer that is also a SAML 2.0 Service Provider.</w:t>
      </w:r>
    </w:p>
    <w:p w14:paraId="263180B0" w14:textId="6E048BEC" w:rsidR="00B87C0C" w:rsidRDefault="00B87C0C" w:rsidP="00B87C0C">
      <w:pPr>
        <w:rPr>
          <w:lang w:val="en-GB"/>
        </w:rPr>
      </w:pPr>
      <w:r>
        <w:rPr>
          <w:lang w:val="en-GB"/>
        </w:rPr>
        <w:t>The purpose is to showcase the following scenario</w:t>
      </w:r>
      <w:r w:rsidR="00B425DD">
        <w:rPr>
          <w:lang w:val="en-GB"/>
        </w:rPr>
        <w:t>:</w:t>
      </w:r>
    </w:p>
    <w:p w14:paraId="6E981579" w14:textId="55B4DB07" w:rsidR="00B87C0C" w:rsidRDefault="00B87C0C" w:rsidP="009231C8">
      <w:pPr>
        <w:pStyle w:val="ListParagraph"/>
        <w:numPr>
          <w:ilvl w:val="0"/>
          <w:numId w:val="16"/>
        </w:numPr>
        <w:rPr>
          <w:lang w:val="en-GB"/>
        </w:rPr>
      </w:pPr>
      <w:r>
        <w:rPr>
          <w:lang w:val="en-GB"/>
        </w:rPr>
        <w:t>A user signs on to the Service Provider, through the NemLog-in SSO. The Service Provider is presented with a user-specific token (SAML 2.0 Assertion) from the NemLog-in SSO.</w:t>
      </w:r>
    </w:p>
    <w:p w14:paraId="6BC5D726" w14:textId="175F1C09" w:rsidR="00B87C0C" w:rsidRDefault="00B87C0C" w:rsidP="009231C8">
      <w:pPr>
        <w:pStyle w:val="ListParagraph"/>
        <w:numPr>
          <w:ilvl w:val="0"/>
          <w:numId w:val="16"/>
        </w:numPr>
        <w:rPr>
          <w:lang w:val="en-GB"/>
        </w:rPr>
      </w:pPr>
      <w:r>
        <w:rPr>
          <w:lang w:val="en-GB"/>
        </w:rPr>
        <w:t xml:space="preserve">The Service Provider, acting as a Web Service Consumer, calls the NemLog-in STS to get a token, where </w:t>
      </w:r>
      <w:r w:rsidR="0078164E">
        <w:rPr>
          <w:lang w:val="en-GB"/>
        </w:rPr>
        <w:t>a bootstrap</w:t>
      </w:r>
      <w:r>
        <w:rPr>
          <w:lang w:val="en-GB"/>
        </w:rPr>
        <w:t xml:space="preserve"> Assertion</w:t>
      </w:r>
      <w:r w:rsidR="0078164E">
        <w:rPr>
          <w:lang w:val="en-GB"/>
        </w:rPr>
        <w:t xml:space="preserve"> embedded in the Web SSO Assertion</w:t>
      </w:r>
      <w:r>
        <w:rPr>
          <w:lang w:val="en-GB"/>
        </w:rPr>
        <w:t xml:space="preserve"> is presented as part of the request.</w:t>
      </w:r>
    </w:p>
    <w:p w14:paraId="350681C2" w14:textId="24DF04B8" w:rsidR="00B87C0C" w:rsidRDefault="00B87C0C" w:rsidP="009231C8">
      <w:pPr>
        <w:pStyle w:val="ListParagraph"/>
        <w:numPr>
          <w:ilvl w:val="0"/>
          <w:numId w:val="16"/>
        </w:numPr>
        <w:rPr>
          <w:lang w:val="en-GB"/>
        </w:rPr>
      </w:pPr>
      <w:r>
        <w:rPr>
          <w:lang w:val="en-GB"/>
        </w:rPr>
        <w:t>The NemLog-in STS issues a token to the Service Provider</w:t>
      </w:r>
      <w:r w:rsidR="0078164E">
        <w:rPr>
          <w:lang w:val="en-GB"/>
        </w:rPr>
        <w:t xml:space="preserve"> (aka WSC)</w:t>
      </w:r>
      <w:r>
        <w:rPr>
          <w:lang w:val="en-GB"/>
        </w:rPr>
        <w:t>, containing the user</w:t>
      </w:r>
      <w:r w:rsidR="0078164E">
        <w:rPr>
          <w:lang w:val="en-GB"/>
        </w:rPr>
        <w:t>’</w:t>
      </w:r>
      <w:r>
        <w:rPr>
          <w:lang w:val="en-GB"/>
        </w:rPr>
        <w:t>s identity</w:t>
      </w:r>
      <w:r w:rsidR="0078164E">
        <w:rPr>
          <w:lang w:val="en-GB"/>
        </w:rPr>
        <w:t>.</w:t>
      </w:r>
    </w:p>
    <w:p w14:paraId="61DE84FB" w14:textId="6123D2FF" w:rsidR="00B87C0C" w:rsidRDefault="00B87C0C" w:rsidP="009231C8">
      <w:pPr>
        <w:pStyle w:val="ListParagraph"/>
        <w:numPr>
          <w:ilvl w:val="0"/>
          <w:numId w:val="16"/>
        </w:numPr>
        <w:rPr>
          <w:lang w:val="en-GB"/>
        </w:rPr>
      </w:pPr>
      <w:r>
        <w:rPr>
          <w:lang w:val="en-GB"/>
        </w:rPr>
        <w:t>The Service Provider then calls Web Service Provider from chapter 2 using this token</w:t>
      </w:r>
    </w:p>
    <w:p w14:paraId="6F7E5739" w14:textId="77777777" w:rsidR="00D068D7" w:rsidRDefault="00D068D7" w:rsidP="00D068D7">
      <w:pPr>
        <w:pStyle w:val="Heading2"/>
        <w:rPr>
          <w:lang w:val="en-GB"/>
        </w:rPr>
      </w:pPr>
      <w:bookmarkStart w:id="121" w:name="_Toc508369323"/>
      <w:r>
        <w:rPr>
          <w:lang w:val="en-GB"/>
        </w:rPr>
        <w:t>Reference Code</w:t>
      </w:r>
      <w:bookmarkEnd w:id="121"/>
    </w:p>
    <w:p w14:paraId="673DD592" w14:textId="14CF455A" w:rsidR="00D068D7" w:rsidRPr="008649F8" w:rsidRDefault="00D068D7" w:rsidP="008649F8">
      <w:pPr>
        <w:rPr>
          <w:lang w:val="en-GB"/>
        </w:rPr>
      </w:pPr>
      <w:r>
        <w:rPr>
          <w:lang w:val="en-GB"/>
        </w:rPr>
        <w:t xml:space="preserve">The code for the Bootstrap Scenario is found in the folder “bootstrap-scenario” in the root of the reference code distribution. The project is self-contained, and does not directly depend on any of the other modules in the reference code distribution (to test the code, it does require the </w:t>
      </w:r>
      <w:r w:rsidR="00F75608">
        <w:rPr>
          <w:lang w:val="en-GB"/>
        </w:rPr>
        <w:t>service found in the folder “</w:t>
      </w:r>
      <w:r>
        <w:rPr>
          <w:lang w:val="en-GB"/>
        </w:rPr>
        <w:t>service</w:t>
      </w:r>
      <w:r w:rsidR="00F75608">
        <w:rPr>
          <w:lang w:val="en-GB"/>
        </w:rPr>
        <w:t>-</w:t>
      </w:r>
      <w:r w:rsidR="00BC692A">
        <w:rPr>
          <w:lang w:val="en-GB"/>
        </w:rPr>
        <w:t>hok</w:t>
      </w:r>
      <w:r w:rsidR="00F75608">
        <w:rPr>
          <w:lang w:val="en-GB"/>
        </w:rPr>
        <w:t>”</w:t>
      </w:r>
      <w:r>
        <w:rPr>
          <w:lang w:val="en-GB"/>
        </w:rPr>
        <w:t xml:space="preserve"> to be running).</w:t>
      </w:r>
    </w:p>
    <w:p w14:paraId="4B455CD6" w14:textId="1598793F" w:rsidR="00B87C0C" w:rsidRDefault="00B87C0C" w:rsidP="00B87C0C">
      <w:pPr>
        <w:pStyle w:val="Heading2"/>
        <w:rPr>
          <w:lang w:val="en-GB"/>
        </w:rPr>
      </w:pPr>
      <w:bookmarkStart w:id="122" w:name="_Toc508369324"/>
      <w:r>
        <w:rPr>
          <w:lang w:val="en-GB"/>
        </w:rPr>
        <w:t>Re-use from chapter 3 (The System User Scenario)</w:t>
      </w:r>
      <w:bookmarkEnd w:id="122"/>
    </w:p>
    <w:p w14:paraId="3F07496C" w14:textId="78884B3E" w:rsidR="00B87C0C" w:rsidRDefault="00A0042D" w:rsidP="004D66F5">
      <w:pPr>
        <w:rPr>
          <w:lang w:val="en-GB"/>
        </w:rPr>
      </w:pPr>
      <w:r>
        <w:rPr>
          <w:lang w:val="en-GB"/>
        </w:rPr>
        <w:t>The Bootstrap Scenario is very similar (with regards to CXF) to the previous System User Scenario, and only a few minimal changes are required to modify the existing code to work with this scenario. These changes are listed below</w:t>
      </w:r>
    </w:p>
    <w:p w14:paraId="23AD35C3" w14:textId="6B7DF4C4" w:rsidR="00A0042D" w:rsidRDefault="00A0042D" w:rsidP="009231C8">
      <w:pPr>
        <w:pStyle w:val="ListParagraph"/>
        <w:numPr>
          <w:ilvl w:val="0"/>
          <w:numId w:val="18"/>
        </w:numPr>
        <w:rPr>
          <w:lang w:val="en-GB"/>
        </w:rPr>
      </w:pPr>
      <w:r>
        <w:rPr>
          <w:lang w:val="en-GB"/>
        </w:rPr>
        <w:t>The WSClient class is no longer needed</w:t>
      </w:r>
    </w:p>
    <w:p w14:paraId="255DF1C1" w14:textId="03AE64FE" w:rsidR="00A0042D" w:rsidRPr="008649F8" w:rsidRDefault="00A0042D" w:rsidP="004D66F5">
      <w:pPr>
        <w:rPr>
          <w:lang w:val="en-GB"/>
        </w:rPr>
      </w:pPr>
      <w:r>
        <w:rPr>
          <w:lang w:val="en-GB"/>
        </w:rPr>
        <w:t>The WSClient class is the “main” class in the System User Scenario, and will be replaced by a webpage that drives the flow, so it is deleted from this module.</w:t>
      </w:r>
    </w:p>
    <w:p w14:paraId="5A240042" w14:textId="0CF06FE4" w:rsidR="00A0042D" w:rsidRDefault="00030685" w:rsidP="009231C8">
      <w:pPr>
        <w:pStyle w:val="ListParagraph"/>
        <w:numPr>
          <w:ilvl w:val="0"/>
          <w:numId w:val="18"/>
        </w:numPr>
        <w:rPr>
          <w:lang w:val="en-GB"/>
        </w:rPr>
      </w:pPr>
      <w:r>
        <w:rPr>
          <w:lang w:val="en-GB"/>
        </w:rPr>
        <w:t>STSAdressingInterceptor must be modified</w:t>
      </w:r>
    </w:p>
    <w:p w14:paraId="037A7BEA" w14:textId="5A6C0989" w:rsidR="00030685" w:rsidRDefault="00030685" w:rsidP="004D66F5">
      <w:pPr>
        <w:rPr>
          <w:lang w:val="en-GB"/>
        </w:rPr>
      </w:pPr>
      <w:r>
        <w:rPr>
          <w:lang w:val="en-GB"/>
        </w:rPr>
        <w:t>This class is responsible for setting the wsa:To header field in the soap call to the STS, and since the Bootstrap Scenario requires a different wsa:To header value, this line needs to be modified to</w:t>
      </w:r>
    </w:p>
    <w:p w14:paraId="353A6923" w14:textId="77777777" w:rsidR="00030685" w:rsidRPr="00AE5D72" w:rsidRDefault="00030685" w:rsidP="0003068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621EFCD3" w14:textId="38EAE162" w:rsidR="00030685" w:rsidRPr="00AE5D72" w:rsidRDefault="00030685" w:rsidP="0003068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setValue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4D66F5">
        <w:rPr>
          <w:rFonts w:ascii="Courier New" w:hAnsi="Courier New" w:cs="Courier New"/>
          <w:color w:val="808080"/>
          <w:sz w:val="20"/>
          <w:szCs w:val="20"/>
          <w:lang w:val="en-GB"/>
        </w:rPr>
        <w:t>https://bootstrap.sts.nemlog-in.dk/</w:t>
      </w:r>
      <w:r w:rsidRPr="008649F8">
        <w:rPr>
          <w:rFonts w:ascii="Courier New" w:hAnsi="Courier New" w:cs="Courier New"/>
          <w:color w:val="808080"/>
          <w:sz w:val="20"/>
          <w:szCs w:val="20"/>
          <w:lang w:val="en-GB"/>
        </w:rPr>
        <w:t>"</w:t>
      </w:r>
      <w:r w:rsidRPr="008649F8">
        <w:rPr>
          <w:rFonts w:ascii="Courier New" w:hAnsi="Courier New" w:cs="Courier New"/>
          <w:b/>
          <w:bCs/>
          <w:color w:val="000080"/>
          <w:sz w:val="20"/>
          <w:szCs w:val="20"/>
          <w:lang w:val="en-GB"/>
        </w:rPr>
        <w:t>);</w:t>
      </w:r>
    </w:p>
    <w:p w14:paraId="59D616C6" w14:textId="782D61E5" w:rsidR="00030685" w:rsidRPr="00AE5D72" w:rsidRDefault="00030685" w:rsidP="0003068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322AC3F6" w14:textId="59464752" w:rsidR="00A0042D" w:rsidRDefault="00030685" w:rsidP="009231C8">
      <w:pPr>
        <w:pStyle w:val="ListParagraph"/>
        <w:numPr>
          <w:ilvl w:val="0"/>
          <w:numId w:val="18"/>
        </w:numPr>
        <w:rPr>
          <w:lang w:val="en-GB"/>
        </w:rPr>
      </w:pPr>
      <w:r>
        <w:rPr>
          <w:lang w:val="en-GB"/>
        </w:rPr>
        <w:t>DigstSTSClient needs to be extended</w:t>
      </w:r>
    </w:p>
    <w:p w14:paraId="56536B40" w14:textId="53A6EE6F" w:rsidR="00030685" w:rsidRDefault="00030685" w:rsidP="004D66F5">
      <w:pPr>
        <w:rPr>
          <w:lang w:val="en-GB"/>
        </w:rPr>
      </w:pPr>
      <w:r>
        <w:rPr>
          <w:lang w:val="en-GB"/>
        </w:rPr>
        <w:t>The DigstSTSClient is the class that is responsible for calling the STS to get a token. As the major difference between the Bootstrap Scenario and the System User Scenario is how the token is retrieved from the STS, this is where the largest modification is required.</w:t>
      </w:r>
    </w:p>
    <w:p w14:paraId="4BC4B029" w14:textId="535122EB" w:rsidR="00030685" w:rsidRDefault="00030685" w:rsidP="004D66F5">
      <w:pPr>
        <w:rPr>
          <w:lang w:val="en-GB"/>
        </w:rPr>
      </w:pPr>
      <w:r>
        <w:rPr>
          <w:lang w:val="en-GB"/>
        </w:rPr>
        <w:t>We need to set the ActAs value to the request, and the easiest way to do this, is to override the issue() method found in the STSClient base class.</w:t>
      </w:r>
    </w:p>
    <w:p w14:paraId="40055492" w14:textId="77777777" w:rsidR="00030685" w:rsidRPr="00AE5D72" w:rsidRDefault="00030685" w:rsidP="004D66F5">
      <w:pPr>
        <w:pBdr>
          <w:left w:val="single" w:sz="12" w:space="4" w:color="7030A0"/>
        </w:pBdr>
        <w:shd w:val="clear" w:color="auto" w:fill="FFFFFF"/>
        <w:spacing w:after="0"/>
        <w:rPr>
          <w:rFonts w:ascii="Courier New" w:hAnsi="Courier New" w:cs="Courier New"/>
          <w:color w:val="000000"/>
          <w:sz w:val="20"/>
          <w:szCs w:val="20"/>
          <w:lang w:val="en-GB"/>
        </w:rPr>
      </w:pPr>
    </w:p>
    <w:p w14:paraId="69816A2B" w14:textId="77777777" w:rsidR="00030685" w:rsidRPr="004D66F5"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@Override</w:t>
      </w:r>
    </w:p>
    <w:p w14:paraId="07C1475A" w14:textId="77777777" w:rsidR="00F75217" w:rsidRPr="008649F8"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lastRenderedPageBreak/>
        <w:t xml:space="preserve">    </w:t>
      </w:r>
      <w:r w:rsidRPr="004D66F5">
        <w:rPr>
          <w:rFonts w:ascii="Courier New" w:hAnsi="Courier New" w:cs="Courier New"/>
          <w:color w:val="8000FF"/>
          <w:sz w:val="20"/>
          <w:szCs w:val="20"/>
          <w:lang w:val="en-US"/>
        </w:rPr>
        <w:t>protected</w:t>
      </w:r>
      <w:r w:rsidRPr="004D66F5">
        <w:rPr>
          <w:rFonts w:ascii="Courier New" w:hAnsi="Courier New" w:cs="Courier New"/>
          <w:color w:val="000000"/>
          <w:sz w:val="20"/>
          <w:szCs w:val="20"/>
          <w:lang w:val="en-US"/>
        </w:rPr>
        <w:t xml:space="preserve"> STSResponse issue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String appliesTo</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String action</w:t>
      </w:r>
      <w:r w:rsidRPr="004D66F5">
        <w:rPr>
          <w:rFonts w:ascii="Courier New" w:hAnsi="Courier New" w:cs="Courier New"/>
          <w:b/>
          <w:bCs/>
          <w:color w:val="000080"/>
          <w:sz w:val="20"/>
          <w:szCs w:val="20"/>
          <w:lang w:val="en-US"/>
        </w:rPr>
        <w:t>,</w:t>
      </w:r>
    </w:p>
    <w:p w14:paraId="24D2EF2E" w14:textId="3A6F31C7" w:rsidR="00030685" w:rsidRPr="004D66F5" w:rsidRDefault="00F75217"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030685" w:rsidRPr="004D66F5">
        <w:rPr>
          <w:rFonts w:ascii="Courier New" w:hAnsi="Courier New" w:cs="Courier New"/>
          <w:color w:val="000000"/>
          <w:sz w:val="20"/>
          <w:szCs w:val="20"/>
          <w:lang w:val="en-US"/>
        </w:rPr>
        <w:t>String requestType</w:t>
      </w:r>
      <w:r w:rsidR="00030685" w:rsidRPr="004D66F5">
        <w:rPr>
          <w:rFonts w:ascii="Courier New" w:hAnsi="Courier New" w:cs="Courier New"/>
          <w:b/>
          <w:bCs/>
          <w:color w:val="000080"/>
          <w:sz w:val="20"/>
          <w:szCs w:val="20"/>
          <w:lang w:val="en-US"/>
        </w:rPr>
        <w:t>,</w:t>
      </w:r>
      <w:r w:rsidRPr="008649F8">
        <w:rPr>
          <w:rFonts w:ascii="Courier New" w:hAnsi="Courier New" w:cs="Courier New"/>
          <w:color w:val="000000"/>
          <w:sz w:val="20"/>
          <w:szCs w:val="20"/>
          <w:lang w:val="en-US"/>
        </w:rPr>
        <w:t xml:space="preserve"> String bin</w:t>
      </w:r>
      <w:r w:rsidR="00030685" w:rsidRPr="004D66F5">
        <w:rPr>
          <w:rFonts w:ascii="Courier New" w:hAnsi="Courier New" w:cs="Courier New"/>
          <w:color w:val="000000"/>
          <w:sz w:val="20"/>
          <w:szCs w:val="20"/>
          <w:lang w:val="en-US"/>
        </w:rPr>
        <w:t>Exc</w:t>
      </w:r>
      <w:r w:rsidR="00030685" w:rsidRPr="004D66F5">
        <w:rPr>
          <w:rFonts w:ascii="Courier New" w:hAnsi="Courier New" w:cs="Courier New"/>
          <w:b/>
          <w:bCs/>
          <w:color w:val="000080"/>
          <w:sz w:val="20"/>
          <w:szCs w:val="20"/>
          <w:lang w:val="en-US"/>
        </w:rPr>
        <w:t>)</w:t>
      </w:r>
      <w:r w:rsidR="00030685" w:rsidRPr="004D66F5">
        <w:rPr>
          <w:rFonts w:ascii="Courier New" w:hAnsi="Courier New" w:cs="Courier New"/>
          <w:color w:val="000000"/>
          <w:sz w:val="20"/>
          <w:szCs w:val="20"/>
          <w:lang w:val="en-US"/>
        </w:rPr>
        <w:t xml:space="preserve"> </w:t>
      </w:r>
      <w:r w:rsidR="00030685" w:rsidRPr="004D66F5">
        <w:rPr>
          <w:rFonts w:ascii="Courier New" w:hAnsi="Courier New" w:cs="Courier New"/>
          <w:b/>
          <w:bCs/>
          <w:color w:val="0000FF"/>
          <w:sz w:val="20"/>
          <w:szCs w:val="20"/>
          <w:lang w:val="en-US"/>
        </w:rPr>
        <w:t>throws</w:t>
      </w:r>
      <w:r w:rsidR="00030685" w:rsidRPr="004D66F5">
        <w:rPr>
          <w:rFonts w:ascii="Courier New" w:hAnsi="Courier New" w:cs="Courier New"/>
          <w:color w:val="000000"/>
          <w:sz w:val="20"/>
          <w:szCs w:val="20"/>
          <w:lang w:val="en-US"/>
        </w:rPr>
        <w:t xml:space="preserve"> Exception </w:t>
      </w:r>
      <w:r w:rsidR="00030685" w:rsidRPr="004D66F5">
        <w:rPr>
          <w:rFonts w:ascii="Courier New" w:hAnsi="Courier New" w:cs="Courier New"/>
          <w:b/>
          <w:bCs/>
          <w:color w:val="000080"/>
          <w:sz w:val="20"/>
          <w:szCs w:val="20"/>
          <w:lang w:val="en-US"/>
        </w:rPr>
        <w:t>{</w:t>
      </w:r>
    </w:p>
    <w:p w14:paraId="51D81F52" w14:textId="77777777" w:rsidR="00030685" w:rsidRPr="004D66F5"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UserAssertion userAssertion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UserAssertionHolder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w:t>
      </w:r>
      <w:r w:rsidRPr="004D66F5">
        <w:rPr>
          <w:rFonts w:ascii="Courier New" w:hAnsi="Courier New" w:cs="Courier New"/>
          <w:b/>
          <w:bCs/>
          <w:color w:val="000080"/>
          <w:sz w:val="20"/>
          <w:szCs w:val="20"/>
          <w:lang w:val="en-US"/>
        </w:rPr>
        <w:t>();</w:t>
      </w:r>
    </w:p>
    <w:p w14:paraId="124832C5" w14:textId="77777777" w:rsidR="00F75217" w:rsidRDefault="00030685" w:rsidP="004D66F5">
      <w:pPr>
        <w:pBdr>
          <w:left w:val="single" w:sz="12" w:space="4" w:color="7030A0"/>
        </w:pBdr>
        <w:shd w:val="clear" w:color="auto" w:fill="FFFFFF"/>
        <w:spacing w:after="0"/>
        <w:rPr>
          <w:rFonts w:ascii="Courier New" w:hAnsi="Courier New" w:cs="Courier New"/>
          <w:b/>
          <w:bCs/>
          <w:color w:val="000080"/>
          <w:sz w:val="20"/>
          <w:szCs w:val="20"/>
          <w:lang w:val="en-US"/>
        </w:rPr>
      </w:pPr>
      <w:r w:rsidRPr="004D66F5">
        <w:rPr>
          <w:rFonts w:ascii="Courier New" w:hAnsi="Courier New" w:cs="Courier New"/>
          <w:color w:val="000000"/>
          <w:sz w:val="20"/>
          <w:szCs w:val="20"/>
          <w:lang w:val="en-US"/>
        </w:rPr>
        <w:t xml:space="preserve">        UserAttribute attribute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userAssertion</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getAttribute</w:t>
      </w:r>
      <w:r w:rsidRPr="004D66F5">
        <w:rPr>
          <w:rFonts w:ascii="Courier New" w:hAnsi="Courier New" w:cs="Courier New"/>
          <w:b/>
          <w:bCs/>
          <w:color w:val="000080"/>
          <w:sz w:val="20"/>
          <w:szCs w:val="20"/>
          <w:lang w:val="en-US"/>
        </w:rPr>
        <w:t>(</w:t>
      </w:r>
    </w:p>
    <w:p w14:paraId="6B366A26" w14:textId="35A4F573" w:rsidR="00030685" w:rsidRPr="004D66F5" w:rsidRDefault="00F75217"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b/>
          <w:bCs/>
          <w:color w:val="000080"/>
          <w:sz w:val="20"/>
          <w:szCs w:val="20"/>
          <w:lang w:val="en-US"/>
        </w:rPr>
        <w:t xml:space="preserve">               </w:t>
      </w:r>
      <w:r w:rsidR="00030685" w:rsidRPr="004D66F5">
        <w:rPr>
          <w:rFonts w:ascii="Courier New" w:hAnsi="Courier New" w:cs="Courier New"/>
          <w:color w:val="808080"/>
          <w:sz w:val="20"/>
          <w:szCs w:val="20"/>
          <w:lang w:val="en-US"/>
        </w:rPr>
        <w:t>"urn:liberty:disco:2006-08:DiscoveryEPR"</w:t>
      </w:r>
      <w:r w:rsidR="00030685" w:rsidRPr="004D66F5">
        <w:rPr>
          <w:rFonts w:ascii="Courier New" w:hAnsi="Courier New" w:cs="Courier New"/>
          <w:b/>
          <w:bCs/>
          <w:color w:val="000080"/>
          <w:sz w:val="20"/>
          <w:szCs w:val="20"/>
          <w:lang w:val="en-US"/>
        </w:rPr>
        <w:t>);</w:t>
      </w:r>
    </w:p>
    <w:p w14:paraId="21931A16" w14:textId="16CBD9D0" w:rsidR="00030685" w:rsidRDefault="00030685" w:rsidP="004D66F5">
      <w:pPr>
        <w:pBdr>
          <w:left w:val="single" w:sz="12" w:space="4" w:color="7030A0"/>
        </w:pBdr>
        <w:shd w:val="clear" w:color="auto" w:fill="FFFFFF"/>
        <w:spacing w:after="0"/>
        <w:rPr>
          <w:rFonts w:ascii="Courier New" w:hAnsi="Courier New" w:cs="Courier New"/>
          <w:b/>
          <w:bCs/>
          <w:color w:val="00008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byte</w:t>
      </w:r>
      <w:r w:rsidRPr="004D66F5">
        <w:rPr>
          <w:rFonts w:ascii="Courier New" w:hAnsi="Courier New" w:cs="Courier New"/>
          <w:b/>
          <w:bCs/>
          <w:color w:val="000080"/>
          <w:sz w:val="20"/>
          <w:szCs w:val="20"/>
          <w:lang w:val="en-US"/>
        </w:rPr>
        <w:t>[]</w:t>
      </w:r>
      <w:r w:rsidR="00F75217" w:rsidRPr="008649F8">
        <w:rPr>
          <w:rFonts w:ascii="Courier New" w:hAnsi="Courier New" w:cs="Courier New"/>
          <w:color w:val="000000"/>
          <w:sz w:val="20"/>
          <w:szCs w:val="20"/>
          <w:lang w:val="en-US"/>
        </w:rPr>
        <w:t xml:space="preserve"> rawAsrt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00F75217" w:rsidRPr="008649F8">
        <w:rPr>
          <w:rFonts w:ascii="Courier New" w:hAnsi="Courier New" w:cs="Courier New"/>
          <w:color w:val="000000"/>
          <w:sz w:val="20"/>
          <w:szCs w:val="20"/>
          <w:lang w:val="en-US"/>
        </w:rPr>
        <w:t xml:space="preserve"> B</w:t>
      </w:r>
      <w:r w:rsidRPr="004D66F5">
        <w:rPr>
          <w:rFonts w:ascii="Courier New" w:hAnsi="Courier New" w:cs="Courier New"/>
          <w:color w:val="000000"/>
          <w:sz w:val="20"/>
          <w:szCs w:val="20"/>
          <w:lang w:val="en-US"/>
        </w:rPr>
        <w:t>ase64</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decodeBase64</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attribute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getValue</w:t>
      </w:r>
      <w:r w:rsidRPr="004D66F5">
        <w:rPr>
          <w:rFonts w:ascii="Courier New" w:hAnsi="Courier New" w:cs="Courier New"/>
          <w:b/>
          <w:bCs/>
          <w:color w:val="000080"/>
          <w:sz w:val="20"/>
          <w:szCs w:val="20"/>
          <w:lang w:val="en-US"/>
        </w:rPr>
        <w:t>());</w:t>
      </w:r>
    </w:p>
    <w:p w14:paraId="36495082" w14:textId="77777777" w:rsidR="00F75217" w:rsidRPr="004D66F5" w:rsidRDefault="00F75217" w:rsidP="004D66F5">
      <w:pPr>
        <w:pBdr>
          <w:left w:val="single" w:sz="12" w:space="4" w:color="7030A0"/>
        </w:pBdr>
        <w:shd w:val="clear" w:color="auto" w:fill="FFFFFF"/>
        <w:spacing w:after="0"/>
        <w:rPr>
          <w:rFonts w:ascii="Courier New" w:hAnsi="Courier New" w:cs="Courier New"/>
          <w:color w:val="000000"/>
          <w:sz w:val="20"/>
          <w:szCs w:val="20"/>
          <w:lang w:val="en-US"/>
        </w:rPr>
      </w:pPr>
    </w:p>
    <w:p w14:paraId="235C6F39" w14:textId="04E2A6AE" w:rsidR="00030685" w:rsidRPr="004D66F5"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setActAs</w:t>
      </w:r>
      <w:r w:rsidRPr="004D66F5">
        <w:rPr>
          <w:rFonts w:ascii="Courier New" w:hAnsi="Courier New" w:cs="Courier New"/>
          <w:b/>
          <w:bCs/>
          <w:color w:val="000080"/>
          <w:sz w:val="20"/>
          <w:szCs w:val="20"/>
          <w:lang w:val="en-US"/>
        </w:rPr>
        <w:t>(</w:t>
      </w:r>
      <w:r w:rsidRPr="004D66F5">
        <w:rPr>
          <w:rFonts w:ascii="Courier New" w:hAnsi="Courier New" w:cs="Courier New"/>
          <w:b/>
          <w:bCs/>
          <w:color w:val="0000FF"/>
          <w:sz w:val="20"/>
          <w:szCs w:val="20"/>
          <w:lang w:val="en-US"/>
        </w:rPr>
        <w:t>new</w:t>
      </w:r>
      <w:r w:rsidRPr="004D66F5">
        <w:rPr>
          <w:rFonts w:ascii="Courier New" w:hAnsi="Courier New" w:cs="Courier New"/>
          <w:color w:val="000000"/>
          <w:sz w:val="20"/>
          <w:szCs w:val="20"/>
          <w:lang w:val="en-US"/>
        </w:rPr>
        <w:t xml:space="preserve"> String</w:t>
      </w:r>
      <w:r w:rsidRPr="004D66F5">
        <w:rPr>
          <w:rFonts w:ascii="Courier New" w:hAnsi="Courier New" w:cs="Courier New"/>
          <w:b/>
          <w:bCs/>
          <w:color w:val="000080"/>
          <w:sz w:val="20"/>
          <w:szCs w:val="20"/>
          <w:lang w:val="en-US"/>
        </w:rPr>
        <w:t>(</w:t>
      </w:r>
      <w:r w:rsidR="00F75217" w:rsidRPr="008F25A7">
        <w:rPr>
          <w:rFonts w:ascii="Courier New" w:hAnsi="Courier New" w:cs="Courier New"/>
          <w:color w:val="000000"/>
          <w:sz w:val="20"/>
          <w:szCs w:val="20"/>
          <w:lang w:val="en-US"/>
        </w:rPr>
        <w:t>rawAsrt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Charset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forName</w:t>
      </w:r>
      <w:r w:rsidRPr="004D66F5">
        <w:rPr>
          <w:rFonts w:ascii="Courier New" w:hAnsi="Courier New" w:cs="Courier New"/>
          <w:b/>
          <w:bCs/>
          <w:color w:val="000080"/>
          <w:sz w:val="20"/>
          <w:szCs w:val="20"/>
          <w:lang w:val="en-US"/>
        </w:rPr>
        <w:t>(</w:t>
      </w:r>
      <w:r w:rsidRPr="004D66F5">
        <w:rPr>
          <w:rFonts w:ascii="Courier New" w:hAnsi="Courier New" w:cs="Courier New"/>
          <w:color w:val="808080"/>
          <w:sz w:val="20"/>
          <w:szCs w:val="20"/>
          <w:lang w:val="en-US"/>
        </w:rPr>
        <w:t>"UTF-8"</w:t>
      </w:r>
      <w:r w:rsidRPr="004D66F5">
        <w:rPr>
          <w:rFonts w:ascii="Courier New" w:hAnsi="Courier New" w:cs="Courier New"/>
          <w:b/>
          <w:bCs/>
          <w:color w:val="000080"/>
          <w:sz w:val="20"/>
          <w:szCs w:val="20"/>
          <w:lang w:val="en-US"/>
        </w:rPr>
        <w:t>)));</w:t>
      </w:r>
    </w:p>
    <w:p w14:paraId="2C239E26" w14:textId="77777777" w:rsidR="00030685" w:rsidRPr="004D66F5"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p>
    <w:p w14:paraId="6D76D35F" w14:textId="075B7E4D" w:rsidR="00030685" w:rsidRPr="004D66F5"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return</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super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issue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appliesTo</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action</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requestType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00F75217" w:rsidRPr="008F25A7">
        <w:rPr>
          <w:rFonts w:ascii="Courier New" w:hAnsi="Courier New" w:cs="Courier New"/>
          <w:color w:val="000000"/>
          <w:sz w:val="20"/>
          <w:szCs w:val="20"/>
          <w:lang w:val="en-US"/>
        </w:rPr>
        <w:t>binExc</w:t>
      </w:r>
      <w:r w:rsidRPr="004D66F5">
        <w:rPr>
          <w:rFonts w:ascii="Courier New" w:hAnsi="Courier New" w:cs="Courier New"/>
          <w:b/>
          <w:bCs/>
          <w:color w:val="000080"/>
          <w:sz w:val="20"/>
          <w:szCs w:val="20"/>
          <w:lang w:val="en-US"/>
        </w:rPr>
        <w:t>);</w:t>
      </w:r>
    </w:p>
    <w:p w14:paraId="0297CCDD" w14:textId="77777777" w:rsidR="00030685" w:rsidRPr="004D66F5" w:rsidRDefault="00030685" w:rsidP="004D66F5">
      <w:pPr>
        <w:pBdr>
          <w:left w:val="single" w:sz="12" w:space="4" w:color="7030A0"/>
        </w:pBdr>
        <w:shd w:val="clear" w:color="auto" w:fill="FFFFFF"/>
        <w:spacing w:after="0"/>
        <w:rPr>
          <w:rFonts w:ascii="Times New Roman" w:hAnsi="Times New Roman"/>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7EA94340" w14:textId="77777777" w:rsidR="00030685" w:rsidRPr="00AE5D72" w:rsidRDefault="00030685" w:rsidP="0003068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579FF042" w14:textId="77777777" w:rsidR="00F75217" w:rsidRDefault="00F75217" w:rsidP="004D66F5">
      <w:pPr>
        <w:rPr>
          <w:lang w:val="en-GB"/>
        </w:rPr>
      </w:pPr>
    </w:p>
    <w:p w14:paraId="72EB1E65" w14:textId="3E0E8A88" w:rsidR="00F75217" w:rsidRDefault="00F75217" w:rsidP="004D66F5">
      <w:pPr>
        <w:rPr>
          <w:lang w:val="en-GB"/>
        </w:rPr>
      </w:pPr>
      <w:r>
        <w:rPr>
          <w:lang w:val="en-GB"/>
        </w:rPr>
        <w:t>The above code uses the OIOSAML UserAssertionHolder class to get access to the UserAssertion that was supplied by the end-user when he signed on to the web-application. From this class we can extract the “urn:liberty:disco:2006-08:DiscoveryEPR” attribute, which contains a base64 encoded SAML 2.0 Assertion</w:t>
      </w:r>
      <w:r w:rsidR="00B10C94">
        <w:rPr>
          <w:lang w:val="en-GB"/>
        </w:rPr>
        <w:t xml:space="preserve"> (bootstrap token)</w:t>
      </w:r>
      <w:r>
        <w:rPr>
          <w:lang w:val="en-GB"/>
        </w:rPr>
        <w:t>, which we can supply to the STS as an ActAs argument in the request for a token.</w:t>
      </w:r>
    </w:p>
    <w:p w14:paraId="35A25E53" w14:textId="4EE13A10" w:rsidR="00F75217" w:rsidRDefault="00F75217" w:rsidP="004D66F5">
      <w:pPr>
        <w:rPr>
          <w:lang w:val="en-GB"/>
        </w:rPr>
      </w:pPr>
      <w:r>
        <w:rPr>
          <w:lang w:val="en-GB"/>
        </w:rPr>
        <w:t>With the above modifications, the CXF code is ready to be used in conjunction with OIOSAML.Java, which will be responsible for supplying the UserAssertion element.</w:t>
      </w:r>
    </w:p>
    <w:p w14:paraId="30A0736A" w14:textId="75D9D021" w:rsidR="00B87C0C" w:rsidRPr="00AE5D72" w:rsidRDefault="00B87C0C" w:rsidP="00B87C0C">
      <w:pPr>
        <w:pStyle w:val="Heading2"/>
        <w:rPr>
          <w:lang w:val="en-GB"/>
        </w:rPr>
      </w:pPr>
      <w:bookmarkStart w:id="123" w:name="_Toc508369325"/>
      <w:r>
        <w:rPr>
          <w:lang w:val="en-GB"/>
        </w:rPr>
        <w:t>Getting CXF and OIOSAML.Java to co-exist</w:t>
      </w:r>
      <w:bookmarkEnd w:id="123"/>
    </w:p>
    <w:p w14:paraId="317D4AAF" w14:textId="322CCAFC" w:rsidR="00F75217" w:rsidRDefault="00553B6F" w:rsidP="00B87C0C">
      <w:pPr>
        <w:rPr>
          <w:lang w:val="en-GB"/>
        </w:rPr>
      </w:pPr>
      <w:r>
        <w:rPr>
          <w:lang w:val="en-GB"/>
        </w:rPr>
        <w:t>Disclaimer: This document is not intended as a guide on how to use OIOSAML.Java, nor will it go into details about best practices when it comes to using that framework. It will cover the necessary steps to get OIOSAML.Java to peacefully co-exist with Apache CXF, and the reference code contains an integration of OIOSAML.Java.</w:t>
      </w:r>
    </w:p>
    <w:p w14:paraId="3C0BF7C3" w14:textId="6E1DB23E" w:rsidR="00553B6F" w:rsidRDefault="00553B6F" w:rsidP="00B87C0C">
      <w:pPr>
        <w:rPr>
          <w:lang w:val="en-GB"/>
        </w:rPr>
      </w:pPr>
      <w:r>
        <w:rPr>
          <w:lang w:val="en-GB"/>
        </w:rPr>
        <w:t xml:space="preserve">To reduce custom configuration of OIOSAML.Java, the reference code uses the demo service provider project found in the OIOSAML.Java distribution, this constitutes the following </w:t>
      </w:r>
      <w:r w:rsidR="00AD345B">
        <w:rPr>
          <w:lang w:val="en-GB"/>
        </w:rPr>
        <w:t xml:space="preserve">resource </w:t>
      </w:r>
      <w:r>
        <w:rPr>
          <w:lang w:val="en-GB"/>
        </w:rPr>
        <w:t>files</w:t>
      </w:r>
      <w:r w:rsidR="00AD345B">
        <w:rPr>
          <w:lang w:val="en-GB"/>
        </w:rPr>
        <w:t xml:space="preserve"> from the demo project</w:t>
      </w:r>
    </w:p>
    <w:p w14:paraId="73DA696A" w14:textId="77777777" w:rsidR="00AD345B" w:rsidRDefault="00AD345B" w:rsidP="00B87C0C">
      <w:pPr>
        <w:rPr>
          <w:lang w:val="en-GB"/>
        </w:rPr>
      </w:pPr>
    </w:p>
    <w:p w14:paraId="127D6099"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oiosaml-config</w:t>
      </w:r>
    </w:p>
    <w:p w14:paraId="6EEF8EEB"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oiosaml-sp.log4j.xml</w:t>
      </w:r>
    </w:p>
    <w:p w14:paraId="774AB631"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oiosaml-sp.properties</w:t>
      </w:r>
    </w:p>
    <w:p w14:paraId="083C7A81"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src</w:t>
      </w:r>
    </w:p>
    <w:p w14:paraId="13344E5B"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main</w:t>
      </w:r>
    </w:p>
    <w:p w14:paraId="58AEA1F8"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webapp</w:t>
      </w:r>
    </w:p>
    <w:p w14:paraId="3E8887AD"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configure.jsp</w:t>
      </w:r>
    </w:p>
    <w:p w14:paraId="16C9D6DC"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head.jsp</w:t>
      </w:r>
    </w:p>
    <w:p w14:paraId="584475AF"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index.jsp</w:t>
      </w:r>
    </w:p>
    <w:p w14:paraId="5563AA84"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oiosaml.gif</w:t>
      </w:r>
    </w:p>
    <w:p w14:paraId="6B917207"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postlogin.jsp</w:t>
      </w:r>
    </w:p>
    <w:p w14:paraId="45D05BD9"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sp</w:t>
      </w:r>
    </w:p>
    <w:p w14:paraId="65605D7C"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 logout.jsp</w:t>
      </w:r>
    </w:p>
    <w:p w14:paraId="3CEF4D17"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 post.jsp</w:t>
      </w:r>
    </w:p>
    <w:p w14:paraId="436D4C8A"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 priv1.jsp</w:t>
      </w:r>
    </w:p>
    <w:p w14:paraId="531E1429"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 query.jsp</w:t>
      </w:r>
    </w:p>
    <w:p w14:paraId="43F8546B"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WEB-INF</w:t>
      </w:r>
    </w:p>
    <w:p w14:paraId="28CB5973"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classes</w:t>
      </w:r>
    </w:p>
    <w:p w14:paraId="1C335CAF"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 log4j.properties</w:t>
      </w:r>
    </w:p>
    <w:p w14:paraId="7977591F"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web.xml</w:t>
      </w:r>
    </w:p>
    <w:p w14:paraId="783D98D9" w14:textId="77777777" w:rsidR="00AD345B" w:rsidRDefault="00AD345B" w:rsidP="00B87C0C">
      <w:pPr>
        <w:rPr>
          <w:lang w:val="en-GB"/>
        </w:rPr>
      </w:pPr>
    </w:p>
    <w:p w14:paraId="6AAEFE5D" w14:textId="14FB7D18" w:rsidR="00AD345B" w:rsidRDefault="00AD345B" w:rsidP="00B87C0C">
      <w:pPr>
        <w:rPr>
          <w:lang w:val="en-GB"/>
        </w:rPr>
      </w:pPr>
      <w:r>
        <w:rPr>
          <w:lang w:val="en-GB"/>
        </w:rPr>
        <w:t>As well as the OIOSAML.Java library itself. As the OIOSAML.Java library is distributed as a stand-alone Jar file, with documented dependencies on external libraries like OpenSAML, a maven dependency file (pom) has been created for easy integration into Maven based build projects. The OIOSAML.Java Jar file and corresponding pom file are located in the “libs” folder like this</w:t>
      </w:r>
    </w:p>
    <w:p w14:paraId="45028276"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libs</w:t>
      </w:r>
    </w:p>
    <w:p w14:paraId="0C53B6D5"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dk</w:t>
      </w:r>
    </w:p>
    <w:p w14:paraId="0299CFF7"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itst</w:t>
      </w:r>
    </w:p>
    <w:p w14:paraId="61CBEE40"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oiosaml.java</w:t>
      </w:r>
    </w:p>
    <w:p w14:paraId="677FFDF1"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21188</w:t>
      </w:r>
    </w:p>
    <w:p w14:paraId="343DFE96"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oiosaml.java-21188.jar</w:t>
      </w:r>
    </w:p>
    <w:p w14:paraId="495C99E2"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oiosaml.java-21188.jar.sha1</w:t>
      </w:r>
    </w:p>
    <w:p w14:paraId="00884155"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oiosaml.java-21188.pom</w:t>
      </w:r>
    </w:p>
    <w:p w14:paraId="7B73E289" w14:textId="063EFF46" w:rsidR="00553B6F" w:rsidRPr="004D66F5" w:rsidRDefault="00AD345B" w:rsidP="004D66F5">
      <w:pPr>
        <w:spacing w:after="0"/>
        <w:rPr>
          <w:rFonts w:ascii="Courier New" w:hAnsi="Courier New" w:cs="Courier New"/>
          <w:lang w:val="en-GB"/>
        </w:rPr>
      </w:pPr>
      <w:r w:rsidRPr="004D66F5">
        <w:rPr>
          <w:rFonts w:ascii="Courier New" w:hAnsi="Courier New" w:cs="Courier New"/>
          <w:lang w:val="en-GB"/>
        </w:rPr>
        <w:t>│                   └── oiosaml.java-21188.pom.sha1</w:t>
      </w:r>
    </w:p>
    <w:p w14:paraId="2FA6B4CD" w14:textId="77777777" w:rsidR="00AD345B" w:rsidRDefault="00AD345B" w:rsidP="00B87C0C">
      <w:pPr>
        <w:rPr>
          <w:lang w:val="en-GB"/>
        </w:rPr>
      </w:pPr>
    </w:p>
    <w:p w14:paraId="1678885F" w14:textId="3268B87D" w:rsidR="00B87C0C" w:rsidRDefault="00AD345B" w:rsidP="00B87C0C">
      <w:pPr>
        <w:rPr>
          <w:lang w:val="en-GB"/>
        </w:rPr>
      </w:pPr>
      <w:r>
        <w:rPr>
          <w:lang w:val="en-GB"/>
        </w:rPr>
        <w:t>Adding both the CXF and OIOSAML.Java dependencies to the Bootstrap Scenarios Maven pom file results in only a single conflict. The two frameworks disagree on which version of xmlsec to use. CXF requires the highest version of this library (version 2.0.4), and OIOSAML.Java can use this version without any issues, so a direct dependency to this specific version of xmlsec has been added to the project.</w:t>
      </w:r>
    </w:p>
    <w:p w14:paraId="19F561AA" w14:textId="18D22FA7" w:rsidR="00956912" w:rsidRDefault="00AD345B" w:rsidP="004D66F5">
      <w:pPr>
        <w:pStyle w:val="Heading3"/>
        <w:rPr>
          <w:lang w:val="en-GB"/>
        </w:rPr>
      </w:pPr>
      <w:bookmarkStart w:id="124" w:name="_Toc508369326"/>
      <w:r>
        <w:rPr>
          <w:lang w:val="en-GB"/>
        </w:rPr>
        <w:t>Integrating with NemLog-in SSO</w:t>
      </w:r>
      <w:bookmarkEnd w:id="124"/>
    </w:p>
    <w:p w14:paraId="32C3B3B7" w14:textId="62AB41A7" w:rsidR="00AD345B" w:rsidRDefault="00AD345B" w:rsidP="00B87C0C">
      <w:pPr>
        <w:rPr>
          <w:lang w:val="en-GB"/>
        </w:rPr>
      </w:pPr>
      <w:r>
        <w:rPr>
          <w:lang w:val="en-GB"/>
        </w:rPr>
        <w:t xml:space="preserve">Integration with the NemLog-in SSO is covered by the NemLog-in documentation, and is not </w:t>
      </w:r>
      <w:r w:rsidR="002F21FE">
        <w:rPr>
          <w:lang w:val="en-GB"/>
        </w:rPr>
        <w:t>covered in any detail in this document</w:t>
      </w:r>
      <w:r w:rsidR="00B10C94">
        <w:rPr>
          <w:rStyle w:val="FootnoteReference"/>
          <w:lang w:val="en-GB"/>
        </w:rPr>
        <w:footnoteReference w:id="4"/>
      </w:r>
      <w:r w:rsidR="002F21FE">
        <w:rPr>
          <w:lang w:val="en-GB"/>
        </w:rPr>
        <w:t>. The reference code comes with a working integration, which constitutes the following files in the reference code</w:t>
      </w:r>
    </w:p>
    <w:p w14:paraId="1926FA26"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oiosaml-config</w:t>
      </w:r>
    </w:p>
    <w:p w14:paraId="075741C6"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certificate</w:t>
      </w:r>
    </w:p>
    <w:p w14:paraId="398304B9"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 keystore</w:t>
      </w:r>
    </w:p>
    <w:p w14:paraId="72590518"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metadata</w:t>
      </w:r>
    </w:p>
    <w:p w14:paraId="5C256C64"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 IdP</w:t>
      </w:r>
    </w:p>
    <w:p w14:paraId="22BC3024"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   └── IdPMetadata.xml</w:t>
      </w:r>
    </w:p>
    <w:p w14:paraId="288F9990"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 SP</w:t>
      </w:r>
    </w:p>
    <w:p w14:paraId="280303E7"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 SPMetadata.xml</w:t>
      </w:r>
    </w:p>
    <w:p w14:paraId="16B97F8D"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ssl-keystore</w:t>
      </w:r>
    </w:p>
    <w:p w14:paraId="48CD7539" w14:textId="77777777" w:rsidR="002F21FE" w:rsidRDefault="002F21FE" w:rsidP="00B87C0C">
      <w:pPr>
        <w:rPr>
          <w:lang w:val="en-GB"/>
        </w:rPr>
      </w:pPr>
    </w:p>
    <w:p w14:paraId="2890C2F8" w14:textId="2E2F628E" w:rsidR="002F21FE" w:rsidRDefault="002F21FE" w:rsidP="009231C8">
      <w:pPr>
        <w:pStyle w:val="ListParagraph"/>
        <w:numPr>
          <w:ilvl w:val="0"/>
          <w:numId w:val="19"/>
        </w:numPr>
        <w:rPr>
          <w:lang w:val="en-GB"/>
        </w:rPr>
      </w:pPr>
      <w:r w:rsidRPr="008649F8">
        <w:rPr>
          <w:lang w:val="en-GB"/>
        </w:rPr>
        <w:t>The keystore file</w:t>
      </w:r>
      <w:r>
        <w:rPr>
          <w:lang w:val="en-GB"/>
        </w:rPr>
        <w:t xml:space="preserve"> is a FOCES certificate, and it is a requirement that this FOCES certificate is the same certificate as the one used to call the STS (which CXF requires is located in </w:t>
      </w:r>
      <w:r w:rsidRPr="004D66F5">
        <w:rPr>
          <w:rFonts w:ascii="Courier New" w:hAnsi="Courier New" w:cs="Courier New"/>
          <w:lang w:val="en-GB"/>
        </w:rPr>
        <w:t>/src/main/resources</w:t>
      </w:r>
      <w:r>
        <w:rPr>
          <w:lang w:val="en-GB"/>
        </w:rPr>
        <w:t>). The client.jks file located here is an exact copy of the keystore f</w:t>
      </w:r>
      <w:r w:rsidR="00B25D31">
        <w:rPr>
          <w:lang w:val="en-GB"/>
        </w:rPr>
        <w:t>il</w:t>
      </w:r>
      <w:r>
        <w:rPr>
          <w:lang w:val="en-GB"/>
        </w:rPr>
        <w:t>e in the oiosaml-config/certificate folder</w:t>
      </w:r>
    </w:p>
    <w:p w14:paraId="4C8399CA" w14:textId="41D5A990" w:rsidR="002F21FE" w:rsidRDefault="002F21FE" w:rsidP="009231C8">
      <w:pPr>
        <w:pStyle w:val="ListParagraph"/>
        <w:numPr>
          <w:ilvl w:val="0"/>
          <w:numId w:val="19"/>
        </w:numPr>
        <w:rPr>
          <w:lang w:val="en-GB"/>
        </w:rPr>
      </w:pPr>
      <w:r>
        <w:rPr>
          <w:lang w:val="en-GB"/>
        </w:rPr>
        <w:t>The IdPMetadata.xml file is copied from the NemLog-in webpage, and contains the metadata for the TEST environment of the NemLog-in SSO.</w:t>
      </w:r>
    </w:p>
    <w:p w14:paraId="3CD6C477" w14:textId="47E67E37" w:rsidR="002F21FE" w:rsidRDefault="002F21FE" w:rsidP="009231C8">
      <w:pPr>
        <w:pStyle w:val="ListParagraph"/>
        <w:numPr>
          <w:ilvl w:val="0"/>
          <w:numId w:val="19"/>
        </w:numPr>
        <w:rPr>
          <w:lang w:val="en-GB"/>
        </w:rPr>
      </w:pPr>
      <w:r>
        <w:rPr>
          <w:lang w:val="en-GB"/>
        </w:rPr>
        <w:t>The SPMetadata.xml is generated by the OIOSAML.Java library, and trust towards this set of metadata has been established in the NemLog-in SSO</w:t>
      </w:r>
    </w:p>
    <w:p w14:paraId="7084DA72" w14:textId="71102E81" w:rsidR="002F21FE" w:rsidRDefault="002F21FE" w:rsidP="009231C8">
      <w:pPr>
        <w:pStyle w:val="ListParagraph"/>
        <w:numPr>
          <w:ilvl w:val="0"/>
          <w:numId w:val="19"/>
        </w:numPr>
        <w:rPr>
          <w:lang w:val="en-GB"/>
        </w:rPr>
      </w:pPr>
      <w:r>
        <w:rPr>
          <w:lang w:val="en-GB"/>
        </w:rPr>
        <w:lastRenderedPageBreak/>
        <w:t>As the NemLog-in SSO requires all Service Providers to use TLS/SSL, a self-signed SSL certificate has been generated, and it is located in the ssl-keystore file</w:t>
      </w:r>
      <w:r w:rsidR="00B25D31">
        <w:rPr>
          <w:lang w:val="en-GB"/>
        </w:rPr>
        <w:t>.</w:t>
      </w:r>
    </w:p>
    <w:p w14:paraId="33BD38C8" w14:textId="0CB201ED" w:rsidR="002F21FE" w:rsidRDefault="002F21FE" w:rsidP="008649F8">
      <w:pPr>
        <w:rPr>
          <w:lang w:val="en-GB"/>
        </w:rPr>
      </w:pPr>
      <w:r>
        <w:rPr>
          <w:lang w:val="en-GB"/>
        </w:rPr>
        <w:t>As the SPMetadata.xml file contains the URLs that the NemLog-in SSO must send SAML-Responses to, a fully qualified URL has been chosen for this purpose.</w:t>
      </w:r>
    </w:p>
    <w:p w14:paraId="2A2DFA89" w14:textId="29196E06" w:rsidR="00F87CCA" w:rsidRDefault="00D11E81" w:rsidP="00B87C0C">
      <w:pPr>
        <w:rPr>
          <w:lang w:val="en-GB"/>
        </w:rPr>
      </w:pPr>
      <w:hyperlink r:id="rId17" w:history="1">
        <w:r w:rsidR="002F21FE" w:rsidRPr="00E268ED">
          <w:rPr>
            <w:rStyle w:val="Hyperlink"/>
            <w:lang w:val="en-GB"/>
          </w:rPr>
          <w:t>https://cxf-sp:8095/cxf-sp-ws-consumer/</w:t>
        </w:r>
      </w:hyperlink>
    </w:p>
    <w:p w14:paraId="04A8B39B" w14:textId="14D5115D" w:rsidR="00A53E14" w:rsidRDefault="00A53E14" w:rsidP="00B87C0C">
      <w:pPr>
        <w:rPr>
          <w:lang w:val="en-GB"/>
        </w:rPr>
      </w:pPr>
      <w:r>
        <w:rPr>
          <w:lang w:val="en-GB"/>
        </w:rPr>
        <w:t>Please note that for the bootstrap scenario to work, the metadata that is exchanged with the NemLog-in SSO must contain the following RequestedAttribute element</w:t>
      </w:r>
      <w:r w:rsidR="00B25D31">
        <w:rPr>
          <w:lang w:val="en-GB"/>
        </w:rPr>
        <w:t xml:space="preserve"> (it triggers issuance of bootstrap tokens):</w:t>
      </w:r>
    </w:p>
    <w:p w14:paraId="16910414" w14:textId="77777777" w:rsidR="00A53E14" w:rsidRDefault="00A53E14" w:rsidP="00A53E14">
      <w:pPr>
        <w:shd w:val="clear" w:color="auto" w:fill="FFFFFF"/>
        <w:spacing w:after="0"/>
        <w:rPr>
          <w:rFonts w:ascii="Courier New" w:hAnsi="Courier New" w:cs="Courier New"/>
          <w:b/>
          <w:bCs/>
          <w:color w:val="000000"/>
          <w:sz w:val="20"/>
          <w:szCs w:val="20"/>
          <w:lang w:val="en-GB"/>
        </w:rPr>
      </w:pPr>
    </w:p>
    <w:p w14:paraId="264EF712" w14:textId="77777777" w:rsidR="00A53E14" w:rsidRDefault="00A53E14" w:rsidP="00A53E14">
      <w:pPr>
        <w:shd w:val="clear" w:color="auto" w:fill="FFFFFF"/>
        <w:spacing w:after="0"/>
        <w:rPr>
          <w:rFonts w:ascii="Courier New" w:hAnsi="Courier New" w:cs="Courier New"/>
          <w:color w:val="000000"/>
          <w:sz w:val="20"/>
          <w:szCs w:val="20"/>
          <w:lang w:val="en-US"/>
        </w:rPr>
      </w:pPr>
      <w:r>
        <w:rPr>
          <w:rFonts w:ascii="Courier New" w:hAnsi="Courier New" w:cs="Courier New"/>
          <w:b/>
          <w:bCs/>
          <w:color w:val="000000"/>
          <w:sz w:val="20"/>
          <w:szCs w:val="20"/>
          <w:lang w:val="en-GB"/>
        </w:rPr>
        <w:t xml:space="preserve">  </w:t>
      </w:r>
      <w:r w:rsidRPr="004D66F5">
        <w:rPr>
          <w:rFonts w:ascii="Courier New" w:hAnsi="Courier New" w:cs="Courier New"/>
          <w:color w:val="0000FF"/>
          <w:sz w:val="20"/>
          <w:szCs w:val="20"/>
          <w:lang w:val="en-US"/>
        </w:rPr>
        <w:t>&lt;md:RequestedAttribute</w:t>
      </w:r>
      <w:r w:rsidRPr="004D66F5">
        <w:rPr>
          <w:rFonts w:ascii="Courier New" w:hAnsi="Courier New" w:cs="Courier New"/>
          <w:color w:val="000000"/>
          <w:sz w:val="20"/>
          <w:szCs w:val="20"/>
          <w:lang w:val="en-US"/>
        </w:rPr>
        <w:t xml:space="preserve"> </w:t>
      </w:r>
      <w:r w:rsidRPr="004D66F5">
        <w:rPr>
          <w:rFonts w:ascii="Courier New" w:hAnsi="Courier New" w:cs="Courier New"/>
          <w:color w:val="FF0000"/>
          <w:sz w:val="20"/>
          <w:szCs w:val="20"/>
          <w:lang w:val="en-US"/>
        </w:rPr>
        <w:t>Name</w:t>
      </w:r>
      <w:r w:rsidRPr="004D66F5">
        <w:rPr>
          <w:rFonts w:ascii="Courier New" w:hAnsi="Courier New" w:cs="Courier New"/>
          <w:color w:val="000000"/>
          <w:sz w:val="20"/>
          <w:szCs w:val="20"/>
          <w:lang w:val="en-US"/>
        </w:rPr>
        <w:t>=</w:t>
      </w:r>
      <w:r w:rsidRPr="004D66F5">
        <w:rPr>
          <w:rFonts w:ascii="Courier New" w:hAnsi="Courier New" w:cs="Courier New"/>
          <w:b/>
          <w:bCs/>
          <w:color w:val="8000FF"/>
          <w:sz w:val="20"/>
          <w:szCs w:val="20"/>
          <w:lang w:val="en-US"/>
        </w:rPr>
        <w:t>"urn:liberty:disco:2006-08:DiscoveryEPR"</w:t>
      </w:r>
    </w:p>
    <w:p w14:paraId="4427F231" w14:textId="77777777" w:rsidR="00A53E14" w:rsidRDefault="00A53E14" w:rsidP="00A53E14">
      <w:pP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color w:val="FF0000"/>
          <w:sz w:val="20"/>
          <w:szCs w:val="20"/>
          <w:lang w:val="en-US"/>
        </w:rPr>
        <w:t>NameFormat</w:t>
      </w:r>
      <w:r w:rsidRPr="004D66F5">
        <w:rPr>
          <w:rFonts w:ascii="Courier New" w:hAnsi="Courier New" w:cs="Courier New"/>
          <w:color w:val="000000"/>
          <w:sz w:val="20"/>
          <w:szCs w:val="20"/>
          <w:lang w:val="en-US"/>
        </w:rPr>
        <w:t>=</w:t>
      </w:r>
      <w:r w:rsidRPr="004D66F5">
        <w:rPr>
          <w:rFonts w:ascii="Courier New" w:hAnsi="Courier New" w:cs="Courier New"/>
          <w:b/>
          <w:bCs/>
          <w:color w:val="8000FF"/>
          <w:sz w:val="20"/>
          <w:szCs w:val="20"/>
          <w:lang w:val="en-US"/>
        </w:rPr>
        <w:t>"urn:oasis:names:tc:SAML:2.0:attrname-format:basic"</w:t>
      </w:r>
    </w:p>
    <w:p w14:paraId="36EBFADA" w14:textId="7E3B8618" w:rsidR="00A53E14" w:rsidRPr="004D66F5" w:rsidRDefault="00A53E14" w:rsidP="00A53E14">
      <w:pPr>
        <w:shd w:val="clear" w:color="auto" w:fill="FFFFFF"/>
        <w:spacing w:after="0"/>
        <w:rPr>
          <w:rFonts w:ascii="Courier New" w:hAnsi="Courier New" w:cs="Courier New"/>
          <w:b/>
          <w:bCs/>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color w:val="FF0000"/>
          <w:sz w:val="20"/>
          <w:szCs w:val="20"/>
          <w:lang w:val="en-US"/>
        </w:rPr>
        <w:t>isRequired</w:t>
      </w:r>
      <w:r w:rsidRPr="004D66F5">
        <w:rPr>
          <w:rFonts w:ascii="Courier New" w:hAnsi="Courier New" w:cs="Courier New"/>
          <w:color w:val="000000"/>
          <w:sz w:val="20"/>
          <w:szCs w:val="20"/>
          <w:lang w:val="en-US"/>
        </w:rPr>
        <w:t>=</w:t>
      </w:r>
      <w:r w:rsidRPr="004D66F5">
        <w:rPr>
          <w:rFonts w:ascii="Courier New" w:hAnsi="Courier New" w:cs="Courier New"/>
          <w:b/>
          <w:bCs/>
          <w:color w:val="8000FF"/>
          <w:sz w:val="20"/>
          <w:szCs w:val="20"/>
          <w:lang w:val="en-US"/>
        </w:rPr>
        <w:t>"false"</w:t>
      </w:r>
      <w:r w:rsidRPr="004D66F5">
        <w:rPr>
          <w:rFonts w:ascii="Courier New" w:hAnsi="Courier New" w:cs="Courier New"/>
          <w:color w:val="0000FF"/>
          <w:sz w:val="20"/>
          <w:szCs w:val="20"/>
          <w:lang w:val="en-US"/>
        </w:rPr>
        <w:t>/&gt;</w:t>
      </w:r>
    </w:p>
    <w:p w14:paraId="56FEFD7A" w14:textId="77777777" w:rsidR="00A53E14" w:rsidRPr="004D66F5" w:rsidRDefault="00A53E14" w:rsidP="00B87C0C">
      <w:pPr>
        <w:rPr>
          <w:lang w:val="en-US"/>
        </w:rPr>
      </w:pPr>
    </w:p>
    <w:p w14:paraId="659A1F01" w14:textId="0872690B" w:rsidR="00A53E14" w:rsidRPr="00AE5D72" w:rsidRDefault="00A53E14" w:rsidP="00B87C0C">
      <w:pPr>
        <w:rPr>
          <w:lang w:val="en-GB"/>
        </w:rPr>
      </w:pPr>
      <w:r>
        <w:rPr>
          <w:lang w:val="en-GB"/>
        </w:rPr>
        <w:t>The metadata in the reference source has this property set. Without it the NemLog-in SSO will not return the attribute we need to extract a valid bootstrap token.</w:t>
      </w:r>
    </w:p>
    <w:p w14:paraId="063F8A92" w14:textId="6136C30F" w:rsidR="002F21FE" w:rsidRDefault="002F21FE" w:rsidP="004D66F5">
      <w:pPr>
        <w:pStyle w:val="Heading3"/>
        <w:rPr>
          <w:lang w:val="en-GB"/>
        </w:rPr>
      </w:pPr>
      <w:bookmarkStart w:id="125" w:name="_Toc508369327"/>
      <w:r>
        <w:rPr>
          <w:lang w:val="en-GB"/>
        </w:rPr>
        <w:t>Getting a token and calling a service</w:t>
      </w:r>
      <w:bookmarkEnd w:id="125"/>
    </w:p>
    <w:p w14:paraId="4EB3C26E" w14:textId="0B88787C" w:rsidR="002F21FE" w:rsidRDefault="002F21FE" w:rsidP="004D66F5">
      <w:pPr>
        <w:rPr>
          <w:lang w:val="en-GB"/>
        </w:rPr>
      </w:pPr>
      <w:r>
        <w:rPr>
          <w:lang w:val="en-GB"/>
        </w:rPr>
        <w:t>In the System User Scenario, we had a main method in the WSClient class that was responsible for executing the flow, but since we deleted that class, we need some other way to trigger the flow</w:t>
      </w:r>
      <w:r w:rsidR="001D315D">
        <w:rPr>
          <w:lang w:val="en-GB"/>
        </w:rPr>
        <w:t>.</w:t>
      </w:r>
    </w:p>
    <w:p w14:paraId="0A91842D" w14:textId="47112F59" w:rsidR="001D315D" w:rsidRDefault="008649F8" w:rsidP="004D66F5">
      <w:pPr>
        <w:rPr>
          <w:lang w:val="en-GB"/>
        </w:rPr>
      </w:pPr>
      <w:r>
        <w:rPr>
          <w:lang w:val="en-GB"/>
        </w:rPr>
        <w:t>After a successful login, the end-user is presented with the webpage priv1.jsp. In the reference code, this JSP page has been modified to contain a link to a new page (call_service.jsp). This new JSP page contains the code from WSClient, and accessing it will force CXF to call the STS to get a token, and then use the token to call the configured service.</w:t>
      </w:r>
    </w:p>
    <w:p w14:paraId="7B0974BA"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shd w:val="clear" w:color="auto" w:fill="FFFF00"/>
          <w:lang w:val="en-US"/>
        </w:rPr>
        <w:t>&lt;%@</w:t>
      </w:r>
      <w:r w:rsidRPr="004D66F5">
        <w:rPr>
          <w:rFonts w:ascii="Courier New" w:hAnsi="Courier New" w:cs="Courier New"/>
          <w:color w:val="000000"/>
          <w:sz w:val="20"/>
          <w:szCs w:val="20"/>
          <w:shd w:val="clear" w:color="auto" w:fill="FFC000"/>
          <w:lang w:val="en-US"/>
        </w:rPr>
        <w:t>page language="java" contentType="text/html; charset=UTF-8" pageEncoding="UTF-8"</w:t>
      </w:r>
      <w:r w:rsidRPr="004D66F5">
        <w:rPr>
          <w:rFonts w:ascii="Courier New" w:hAnsi="Courier New" w:cs="Courier New"/>
          <w:b/>
          <w:bCs/>
          <w:color w:val="000000"/>
          <w:sz w:val="20"/>
          <w:szCs w:val="20"/>
          <w:shd w:val="clear" w:color="auto" w:fill="FFFF00"/>
          <w:lang w:val="en-US"/>
        </w:rPr>
        <w:t>%&gt;</w:t>
      </w:r>
    </w:p>
    <w:p w14:paraId="34D004AC"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shd w:val="clear" w:color="auto" w:fill="FFFF00"/>
          <w:lang w:val="en-US"/>
        </w:rPr>
        <w:t>&lt;%@</w:t>
      </w:r>
      <w:r w:rsidRPr="004D66F5">
        <w:rPr>
          <w:rFonts w:ascii="Courier New" w:hAnsi="Courier New" w:cs="Courier New"/>
          <w:color w:val="000000"/>
          <w:sz w:val="20"/>
          <w:szCs w:val="20"/>
          <w:shd w:val="clear" w:color="auto" w:fill="FFC000"/>
          <w:lang w:val="en-US"/>
        </w:rPr>
        <w:t>page import="org.example.contract.helloworld.HelloWorldPortType"</w:t>
      </w:r>
      <w:r w:rsidRPr="004D66F5">
        <w:rPr>
          <w:rFonts w:ascii="Courier New" w:hAnsi="Courier New" w:cs="Courier New"/>
          <w:b/>
          <w:bCs/>
          <w:color w:val="000000"/>
          <w:sz w:val="20"/>
          <w:szCs w:val="20"/>
          <w:shd w:val="clear" w:color="auto" w:fill="FFFF00"/>
          <w:lang w:val="en-US"/>
        </w:rPr>
        <w:t>%&gt;</w:t>
      </w:r>
    </w:p>
    <w:p w14:paraId="2B501320"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shd w:val="clear" w:color="auto" w:fill="FFFF00"/>
          <w:lang w:val="en-US"/>
        </w:rPr>
        <w:t>&lt;%@</w:t>
      </w:r>
      <w:r w:rsidRPr="004D66F5">
        <w:rPr>
          <w:rFonts w:ascii="Courier New" w:hAnsi="Courier New" w:cs="Courier New"/>
          <w:color w:val="000000"/>
          <w:sz w:val="20"/>
          <w:szCs w:val="20"/>
          <w:shd w:val="clear" w:color="auto" w:fill="FFC000"/>
          <w:lang w:val="en-US"/>
        </w:rPr>
        <w:t>page import="org.example.contract.helloworld.HelloWorldService"</w:t>
      </w:r>
      <w:r w:rsidRPr="004D66F5">
        <w:rPr>
          <w:rFonts w:ascii="Courier New" w:hAnsi="Courier New" w:cs="Courier New"/>
          <w:b/>
          <w:bCs/>
          <w:color w:val="000000"/>
          <w:sz w:val="20"/>
          <w:szCs w:val="20"/>
          <w:shd w:val="clear" w:color="auto" w:fill="FFFF00"/>
          <w:lang w:val="en-US"/>
        </w:rPr>
        <w:t>%&gt;</w:t>
      </w:r>
    </w:p>
    <w:p w14:paraId="39FA87E5"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p>
    <w:p w14:paraId="5B3C2ACA" w14:textId="77777777" w:rsidR="008649F8" w:rsidRPr="004D66F5" w:rsidRDefault="008649F8"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b/>
          <w:bCs/>
          <w:color w:val="000000"/>
          <w:sz w:val="20"/>
          <w:szCs w:val="20"/>
          <w:shd w:val="clear" w:color="auto" w:fill="FFFF00"/>
          <w:lang w:val="en-US"/>
        </w:rPr>
        <w:t>&lt;%</w:t>
      </w:r>
    </w:p>
    <w:p w14:paraId="2E4275FA" w14:textId="77777777" w:rsidR="008649F8" w:rsidRPr="004D66F5" w:rsidRDefault="008649F8" w:rsidP="004D66F5">
      <w:pPr>
        <w:pBdr>
          <w:left w:val="single" w:sz="12" w:space="4" w:color="7030A0"/>
        </w:pBdr>
        <w:shd w:val="clear" w:color="auto" w:fill="FFFFFF"/>
        <w:spacing w:after="0"/>
        <w:rPr>
          <w:rFonts w:ascii="Courier New" w:hAnsi="Courier New" w:cs="Courier New"/>
          <w:color w:val="8000FF"/>
          <w:sz w:val="20"/>
          <w:szCs w:val="20"/>
          <w:shd w:val="clear" w:color="auto" w:fill="C4F9FD"/>
          <w:lang w:val="en-US"/>
        </w:rPr>
      </w:pP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HelloWorldService</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service</w:t>
      </w:r>
      <w:r w:rsidRPr="004D66F5">
        <w:rPr>
          <w:rFonts w:ascii="Courier New" w:hAnsi="Courier New" w:cs="Courier New"/>
          <w:color w:val="8000FF"/>
          <w:sz w:val="20"/>
          <w:szCs w:val="20"/>
          <w:shd w:val="clear" w:color="auto" w:fill="C4F9FD"/>
          <w:lang w:val="en-US"/>
        </w:rPr>
        <w:t xml:space="preserve"> = </w:t>
      </w:r>
      <w:r w:rsidRPr="004D66F5">
        <w:rPr>
          <w:rFonts w:ascii="Courier New" w:hAnsi="Courier New" w:cs="Courier New"/>
          <w:b/>
          <w:bCs/>
          <w:color w:val="000080"/>
          <w:sz w:val="20"/>
          <w:szCs w:val="20"/>
          <w:shd w:val="clear" w:color="auto" w:fill="C4F9FD"/>
          <w:lang w:val="en-US"/>
        </w:rPr>
        <w:t>new</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HelloWorldService</w:t>
      </w:r>
      <w:r w:rsidRPr="004D66F5">
        <w:rPr>
          <w:rFonts w:ascii="Courier New" w:hAnsi="Courier New" w:cs="Courier New"/>
          <w:color w:val="8000FF"/>
          <w:sz w:val="20"/>
          <w:szCs w:val="20"/>
          <w:shd w:val="clear" w:color="auto" w:fill="C4F9FD"/>
          <w:lang w:val="en-US"/>
        </w:rPr>
        <w:t>();</w:t>
      </w:r>
    </w:p>
    <w:p w14:paraId="46B4D58E" w14:textId="77777777" w:rsidR="008649F8" w:rsidRPr="004D66F5" w:rsidRDefault="008649F8" w:rsidP="004D66F5">
      <w:pPr>
        <w:pBdr>
          <w:left w:val="single" w:sz="12" w:space="4" w:color="7030A0"/>
        </w:pBdr>
        <w:shd w:val="clear" w:color="auto" w:fill="FFFFFF"/>
        <w:spacing w:after="0"/>
        <w:rPr>
          <w:rFonts w:ascii="Courier New" w:hAnsi="Courier New" w:cs="Courier New"/>
          <w:color w:val="8000FF"/>
          <w:sz w:val="20"/>
          <w:szCs w:val="20"/>
          <w:shd w:val="clear" w:color="auto" w:fill="C4F9FD"/>
          <w:lang w:val="en-US"/>
        </w:rPr>
      </w:pP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HelloWorldPortType</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port</w:t>
      </w:r>
      <w:r w:rsidRPr="004D66F5">
        <w:rPr>
          <w:rFonts w:ascii="Courier New" w:hAnsi="Courier New" w:cs="Courier New"/>
          <w:color w:val="8000FF"/>
          <w:sz w:val="20"/>
          <w:szCs w:val="20"/>
          <w:shd w:val="clear" w:color="auto" w:fill="C4F9FD"/>
          <w:lang w:val="en-US"/>
        </w:rPr>
        <w:t xml:space="preserve"> = </w:t>
      </w:r>
      <w:r w:rsidRPr="004D66F5">
        <w:rPr>
          <w:rFonts w:ascii="Courier New" w:hAnsi="Courier New" w:cs="Courier New"/>
          <w:color w:val="000000"/>
          <w:sz w:val="20"/>
          <w:szCs w:val="20"/>
          <w:shd w:val="clear" w:color="auto" w:fill="C4F9FD"/>
          <w:lang w:val="en-US"/>
        </w:rPr>
        <w:t>service.getHelloWorldPort</w:t>
      </w:r>
      <w:r w:rsidRPr="004D66F5">
        <w:rPr>
          <w:rFonts w:ascii="Courier New" w:hAnsi="Courier New" w:cs="Courier New"/>
          <w:color w:val="8000FF"/>
          <w:sz w:val="20"/>
          <w:szCs w:val="20"/>
          <w:shd w:val="clear" w:color="auto" w:fill="C4F9FD"/>
          <w:lang w:val="en-US"/>
        </w:rPr>
        <w:t>();</w:t>
      </w:r>
    </w:p>
    <w:p w14:paraId="22718B58" w14:textId="77777777" w:rsidR="008649F8" w:rsidRPr="004D66F5" w:rsidRDefault="008649F8" w:rsidP="004D66F5">
      <w:pPr>
        <w:pBdr>
          <w:left w:val="single" w:sz="12" w:space="4" w:color="7030A0"/>
        </w:pBdr>
        <w:shd w:val="clear" w:color="auto" w:fill="FFFFFF"/>
        <w:spacing w:after="0"/>
        <w:rPr>
          <w:rFonts w:ascii="Courier New" w:hAnsi="Courier New" w:cs="Courier New"/>
          <w:color w:val="8000FF"/>
          <w:sz w:val="20"/>
          <w:szCs w:val="20"/>
          <w:shd w:val="clear" w:color="auto" w:fill="C4F9FD"/>
          <w:lang w:val="en-US"/>
        </w:rPr>
      </w:pPr>
    </w:p>
    <w:p w14:paraId="78FB71E0" w14:textId="77777777" w:rsidR="008649F8" w:rsidRPr="004D66F5" w:rsidRDefault="008649F8" w:rsidP="004D66F5">
      <w:pPr>
        <w:pBdr>
          <w:left w:val="single" w:sz="12" w:space="4" w:color="7030A0"/>
        </w:pBdr>
        <w:shd w:val="clear" w:color="auto" w:fill="FFFFFF"/>
        <w:spacing w:after="0"/>
        <w:rPr>
          <w:rFonts w:ascii="Courier New" w:hAnsi="Courier New" w:cs="Courier New"/>
          <w:color w:val="8000FF"/>
          <w:sz w:val="20"/>
          <w:szCs w:val="20"/>
          <w:shd w:val="clear" w:color="auto" w:fill="C4F9FD"/>
          <w:lang w:val="en-US"/>
        </w:rPr>
      </w:pP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b/>
          <w:bCs/>
          <w:color w:val="000080"/>
          <w:sz w:val="20"/>
          <w:szCs w:val="20"/>
          <w:shd w:val="clear" w:color="auto" w:fill="C4F9FD"/>
          <w:lang w:val="en-US"/>
        </w:rPr>
        <w:t>String</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serviceResponse</w:t>
      </w:r>
      <w:r w:rsidRPr="004D66F5">
        <w:rPr>
          <w:rFonts w:ascii="Courier New" w:hAnsi="Courier New" w:cs="Courier New"/>
          <w:color w:val="8000FF"/>
          <w:sz w:val="20"/>
          <w:szCs w:val="20"/>
          <w:shd w:val="clear" w:color="auto" w:fill="C4F9FD"/>
          <w:lang w:val="en-US"/>
        </w:rPr>
        <w:t xml:space="preserve"> = </w:t>
      </w:r>
      <w:r w:rsidRPr="004D66F5">
        <w:rPr>
          <w:rFonts w:ascii="Courier New" w:hAnsi="Courier New" w:cs="Courier New"/>
          <w:color w:val="000000"/>
          <w:sz w:val="20"/>
          <w:szCs w:val="20"/>
          <w:shd w:val="clear" w:color="auto" w:fill="C4F9FD"/>
          <w:lang w:val="en-US"/>
        </w:rPr>
        <w:t>port.helloWorld</w:t>
      </w:r>
      <w:r w:rsidRPr="004D66F5">
        <w:rPr>
          <w:rFonts w:ascii="Courier New" w:hAnsi="Courier New" w:cs="Courier New"/>
          <w:color w:val="8000FF"/>
          <w:sz w:val="20"/>
          <w:szCs w:val="20"/>
          <w:shd w:val="clear" w:color="auto" w:fill="C4F9FD"/>
          <w:lang w:val="en-US"/>
        </w:rPr>
        <w:t>(</w:t>
      </w:r>
      <w:r w:rsidRPr="004D66F5">
        <w:rPr>
          <w:rFonts w:ascii="Courier New" w:hAnsi="Courier New" w:cs="Courier New"/>
          <w:color w:val="808080"/>
          <w:sz w:val="20"/>
          <w:szCs w:val="20"/>
          <w:shd w:val="clear" w:color="auto" w:fill="C4F9FD"/>
          <w:lang w:val="en-US"/>
        </w:rPr>
        <w:t>"John"</w:t>
      </w:r>
      <w:r w:rsidRPr="004D66F5">
        <w:rPr>
          <w:rFonts w:ascii="Courier New" w:hAnsi="Courier New" w:cs="Courier New"/>
          <w:color w:val="8000FF"/>
          <w:sz w:val="20"/>
          <w:szCs w:val="20"/>
          <w:shd w:val="clear" w:color="auto" w:fill="C4F9FD"/>
          <w:lang w:val="en-US"/>
        </w:rPr>
        <w:t>);</w:t>
      </w:r>
    </w:p>
    <w:p w14:paraId="614CA671"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shd w:val="clear" w:color="auto" w:fill="FFFF00"/>
          <w:lang w:val="en-US"/>
        </w:rPr>
        <w:t>%&gt;</w:t>
      </w:r>
    </w:p>
    <w:p w14:paraId="549A37DB"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p>
    <w:p w14:paraId="3B5DC199"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color w:val="000000"/>
          <w:sz w:val="20"/>
          <w:szCs w:val="20"/>
          <w:lang w:val="en-US"/>
        </w:rPr>
        <w:t>&lt;jsp:include page="/head.jsp" /&gt;</w:t>
      </w:r>
    </w:p>
    <w:p w14:paraId="16D8D9C9"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p>
    <w:p w14:paraId="1827A746"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color w:val="0000FF"/>
          <w:sz w:val="20"/>
          <w:szCs w:val="20"/>
          <w:lang w:val="en-US"/>
        </w:rPr>
        <w:t>&lt;div&gt;</w:t>
      </w:r>
    </w:p>
    <w:p w14:paraId="4448E532"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lang w:val="en-US"/>
        </w:rPr>
        <w:t xml:space="preserve">    </w:t>
      </w:r>
      <w:r w:rsidRPr="004D66F5">
        <w:rPr>
          <w:rFonts w:ascii="Courier New" w:hAnsi="Courier New" w:cs="Courier New"/>
          <w:color w:val="0000FF"/>
          <w:sz w:val="20"/>
          <w:szCs w:val="20"/>
          <w:lang w:val="en-US"/>
        </w:rPr>
        <w:t>&lt;h1&gt;</w:t>
      </w:r>
      <w:r w:rsidRPr="004D66F5">
        <w:rPr>
          <w:rFonts w:ascii="Courier New" w:hAnsi="Courier New" w:cs="Courier New"/>
          <w:b/>
          <w:bCs/>
          <w:color w:val="000000"/>
          <w:sz w:val="20"/>
          <w:szCs w:val="20"/>
          <w:lang w:val="en-US"/>
        </w:rPr>
        <w:t>Result from calling service</w:t>
      </w:r>
      <w:r w:rsidRPr="004D66F5">
        <w:rPr>
          <w:rFonts w:ascii="Courier New" w:hAnsi="Courier New" w:cs="Courier New"/>
          <w:color w:val="0000FF"/>
          <w:sz w:val="20"/>
          <w:szCs w:val="20"/>
          <w:lang w:val="en-US"/>
        </w:rPr>
        <w:t>&lt;/h1&gt;</w:t>
      </w:r>
    </w:p>
    <w:p w14:paraId="3B8D94EB"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lang w:val="en-US"/>
        </w:rPr>
        <w:t xml:space="preserve">    </w:t>
      </w:r>
      <w:r w:rsidRPr="004D66F5">
        <w:rPr>
          <w:rFonts w:ascii="Courier New" w:hAnsi="Courier New" w:cs="Courier New"/>
          <w:color w:val="0000FF"/>
          <w:sz w:val="20"/>
          <w:szCs w:val="20"/>
          <w:lang w:val="en-US"/>
        </w:rPr>
        <w:t>&lt;span&gt;</w:t>
      </w:r>
    </w:p>
    <w:p w14:paraId="4196C879"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lang w:val="en-US"/>
        </w:rPr>
        <w:t xml:space="preserve">        </w:t>
      </w:r>
      <w:r w:rsidRPr="004D66F5">
        <w:rPr>
          <w:rFonts w:ascii="Courier New" w:hAnsi="Courier New" w:cs="Courier New"/>
          <w:b/>
          <w:bCs/>
          <w:color w:val="000000"/>
          <w:sz w:val="20"/>
          <w:szCs w:val="20"/>
          <w:shd w:val="clear" w:color="auto" w:fill="FFFF00"/>
          <w:lang w:val="en-US"/>
        </w:rPr>
        <w:t>&lt;%</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out.println</w:t>
      </w:r>
      <w:r w:rsidRPr="004D66F5">
        <w:rPr>
          <w:rFonts w:ascii="Courier New" w:hAnsi="Courier New" w:cs="Courier New"/>
          <w:color w:val="8000FF"/>
          <w:sz w:val="20"/>
          <w:szCs w:val="20"/>
          <w:shd w:val="clear" w:color="auto" w:fill="C4F9FD"/>
          <w:lang w:val="en-US"/>
        </w:rPr>
        <w:t>(</w:t>
      </w:r>
      <w:r w:rsidRPr="004D66F5">
        <w:rPr>
          <w:rFonts w:ascii="Courier New" w:hAnsi="Courier New" w:cs="Courier New"/>
          <w:color w:val="000000"/>
          <w:sz w:val="20"/>
          <w:szCs w:val="20"/>
          <w:shd w:val="clear" w:color="auto" w:fill="C4F9FD"/>
          <w:lang w:val="en-US"/>
        </w:rPr>
        <w:t>serviceResponse</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b/>
          <w:bCs/>
          <w:color w:val="000000"/>
          <w:sz w:val="20"/>
          <w:szCs w:val="20"/>
          <w:shd w:val="clear" w:color="auto" w:fill="FFFF00"/>
          <w:lang w:val="en-US"/>
        </w:rPr>
        <w:t>%&gt;</w:t>
      </w:r>
    </w:p>
    <w:p w14:paraId="5095A046"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lang w:val="en-US"/>
        </w:rPr>
        <w:t xml:space="preserve">    </w:t>
      </w:r>
      <w:r w:rsidRPr="004D66F5">
        <w:rPr>
          <w:rFonts w:ascii="Courier New" w:hAnsi="Courier New" w:cs="Courier New"/>
          <w:color w:val="0000FF"/>
          <w:sz w:val="20"/>
          <w:szCs w:val="20"/>
          <w:lang w:val="en-US"/>
        </w:rPr>
        <w:t>&lt;/span&gt;</w:t>
      </w:r>
    </w:p>
    <w:p w14:paraId="173280DD"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color w:val="0000FF"/>
          <w:sz w:val="20"/>
          <w:szCs w:val="20"/>
          <w:lang w:val="en-US"/>
        </w:rPr>
        <w:t>&lt;/div&gt;</w:t>
      </w:r>
    </w:p>
    <w:p w14:paraId="07865330"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p>
    <w:p w14:paraId="4732150E"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color w:val="0000FF"/>
          <w:sz w:val="20"/>
          <w:szCs w:val="20"/>
          <w:lang w:val="en-US"/>
        </w:rPr>
        <w:t>&lt;/body&gt;</w:t>
      </w:r>
    </w:p>
    <w:p w14:paraId="675E91E6"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color w:val="0000FF"/>
          <w:sz w:val="20"/>
          <w:szCs w:val="20"/>
          <w:lang w:val="en-US"/>
        </w:rPr>
        <w:t>&lt;/html&gt;</w:t>
      </w:r>
    </w:p>
    <w:p w14:paraId="7C7C4933" w14:textId="77777777" w:rsidR="008649F8" w:rsidRDefault="008649F8" w:rsidP="004D66F5">
      <w:pPr>
        <w:rPr>
          <w:lang w:val="en-GB"/>
        </w:rPr>
      </w:pPr>
    </w:p>
    <w:p w14:paraId="32102043" w14:textId="6C770D05" w:rsidR="008649F8" w:rsidRDefault="008649F8" w:rsidP="004D66F5">
      <w:pPr>
        <w:rPr>
          <w:lang w:val="en-GB"/>
        </w:rPr>
      </w:pPr>
      <w:r>
        <w:rPr>
          <w:lang w:val="en-GB"/>
        </w:rPr>
        <w:t>It is not a requirement to put the code inside the JSP page, nor is it a requirement to use JSP. It is simply convenient as the OIOSAML.Java demo project already uses JSP. The same code could be placed in a Java controller class.</w:t>
      </w:r>
    </w:p>
    <w:p w14:paraId="59A7600D" w14:textId="4F5508FC" w:rsidR="00B87C0C" w:rsidRPr="00AE5D72" w:rsidRDefault="00B87C0C" w:rsidP="00B87C0C">
      <w:pPr>
        <w:pStyle w:val="Heading2"/>
        <w:rPr>
          <w:lang w:val="en-GB"/>
        </w:rPr>
      </w:pPr>
      <w:bookmarkStart w:id="126" w:name="_Toc508369328"/>
      <w:r>
        <w:rPr>
          <w:lang w:val="en-GB"/>
        </w:rPr>
        <w:lastRenderedPageBreak/>
        <w:t>Using the reference code</w:t>
      </w:r>
      <w:bookmarkEnd w:id="126"/>
    </w:p>
    <w:p w14:paraId="6498021C" w14:textId="3B6F0E54" w:rsidR="00B87C0C" w:rsidRDefault="00B87C0C" w:rsidP="00B87C0C">
      <w:pPr>
        <w:rPr>
          <w:lang w:val="en-GB"/>
        </w:rPr>
      </w:pPr>
      <w:r>
        <w:rPr>
          <w:lang w:val="en-GB"/>
        </w:rPr>
        <w:t xml:space="preserve">The reference code for the combined </w:t>
      </w:r>
      <w:r w:rsidR="00FC5F49">
        <w:rPr>
          <w:lang w:val="en-GB"/>
        </w:rPr>
        <w:t>Service Provider and Web</w:t>
      </w:r>
      <w:r w:rsidR="00015146">
        <w:rPr>
          <w:lang w:val="en-GB"/>
        </w:rPr>
        <w:t xml:space="preserve"> </w:t>
      </w:r>
      <w:r w:rsidR="00015146" w:rsidRPr="00015146">
        <w:rPr>
          <w:lang w:val="en-GB"/>
        </w:rPr>
        <w:t>S</w:t>
      </w:r>
      <w:r w:rsidRPr="00015146">
        <w:rPr>
          <w:lang w:val="en-GB"/>
        </w:rPr>
        <w:t>ervice</w:t>
      </w:r>
      <w:r>
        <w:rPr>
          <w:lang w:val="en-GB"/>
        </w:rPr>
        <w:t xml:space="preserve"> Consumer resides in the </w:t>
      </w:r>
      <w:r w:rsidR="009F2AAC">
        <w:rPr>
          <w:lang w:val="en-GB"/>
        </w:rPr>
        <w:t>“bootstrap-scenario”</w:t>
      </w:r>
      <w:r w:rsidR="00FC5F49">
        <w:rPr>
          <w:lang w:val="en-GB"/>
        </w:rPr>
        <w:t xml:space="preserve"> folder, and is a web-application that can be deployed either as a WAR file in a running Tomcat, or stand-alone using the Maven Tomcat Plugin as described below.</w:t>
      </w:r>
    </w:p>
    <w:p w14:paraId="5295F864" w14:textId="31694FA7" w:rsidR="00FC5F49" w:rsidRDefault="00FC5F49" w:rsidP="00B87C0C">
      <w:pPr>
        <w:rPr>
          <w:lang w:val="en-GB"/>
        </w:rPr>
      </w:pPr>
      <w:r>
        <w:rPr>
          <w:lang w:val="en-GB"/>
        </w:rPr>
        <w:t>Please note that it comes preconfigured with working SAML metadata, which assumes that the Service Provider will be running on the following address</w:t>
      </w:r>
    </w:p>
    <w:p w14:paraId="5E67064B" w14:textId="555EF19E" w:rsidR="00FC5F49" w:rsidRDefault="00D11E81" w:rsidP="00B87C0C">
      <w:pPr>
        <w:rPr>
          <w:lang w:val="en-GB"/>
        </w:rPr>
      </w:pPr>
      <w:hyperlink r:id="rId18" w:history="1">
        <w:r w:rsidR="00FC5F49" w:rsidRPr="00E268ED">
          <w:rPr>
            <w:rStyle w:val="Hyperlink"/>
            <w:lang w:val="en-GB"/>
          </w:rPr>
          <w:t>https://cxf-sp:8095/cxf-sp-ws-consumer/</w:t>
        </w:r>
      </w:hyperlink>
    </w:p>
    <w:p w14:paraId="36682EB0" w14:textId="3E0BBF74" w:rsidR="00FC5F49" w:rsidRDefault="00FC5F49" w:rsidP="00B87C0C">
      <w:pPr>
        <w:rPr>
          <w:lang w:val="en-GB"/>
        </w:rPr>
      </w:pPr>
      <w:r>
        <w:rPr>
          <w:lang w:val="en-GB"/>
        </w:rPr>
        <w:t>A local DNS entry must be made for the domain name cxf-sp, so it points to 127.0.0.1 (if it is running locally, adjust for the IP address of the server that the application is deployed to).</w:t>
      </w:r>
    </w:p>
    <w:p w14:paraId="6D5A58C0" w14:textId="32460E77" w:rsidR="00FC5F49" w:rsidRPr="004D66F5" w:rsidRDefault="00D223D8" w:rsidP="00B87C0C">
      <w:pPr>
        <w:rPr>
          <w:b/>
          <w:lang w:val="en-GB"/>
        </w:rPr>
      </w:pPr>
      <w:r w:rsidRPr="004D66F5">
        <w:rPr>
          <w:b/>
          <w:lang w:val="en-GB"/>
        </w:rPr>
        <w:t>Linux/Unix variants (including OS X)</w:t>
      </w:r>
      <w:r>
        <w:rPr>
          <w:b/>
          <w:lang w:val="en-GB"/>
        </w:rPr>
        <w:t xml:space="preserve"> instructions</w:t>
      </w:r>
    </w:p>
    <w:p w14:paraId="4E91D6F8" w14:textId="1BC55015" w:rsidR="00D223D8" w:rsidRDefault="00D223D8" w:rsidP="00B87C0C">
      <w:pPr>
        <w:rPr>
          <w:lang w:val="en-GB"/>
        </w:rPr>
      </w:pPr>
      <w:r>
        <w:rPr>
          <w:lang w:val="en-GB"/>
        </w:rPr>
        <w:t>Add the following line to the /etc/hosts file (the file must be modified as the root user)</w:t>
      </w:r>
    </w:p>
    <w:p w14:paraId="4CB37611" w14:textId="7B9DEA4D" w:rsidR="00D223D8" w:rsidRPr="004D66F5" w:rsidRDefault="00D223D8" w:rsidP="00B87C0C">
      <w:pPr>
        <w:rPr>
          <w:rFonts w:ascii="Courier New" w:hAnsi="Courier New" w:cs="Courier New"/>
          <w:lang w:val="en-GB"/>
        </w:rPr>
      </w:pPr>
      <w:r w:rsidRPr="004D66F5">
        <w:rPr>
          <w:rFonts w:ascii="Courier New" w:hAnsi="Courier New" w:cs="Courier New"/>
          <w:lang w:val="en-GB"/>
        </w:rPr>
        <w:t>127.0.0.1 cxf-sp</w:t>
      </w:r>
    </w:p>
    <w:p w14:paraId="6CEB2F67" w14:textId="36347171" w:rsidR="00D223D8" w:rsidRPr="004D66F5" w:rsidRDefault="00D223D8" w:rsidP="00B87C0C">
      <w:pPr>
        <w:rPr>
          <w:b/>
          <w:lang w:val="en-GB"/>
        </w:rPr>
      </w:pPr>
      <w:r w:rsidRPr="004D66F5">
        <w:rPr>
          <w:b/>
          <w:lang w:val="en-GB"/>
        </w:rPr>
        <w:t>Windows</w:t>
      </w:r>
      <w:r>
        <w:rPr>
          <w:b/>
          <w:lang w:val="en-GB"/>
        </w:rPr>
        <w:t xml:space="preserve"> instructions</w:t>
      </w:r>
    </w:p>
    <w:p w14:paraId="5FB6347A" w14:textId="18F8DCA7" w:rsidR="00D223D8" w:rsidRDefault="00D223D8" w:rsidP="00B87C0C">
      <w:pPr>
        <w:rPr>
          <w:lang w:val="en-GB"/>
        </w:rPr>
      </w:pPr>
      <w:r>
        <w:rPr>
          <w:lang w:val="en-GB"/>
        </w:rPr>
        <w:t>Add the following line to the c:\windows\system32\drivers\etc\hosts file (the file must be modified as the Windows Administrator)</w:t>
      </w:r>
    </w:p>
    <w:p w14:paraId="74328069" w14:textId="1486A44D" w:rsidR="00D223D8" w:rsidRPr="004D66F5" w:rsidRDefault="00D223D8" w:rsidP="00B87C0C">
      <w:pPr>
        <w:rPr>
          <w:rFonts w:ascii="Courier New" w:hAnsi="Courier New" w:cs="Courier New"/>
          <w:lang w:val="en-GB"/>
        </w:rPr>
      </w:pPr>
      <w:r w:rsidRPr="004D66F5">
        <w:rPr>
          <w:rFonts w:ascii="Courier New" w:hAnsi="Courier New" w:cs="Courier New"/>
          <w:lang w:val="en-GB"/>
        </w:rPr>
        <w:t>127.0.0.1 cxf-sp</w:t>
      </w:r>
    </w:p>
    <w:p w14:paraId="386BA430" w14:textId="77777777" w:rsidR="00D223D8" w:rsidRDefault="00D223D8" w:rsidP="00B87C0C">
      <w:pPr>
        <w:rPr>
          <w:lang w:val="en-GB"/>
        </w:rPr>
      </w:pPr>
    </w:p>
    <w:p w14:paraId="051CAC44" w14:textId="79FD64CD" w:rsidR="00B87C0C" w:rsidRPr="00AE5D72" w:rsidRDefault="00B87C0C" w:rsidP="00B87C0C">
      <w:pPr>
        <w:rPr>
          <w:lang w:val="en-GB"/>
        </w:rPr>
      </w:pPr>
      <w:r w:rsidRPr="00AE5D72">
        <w:rPr>
          <w:lang w:val="en-GB"/>
        </w:rPr>
        <w:t xml:space="preserve">The project can be compiled using Maven with the following command. Make sure that the command is issued from the directory that contains the pom.xml for the </w:t>
      </w:r>
      <w:r w:rsidR="009F2AAC">
        <w:rPr>
          <w:lang w:val="en-GB"/>
        </w:rPr>
        <w:t>“bootstrap-scenario”</w:t>
      </w:r>
      <w:r w:rsidRPr="00AE5D72">
        <w:rPr>
          <w:lang w:val="en-GB"/>
        </w:rPr>
        <w:t xml:space="preserve"> project</w:t>
      </w:r>
    </w:p>
    <w:p w14:paraId="38096281" w14:textId="77777777" w:rsidR="00B87C0C" w:rsidRPr="00AE5D72" w:rsidRDefault="00B87C0C" w:rsidP="00B87C0C">
      <w:pPr>
        <w:rPr>
          <w:lang w:val="en-GB"/>
        </w:rPr>
      </w:pPr>
    </w:p>
    <w:p w14:paraId="5B14B25F" w14:textId="77777777" w:rsidR="00B87C0C" w:rsidRPr="00AE5D72" w:rsidRDefault="00B87C0C" w:rsidP="00B87C0C">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clean install</w:t>
      </w:r>
    </w:p>
    <w:p w14:paraId="440BD99A" w14:textId="77777777" w:rsidR="00B87C0C" w:rsidRPr="00AE5D72" w:rsidRDefault="00B87C0C" w:rsidP="00B87C0C">
      <w:pPr>
        <w:rPr>
          <w:lang w:val="en-GB"/>
        </w:rPr>
      </w:pPr>
    </w:p>
    <w:p w14:paraId="15A7C2CA" w14:textId="557DFB68" w:rsidR="00B87C0C" w:rsidRPr="00AE5D72" w:rsidRDefault="009F2AAC" w:rsidP="00B87C0C">
      <w:pPr>
        <w:rPr>
          <w:lang w:val="en-GB"/>
        </w:rPr>
      </w:pPr>
      <w:r>
        <w:rPr>
          <w:lang w:val="en-GB"/>
        </w:rPr>
        <w:t>This will compile the</w:t>
      </w:r>
      <w:r w:rsidR="00B87C0C" w:rsidRPr="00AE5D72">
        <w:rPr>
          <w:lang w:val="en-GB"/>
        </w:rPr>
        <w:t xml:space="preserve"> project as a </w:t>
      </w:r>
      <w:r w:rsidR="00FC5F49">
        <w:rPr>
          <w:lang w:val="en-GB"/>
        </w:rPr>
        <w:t>WAR file ready for deployment. The project</w:t>
      </w:r>
      <w:r w:rsidR="00B87C0C" w:rsidRPr="00AE5D72">
        <w:rPr>
          <w:lang w:val="en-GB"/>
        </w:rPr>
        <w:t xml:space="preserve"> can be </w:t>
      </w:r>
      <w:r w:rsidR="00FC5F49">
        <w:rPr>
          <w:lang w:val="en-GB"/>
        </w:rPr>
        <w:t>started</w:t>
      </w:r>
      <w:r w:rsidR="00B87C0C" w:rsidRPr="00AE5D72">
        <w:rPr>
          <w:lang w:val="en-GB"/>
        </w:rPr>
        <w:t xml:space="preserve"> by using the following Maven command</w:t>
      </w:r>
    </w:p>
    <w:p w14:paraId="5FE86AB1" w14:textId="77777777" w:rsidR="00B87C0C" w:rsidRPr="00AE5D72" w:rsidRDefault="00B87C0C" w:rsidP="00B87C0C">
      <w:pPr>
        <w:rPr>
          <w:lang w:val="en-GB"/>
        </w:rPr>
      </w:pPr>
    </w:p>
    <w:p w14:paraId="7251E1B0" w14:textId="1BC6C389" w:rsidR="00B87C0C" w:rsidRPr="00AE5D72" w:rsidRDefault="00B87C0C" w:rsidP="00B87C0C">
      <w:pPr>
        <w:pBdr>
          <w:left w:val="single" w:sz="12" w:space="4" w:color="8064A2" w:themeColor="accent4"/>
        </w:pBdr>
        <w:rPr>
          <w:rFonts w:ascii="Courier New" w:hAnsi="Courier New" w:cs="Courier New"/>
          <w:lang w:val="en-GB"/>
        </w:rPr>
      </w:pPr>
      <w:r w:rsidRPr="00AE5D72">
        <w:rPr>
          <w:rFonts w:ascii="Courier New" w:hAnsi="Courier New" w:cs="Courier New"/>
          <w:lang w:val="en-GB"/>
        </w:rPr>
        <w:t xml:space="preserve">$ mvn </w:t>
      </w:r>
      <w:r w:rsidR="00FC5F49">
        <w:rPr>
          <w:rFonts w:ascii="Courier New" w:hAnsi="Courier New" w:cs="Courier New"/>
          <w:lang w:val="en-GB"/>
        </w:rPr>
        <w:t>tomcat7</w:t>
      </w:r>
      <w:r w:rsidRPr="00AE5D72">
        <w:rPr>
          <w:rFonts w:ascii="Courier New" w:hAnsi="Courier New" w:cs="Courier New"/>
          <w:lang w:val="en-GB"/>
        </w:rPr>
        <w:t>:</w:t>
      </w:r>
      <w:r w:rsidR="00FC5F49">
        <w:rPr>
          <w:rFonts w:ascii="Courier New" w:hAnsi="Courier New" w:cs="Courier New"/>
          <w:lang w:val="en-GB"/>
        </w:rPr>
        <w:t>run-war</w:t>
      </w:r>
    </w:p>
    <w:p w14:paraId="4A4C1187" w14:textId="77777777" w:rsidR="00B87C0C" w:rsidRPr="00AE5D72" w:rsidRDefault="00B87C0C" w:rsidP="00B87C0C">
      <w:pPr>
        <w:rPr>
          <w:lang w:val="en-GB"/>
        </w:rPr>
      </w:pPr>
    </w:p>
    <w:p w14:paraId="7B4F2EE4" w14:textId="2BB12402" w:rsidR="00B87C0C" w:rsidRPr="00B4577F" w:rsidRDefault="00B87C0C" w:rsidP="009231C8">
      <w:pPr>
        <w:pStyle w:val="ListParagraph"/>
        <w:numPr>
          <w:ilvl w:val="0"/>
          <w:numId w:val="17"/>
        </w:numPr>
        <w:rPr>
          <w:lang w:val="en-GB"/>
        </w:rPr>
      </w:pPr>
      <w:r w:rsidRPr="00B4577F">
        <w:rPr>
          <w:lang w:val="en-GB"/>
        </w:rPr>
        <w:t xml:space="preserve">This will </w:t>
      </w:r>
      <w:r w:rsidR="00FC5F49" w:rsidRPr="00B4577F">
        <w:rPr>
          <w:lang w:val="en-GB"/>
        </w:rPr>
        <w:t>start the project running on port https/8095, using a self-signed SSL certificate. Access the running application by opening at browser and going to</w:t>
      </w:r>
      <w:r w:rsidR="00205E89">
        <w:rPr>
          <w:lang w:val="en-GB"/>
        </w:rPr>
        <w:t xml:space="preserve"> </w:t>
      </w:r>
    </w:p>
    <w:p w14:paraId="24E31EE9" w14:textId="4A239849" w:rsidR="00FC5F49" w:rsidRDefault="00D11E81">
      <w:pPr>
        <w:rPr>
          <w:lang w:val="en-GB"/>
        </w:rPr>
      </w:pPr>
      <w:hyperlink r:id="rId19" w:history="1">
        <w:r w:rsidR="00FC5F49" w:rsidRPr="00E268ED">
          <w:rPr>
            <w:rStyle w:val="Hyperlink"/>
            <w:lang w:val="en-GB"/>
          </w:rPr>
          <w:t>https://cxf-sp:8095/cxf-sp-ws-consumer/</w:t>
        </w:r>
      </w:hyperlink>
    </w:p>
    <w:p w14:paraId="6AE15769" w14:textId="6A646306" w:rsidR="00FC5F49" w:rsidRDefault="00D4664A" w:rsidP="009231C8">
      <w:pPr>
        <w:pStyle w:val="ListParagraph"/>
        <w:numPr>
          <w:ilvl w:val="0"/>
          <w:numId w:val="17"/>
        </w:numPr>
        <w:rPr>
          <w:lang w:val="en-GB"/>
        </w:rPr>
      </w:pPr>
      <w:r w:rsidRPr="00B4577F">
        <w:rPr>
          <w:lang w:val="en-GB"/>
        </w:rPr>
        <w:t xml:space="preserve">Once the page has been accessed, click on the link “Page requiring login”, and perform a login using the NemLog-in SSO. A valid MOCES certificate has been supplied with the reference code, it resides in </w:t>
      </w:r>
      <w:r w:rsidR="009D019A">
        <w:rPr>
          <w:lang w:val="en-GB"/>
        </w:rPr>
        <w:t>root folder</w:t>
      </w:r>
      <w:r w:rsidRPr="00B4577F">
        <w:rPr>
          <w:lang w:val="en-GB"/>
        </w:rPr>
        <w:t xml:space="preserve"> and is called </w:t>
      </w:r>
      <w:r w:rsidR="009D019A">
        <w:rPr>
          <w:lang w:val="en-GB"/>
        </w:rPr>
        <w:t>test-moces.pfx</w:t>
      </w:r>
      <w:r w:rsidRPr="00B4577F">
        <w:rPr>
          <w:lang w:val="en-GB"/>
        </w:rPr>
        <w:t>. The password for the file is Test1234.</w:t>
      </w:r>
    </w:p>
    <w:p w14:paraId="7135E08F" w14:textId="77777777" w:rsidR="00B4577F" w:rsidRPr="00B4577F" w:rsidRDefault="00B4577F" w:rsidP="004D66F5">
      <w:pPr>
        <w:pStyle w:val="ListParagraph"/>
        <w:numPr>
          <w:ilvl w:val="0"/>
          <w:numId w:val="0"/>
        </w:numPr>
        <w:ind w:left="720"/>
        <w:rPr>
          <w:lang w:val="en-GB"/>
        </w:rPr>
      </w:pPr>
    </w:p>
    <w:p w14:paraId="0B852A1A" w14:textId="1F6E3F60" w:rsidR="00015146" w:rsidRPr="00015146" w:rsidRDefault="00D4664A" w:rsidP="009231C8">
      <w:pPr>
        <w:pStyle w:val="ListParagraph"/>
        <w:numPr>
          <w:ilvl w:val="0"/>
          <w:numId w:val="17"/>
        </w:numPr>
        <w:rPr>
          <w:lang w:val="en-GB"/>
        </w:rPr>
      </w:pPr>
      <w:r w:rsidRPr="00B4577F">
        <w:rPr>
          <w:lang w:val="en-GB"/>
        </w:rPr>
        <w:t xml:space="preserve">After a successful login, the </w:t>
      </w:r>
      <w:r w:rsidRPr="00015146">
        <w:rPr>
          <w:lang w:val="en-GB"/>
        </w:rPr>
        <w:t>following</w:t>
      </w:r>
      <w:r w:rsidRPr="00B4577F">
        <w:rPr>
          <w:lang w:val="en-GB"/>
        </w:rPr>
        <w:t xml:space="preserve"> screen is presented in the browser</w:t>
      </w:r>
      <w:r w:rsidR="00B4577F">
        <w:rPr>
          <w:lang w:val="en-GB"/>
        </w:rPr>
        <w:t>. Click on the link “Call Service” to start the flow that calls the STS for a token and uses the token to call the Web</w:t>
      </w:r>
      <w:r w:rsidR="00015146">
        <w:rPr>
          <w:lang w:val="en-GB"/>
        </w:rPr>
        <w:t xml:space="preserve"> S</w:t>
      </w:r>
      <w:r w:rsidR="00B4577F">
        <w:rPr>
          <w:lang w:val="en-GB"/>
        </w:rPr>
        <w:t>ervice Provider</w:t>
      </w:r>
    </w:p>
    <w:p w14:paraId="284C2070" w14:textId="77777777" w:rsidR="00015146" w:rsidRPr="00B4577F" w:rsidRDefault="00015146" w:rsidP="004D66F5">
      <w:pPr>
        <w:pStyle w:val="ListParagraph"/>
        <w:numPr>
          <w:ilvl w:val="0"/>
          <w:numId w:val="0"/>
        </w:numPr>
        <w:ind w:left="720"/>
        <w:rPr>
          <w:lang w:val="en-GB"/>
        </w:rPr>
      </w:pPr>
    </w:p>
    <w:p w14:paraId="76B28879" w14:textId="57376D2C" w:rsidR="00D4664A" w:rsidRDefault="00D4664A">
      <w:pPr>
        <w:rPr>
          <w:lang w:val="en-GB"/>
        </w:rPr>
      </w:pPr>
      <w:r>
        <w:rPr>
          <w:noProof/>
        </w:rPr>
        <w:drawing>
          <wp:inline distT="0" distB="0" distL="0" distR="0" wp14:anchorId="046422A8" wp14:editId="3E07914D">
            <wp:extent cx="5400675" cy="3765550"/>
            <wp:effectExtent l="0" t="0" r="9525" b="635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callservice.png"/>
                    <pic:cNvPicPr/>
                  </pic:nvPicPr>
                  <pic:blipFill>
                    <a:blip r:embed="rId20">
                      <a:extLst>
                        <a:ext uri="{28A0092B-C50C-407E-A947-70E740481C1C}">
                          <a14:useLocalDpi xmlns:a14="http://schemas.microsoft.com/office/drawing/2010/main" val="0"/>
                        </a:ext>
                      </a:extLst>
                    </a:blip>
                    <a:stretch>
                      <a:fillRect/>
                    </a:stretch>
                  </pic:blipFill>
                  <pic:spPr>
                    <a:xfrm>
                      <a:off x="0" y="0"/>
                      <a:ext cx="5400675" cy="3765550"/>
                    </a:xfrm>
                    <a:prstGeom prst="rect">
                      <a:avLst/>
                    </a:prstGeom>
                  </pic:spPr>
                </pic:pic>
              </a:graphicData>
            </a:graphic>
          </wp:inline>
        </w:drawing>
      </w:r>
    </w:p>
    <w:p w14:paraId="759206EA" w14:textId="77777777" w:rsidR="00015146" w:rsidRDefault="00015146">
      <w:pPr>
        <w:rPr>
          <w:lang w:val="en-GB"/>
        </w:rPr>
      </w:pPr>
    </w:p>
    <w:p w14:paraId="435E0AAB" w14:textId="51AE4433" w:rsidR="00D4664A" w:rsidRDefault="00015146" w:rsidP="009231C8">
      <w:pPr>
        <w:pStyle w:val="ListParagraph"/>
        <w:numPr>
          <w:ilvl w:val="0"/>
          <w:numId w:val="17"/>
        </w:numPr>
        <w:rPr>
          <w:lang w:val="en-GB"/>
        </w:rPr>
      </w:pPr>
      <w:r w:rsidRPr="00015146">
        <w:rPr>
          <w:lang w:val="en-GB"/>
        </w:rPr>
        <w:t>After a short period, the following success screen should be displayed in the browser</w:t>
      </w:r>
    </w:p>
    <w:p w14:paraId="63820B42" w14:textId="77777777" w:rsidR="00015146" w:rsidRPr="00015146" w:rsidRDefault="00015146">
      <w:pPr>
        <w:rPr>
          <w:lang w:val="en-GB"/>
        </w:rPr>
      </w:pPr>
    </w:p>
    <w:p w14:paraId="7BE75AC4" w14:textId="2A3EE6F4" w:rsidR="00015146" w:rsidRDefault="00015146">
      <w:pPr>
        <w:rPr>
          <w:lang w:val="en-GB"/>
        </w:rPr>
      </w:pPr>
      <w:r>
        <w:rPr>
          <w:noProof/>
        </w:rPr>
        <w:drawing>
          <wp:inline distT="0" distB="0" distL="0" distR="0" wp14:anchorId="52DE203E" wp14:editId="2B80D29E">
            <wp:extent cx="5400675" cy="2713990"/>
            <wp:effectExtent l="0" t="0" r="952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success.png"/>
                    <pic:cNvPicPr/>
                  </pic:nvPicPr>
                  <pic:blipFill>
                    <a:blip r:embed="rId21">
                      <a:extLst>
                        <a:ext uri="{28A0092B-C50C-407E-A947-70E740481C1C}">
                          <a14:useLocalDpi xmlns:a14="http://schemas.microsoft.com/office/drawing/2010/main" val="0"/>
                        </a:ext>
                      </a:extLst>
                    </a:blip>
                    <a:stretch>
                      <a:fillRect/>
                    </a:stretch>
                  </pic:blipFill>
                  <pic:spPr>
                    <a:xfrm>
                      <a:off x="0" y="0"/>
                      <a:ext cx="5400675" cy="2713990"/>
                    </a:xfrm>
                    <a:prstGeom prst="rect">
                      <a:avLst/>
                    </a:prstGeom>
                  </pic:spPr>
                </pic:pic>
              </a:graphicData>
            </a:graphic>
          </wp:inline>
        </w:drawing>
      </w:r>
    </w:p>
    <w:p w14:paraId="1E7323AE" w14:textId="2BEFA2AB" w:rsidR="00123AC2" w:rsidRDefault="00123AC2">
      <w:pPr>
        <w:pStyle w:val="Heading1"/>
        <w:rPr>
          <w:lang w:val="en-GB"/>
        </w:rPr>
      </w:pPr>
      <w:bookmarkStart w:id="127" w:name="_Toc508369329"/>
      <w:r>
        <w:rPr>
          <w:lang w:val="en-GB"/>
        </w:rPr>
        <w:lastRenderedPageBreak/>
        <w:t>Signature scenario</w:t>
      </w:r>
      <w:bookmarkEnd w:id="127"/>
    </w:p>
    <w:p w14:paraId="0C15766F" w14:textId="0B8592CB" w:rsidR="00F219BD" w:rsidRDefault="00F219BD" w:rsidP="00F219BD">
      <w:pPr>
        <w:rPr>
          <w:lang w:val="en-GB"/>
        </w:rPr>
      </w:pPr>
      <w:r>
        <w:rPr>
          <w:lang w:val="en-GB"/>
        </w:rPr>
        <w:t xml:space="preserve">This chapter covers the steps necessary to build a desktop/GUI application, that can </w:t>
      </w:r>
      <w:r w:rsidR="00483FFC">
        <w:rPr>
          <w:lang w:val="en-GB"/>
        </w:rPr>
        <w:t>ret</w:t>
      </w:r>
      <w:r>
        <w:rPr>
          <w:lang w:val="en-GB"/>
        </w:rPr>
        <w:t>rieve a user-specific token from the STS, and use it as a bearer-token when calling a web service.</w:t>
      </w:r>
    </w:p>
    <w:p w14:paraId="2E6D48C8" w14:textId="77777777" w:rsidR="00F219BD" w:rsidRDefault="00F219BD" w:rsidP="00F219BD">
      <w:pPr>
        <w:rPr>
          <w:lang w:val="en-GB"/>
        </w:rPr>
      </w:pPr>
      <w:r>
        <w:rPr>
          <w:lang w:val="en-GB"/>
        </w:rPr>
        <w:t>The purpose is to showcase the following scenario</w:t>
      </w:r>
    </w:p>
    <w:p w14:paraId="318DECEF" w14:textId="1D85A5F8" w:rsidR="00F219BD" w:rsidRDefault="00F219BD" w:rsidP="009231C8">
      <w:pPr>
        <w:pStyle w:val="ListParagraph"/>
        <w:numPr>
          <w:ilvl w:val="0"/>
          <w:numId w:val="20"/>
        </w:numPr>
        <w:rPr>
          <w:lang w:val="en-GB"/>
        </w:rPr>
      </w:pPr>
      <w:r>
        <w:rPr>
          <w:lang w:val="en-GB"/>
        </w:rPr>
        <w:t>An end-user starts a desktop application.</w:t>
      </w:r>
    </w:p>
    <w:p w14:paraId="69D5B9DD" w14:textId="6972D1D4" w:rsidR="00F219BD" w:rsidRDefault="00F219BD" w:rsidP="009231C8">
      <w:pPr>
        <w:pStyle w:val="ListParagraph"/>
        <w:numPr>
          <w:ilvl w:val="0"/>
          <w:numId w:val="20"/>
        </w:numPr>
        <w:rPr>
          <w:lang w:val="en-GB"/>
        </w:rPr>
      </w:pPr>
      <w:r>
        <w:rPr>
          <w:lang w:val="en-GB"/>
        </w:rPr>
        <w:t>The end-user triggers some event, that requires the desktop application to call a service.</w:t>
      </w:r>
    </w:p>
    <w:p w14:paraId="2B3CCBE0" w14:textId="241BA372" w:rsidR="00F219BD" w:rsidRDefault="00F219BD" w:rsidP="009231C8">
      <w:pPr>
        <w:pStyle w:val="ListParagraph"/>
        <w:numPr>
          <w:ilvl w:val="0"/>
          <w:numId w:val="20"/>
        </w:numPr>
        <w:rPr>
          <w:lang w:val="en-GB"/>
        </w:rPr>
      </w:pPr>
      <w:r>
        <w:rPr>
          <w:lang w:val="en-GB"/>
        </w:rPr>
        <w:t>The desktop application prompts the end-user for a valid MOCES keystore (and corresponding password).</w:t>
      </w:r>
    </w:p>
    <w:p w14:paraId="56660D5E" w14:textId="48EEBB28" w:rsidR="00F219BD" w:rsidRDefault="00F219BD" w:rsidP="009231C8">
      <w:pPr>
        <w:pStyle w:val="ListParagraph"/>
        <w:numPr>
          <w:ilvl w:val="0"/>
          <w:numId w:val="20"/>
        </w:numPr>
        <w:rPr>
          <w:lang w:val="en-GB"/>
        </w:rPr>
      </w:pPr>
      <w:r>
        <w:rPr>
          <w:lang w:val="en-GB"/>
        </w:rPr>
        <w:t>The desktop application calls the STS (on behalf of the user), using the supplie</w:t>
      </w:r>
      <w:r w:rsidR="00205E89">
        <w:rPr>
          <w:lang w:val="en-GB"/>
        </w:rPr>
        <w:t>d</w:t>
      </w:r>
      <w:r>
        <w:rPr>
          <w:lang w:val="en-GB"/>
        </w:rPr>
        <w:t xml:space="preserve"> MOCES certificate to</w:t>
      </w:r>
      <w:r w:rsidR="00205E89">
        <w:rPr>
          <w:lang w:val="en-GB"/>
        </w:rPr>
        <w:t xml:space="preserve"> sign the request and</w:t>
      </w:r>
      <w:r>
        <w:rPr>
          <w:lang w:val="en-GB"/>
        </w:rPr>
        <w:t xml:space="preserve"> get</w:t>
      </w:r>
      <w:r w:rsidR="00205E89">
        <w:rPr>
          <w:lang w:val="en-GB"/>
        </w:rPr>
        <w:t xml:space="preserve"> back</w:t>
      </w:r>
      <w:r>
        <w:rPr>
          <w:lang w:val="en-GB"/>
        </w:rPr>
        <w:t xml:space="preserve"> a bearer-token.</w:t>
      </w:r>
    </w:p>
    <w:p w14:paraId="535A0D27" w14:textId="09C4FFD8" w:rsidR="00F219BD" w:rsidRDefault="00F219BD" w:rsidP="009231C8">
      <w:pPr>
        <w:pStyle w:val="ListParagraph"/>
        <w:numPr>
          <w:ilvl w:val="0"/>
          <w:numId w:val="20"/>
        </w:numPr>
        <w:rPr>
          <w:lang w:val="en-GB"/>
        </w:rPr>
      </w:pPr>
      <w:r>
        <w:rPr>
          <w:lang w:val="en-GB"/>
        </w:rPr>
        <w:t>The desktop application calls the service, supplying the bearer-token, and signs the request with the applications own FOCES certificate</w:t>
      </w:r>
      <w:r w:rsidR="00205E89">
        <w:rPr>
          <w:lang w:val="en-GB"/>
        </w:rPr>
        <w:t>.</w:t>
      </w:r>
    </w:p>
    <w:p w14:paraId="7CAEA3AA" w14:textId="77777777" w:rsidR="00F219BD" w:rsidRDefault="00F219BD" w:rsidP="00F219BD">
      <w:pPr>
        <w:pStyle w:val="Heading2"/>
        <w:rPr>
          <w:lang w:val="en-GB"/>
        </w:rPr>
      </w:pPr>
      <w:bookmarkStart w:id="128" w:name="_Toc508369330"/>
      <w:r>
        <w:rPr>
          <w:lang w:val="en-GB"/>
        </w:rPr>
        <w:t>Reference Code</w:t>
      </w:r>
      <w:bookmarkEnd w:id="128"/>
    </w:p>
    <w:p w14:paraId="52C9B262" w14:textId="64F64DE6" w:rsidR="00F219BD" w:rsidRPr="008649F8" w:rsidRDefault="00F219BD" w:rsidP="00F219BD">
      <w:pPr>
        <w:rPr>
          <w:lang w:val="en-GB"/>
        </w:rPr>
      </w:pPr>
      <w:r>
        <w:rPr>
          <w:lang w:val="en-GB"/>
        </w:rPr>
        <w:t>The code for the Signature Scenario is found in the folder “</w:t>
      </w:r>
      <w:r w:rsidR="00BC692A">
        <w:rPr>
          <w:lang w:val="en-GB"/>
        </w:rPr>
        <w:t>signature</w:t>
      </w:r>
      <w:r>
        <w:rPr>
          <w:lang w:val="en-GB"/>
        </w:rPr>
        <w:t>-scenario” in the root of the reference code distribution. The project is self-contained, and does not directly depend on any of the other modules in the reference code distribution (to test the code, it does require the service found in the folder “service-bearer” to be running).</w:t>
      </w:r>
    </w:p>
    <w:p w14:paraId="1ECD3CBC" w14:textId="77777777" w:rsidR="00F219BD" w:rsidRDefault="00F219BD" w:rsidP="00F219BD">
      <w:pPr>
        <w:pStyle w:val="Heading2"/>
        <w:rPr>
          <w:lang w:val="en-GB"/>
        </w:rPr>
      </w:pPr>
      <w:bookmarkStart w:id="129" w:name="_Toc508369331"/>
      <w:r>
        <w:rPr>
          <w:lang w:val="en-GB"/>
        </w:rPr>
        <w:t>Re-use from chapter 3 (The System User Scenario)</w:t>
      </w:r>
      <w:bookmarkEnd w:id="129"/>
    </w:p>
    <w:p w14:paraId="429FB7B0" w14:textId="6A9BEDEB" w:rsidR="00F219BD" w:rsidRDefault="00F219BD" w:rsidP="00F219BD">
      <w:pPr>
        <w:rPr>
          <w:lang w:val="en-GB"/>
        </w:rPr>
      </w:pPr>
      <w:r>
        <w:rPr>
          <w:lang w:val="en-GB"/>
        </w:rPr>
        <w:t xml:space="preserve">The </w:t>
      </w:r>
      <w:r w:rsidR="00BC692A">
        <w:rPr>
          <w:lang w:val="en-GB"/>
        </w:rPr>
        <w:t>Signature</w:t>
      </w:r>
      <w:r>
        <w:rPr>
          <w:lang w:val="en-GB"/>
        </w:rPr>
        <w:t xml:space="preserve"> Scenario is</w:t>
      </w:r>
      <w:r w:rsidR="00BC692A">
        <w:rPr>
          <w:lang w:val="en-GB"/>
        </w:rPr>
        <w:t>, like the Bootstrap Scenario,</w:t>
      </w:r>
      <w:r>
        <w:rPr>
          <w:lang w:val="en-GB"/>
        </w:rPr>
        <w:t xml:space="preserve"> very similar (with regards to CXF) to the System User Scenario, and only a few minimal changes are required to modify the existing code to work with this scenario. These changes are listed below</w:t>
      </w:r>
    </w:p>
    <w:p w14:paraId="0456A80B" w14:textId="77777777" w:rsidR="00F219BD" w:rsidRDefault="00F219BD" w:rsidP="009231C8">
      <w:pPr>
        <w:pStyle w:val="ListParagraph"/>
        <w:numPr>
          <w:ilvl w:val="0"/>
          <w:numId w:val="21"/>
        </w:numPr>
        <w:rPr>
          <w:lang w:val="en-GB"/>
        </w:rPr>
      </w:pPr>
      <w:r>
        <w:rPr>
          <w:lang w:val="en-GB"/>
        </w:rPr>
        <w:t>The WSClient class is no longer needed</w:t>
      </w:r>
    </w:p>
    <w:p w14:paraId="0B795DF4" w14:textId="46CFC4C0" w:rsidR="00F219BD" w:rsidRPr="008649F8" w:rsidRDefault="00F219BD" w:rsidP="00F219BD">
      <w:pPr>
        <w:rPr>
          <w:lang w:val="en-GB"/>
        </w:rPr>
      </w:pPr>
      <w:r>
        <w:rPr>
          <w:lang w:val="en-GB"/>
        </w:rPr>
        <w:t xml:space="preserve">The WSClient class is the “main” class in the System User Scenario, and will be replaced by a </w:t>
      </w:r>
      <w:r w:rsidR="00BC692A">
        <w:rPr>
          <w:lang w:val="en-GB"/>
        </w:rPr>
        <w:t>desktop GUI</w:t>
      </w:r>
      <w:r>
        <w:rPr>
          <w:lang w:val="en-GB"/>
        </w:rPr>
        <w:t xml:space="preserve"> that drives the flow, so it is deleted from this module.</w:t>
      </w:r>
    </w:p>
    <w:p w14:paraId="4EC7C56C" w14:textId="1EC5BB5F" w:rsidR="00F219BD" w:rsidRDefault="00BC692A" w:rsidP="009231C8">
      <w:pPr>
        <w:pStyle w:val="ListParagraph"/>
        <w:numPr>
          <w:ilvl w:val="0"/>
          <w:numId w:val="21"/>
        </w:numPr>
        <w:rPr>
          <w:lang w:val="en-GB"/>
        </w:rPr>
      </w:pPr>
      <w:r>
        <w:rPr>
          <w:lang w:val="en-GB"/>
        </w:rPr>
        <w:t>The keystore required to call the STS is supplied at runtime</w:t>
      </w:r>
    </w:p>
    <w:p w14:paraId="364C52B1" w14:textId="39A055A4" w:rsidR="00F219BD" w:rsidRDefault="00BC692A" w:rsidP="00F219BD">
      <w:pPr>
        <w:rPr>
          <w:lang w:val="en-GB"/>
        </w:rPr>
      </w:pPr>
      <w:r>
        <w:rPr>
          <w:lang w:val="en-GB"/>
        </w:rPr>
        <w:t>The System User Scenario has a very simple approach to handling keystores, as they are pre-configured in a property file. In this scenario we need to write some code that deals with supplying the keystore at runtime.</w:t>
      </w:r>
    </w:p>
    <w:p w14:paraId="7D2E4850" w14:textId="77777777" w:rsidR="00BC692A" w:rsidRDefault="00BC692A" w:rsidP="009231C8">
      <w:pPr>
        <w:pStyle w:val="ListParagraph"/>
        <w:numPr>
          <w:ilvl w:val="0"/>
          <w:numId w:val="21"/>
        </w:numPr>
        <w:rPr>
          <w:lang w:val="en-GB"/>
        </w:rPr>
      </w:pPr>
      <w:r>
        <w:rPr>
          <w:lang w:val="en-GB"/>
        </w:rPr>
        <w:t>The client will call a different service</w:t>
      </w:r>
    </w:p>
    <w:p w14:paraId="755C23AF" w14:textId="2276A282" w:rsidR="00F219BD" w:rsidRDefault="00BC692A" w:rsidP="00F219BD">
      <w:pPr>
        <w:rPr>
          <w:lang w:val="en-GB"/>
        </w:rPr>
      </w:pPr>
      <w:r w:rsidRPr="00BC692A">
        <w:rPr>
          <w:lang w:val="en-GB"/>
        </w:rPr>
        <w:t>The client is configured to call the bearer-token version of the Hello World service, and will use the WSDL for that service instead of the holder-of-key version used in the System User Scenario</w:t>
      </w:r>
    </w:p>
    <w:p w14:paraId="6BB8C1C5" w14:textId="0E91D859" w:rsidR="00F219BD" w:rsidRDefault="00BC692A" w:rsidP="004D66F5">
      <w:pPr>
        <w:pStyle w:val="Heading2"/>
        <w:rPr>
          <w:lang w:val="en-GB"/>
        </w:rPr>
      </w:pPr>
      <w:bookmarkStart w:id="130" w:name="_Toc508369332"/>
      <w:r>
        <w:rPr>
          <w:lang w:val="en-GB"/>
        </w:rPr>
        <w:t>The GUI for the desktop application</w:t>
      </w:r>
      <w:bookmarkEnd w:id="130"/>
    </w:p>
    <w:p w14:paraId="159E1F22" w14:textId="4BB35AEB" w:rsidR="00BC692A" w:rsidRDefault="00BC692A">
      <w:pPr>
        <w:rPr>
          <w:lang w:val="en-GB"/>
        </w:rPr>
      </w:pPr>
      <w:r>
        <w:rPr>
          <w:lang w:val="en-GB"/>
        </w:rPr>
        <w:t>This document is not a tutorial in writing desktop applications, and for the purpose of implementing this scenario, an extremely simple Java Swing application has been written, containing two buttons and a textarea to write log-output to. A screenshot is shown below.</w:t>
      </w:r>
    </w:p>
    <w:p w14:paraId="1B7A75A1" w14:textId="39848A33" w:rsidR="00BC692A" w:rsidRDefault="00BC692A" w:rsidP="004D66F5">
      <w:pPr>
        <w:jc w:val="center"/>
        <w:rPr>
          <w:lang w:val="en-GB"/>
        </w:rPr>
      </w:pPr>
      <w:r>
        <w:rPr>
          <w:noProof/>
        </w:rPr>
        <w:lastRenderedPageBreak/>
        <w:drawing>
          <wp:inline distT="0" distB="0" distL="0" distR="0" wp14:anchorId="2CB697E7" wp14:editId="305201BF">
            <wp:extent cx="3708400" cy="2027084"/>
            <wp:effectExtent l="0" t="0" r="635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3708984" cy="2027403"/>
                    </a:xfrm>
                    <a:prstGeom prst="rect">
                      <a:avLst/>
                    </a:prstGeom>
                  </pic:spPr>
                </pic:pic>
              </a:graphicData>
            </a:graphic>
          </wp:inline>
        </w:drawing>
      </w:r>
    </w:p>
    <w:p w14:paraId="4F32AF3A" w14:textId="520F87B3" w:rsidR="00BC692A" w:rsidRPr="00BC692A" w:rsidRDefault="00BC692A">
      <w:pPr>
        <w:rPr>
          <w:lang w:val="en-GB"/>
        </w:rPr>
      </w:pPr>
      <w:r>
        <w:rPr>
          <w:lang w:val="en-GB"/>
        </w:rPr>
        <w:t>Here the user must first press the “Open Keystore” button to supply the MOCES certificate, and then click the “Run” button to trigger the call to the STS and the web service.</w:t>
      </w:r>
    </w:p>
    <w:p w14:paraId="29EE9AAE" w14:textId="7BBF206B" w:rsidR="00F219BD" w:rsidRDefault="00BC692A" w:rsidP="004D66F5">
      <w:pPr>
        <w:pStyle w:val="Heading2"/>
        <w:rPr>
          <w:lang w:val="en-GB"/>
        </w:rPr>
      </w:pPr>
      <w:bookmarkStart w:id="131" w:name="_Toc508369333"/>
      <w:r>
        <w:rPr>
          <w:lang w:val="en-GB"/>
        </w:rPr>
        <w:t>Dealing with the user supplied keystore</w:t>
      </w:r>
      <w:bookmarkEnd w:id="131"/>
    </w:p>
    <w:p w14:paraId="5B749E93" w14:textId="71127C84" w:rsidR="00A147E1" w:rsidRDefault="00A147E1" w:rsidP="00F219BD">
      <w:pPr>
        <w:rPr>
          <w:lang w:val="en-GB"/>
        </w:rPr>
      </w:pPr>
      <w:r>
        <w:rPr>
          <w:lang w:val="en-GB"/>
        </w:rPr>
        <w:t>Apache CXF requires three pieces of information about a keystore for it to work</w:t>
      </w:r>
    </w:p>
    <w:p w14:paraId="23F45FF8" w14:textId="2C8EEDE9" w:rsidR="00A147E1" w:rsidRDefault="00A147E1" w:rsidP="009231C8">
      <w:pPr>
        <w:pStyle w:val="ListParagraph"/>
        <w:numPr>
          <w:ilvl w:val="0"/>
          <w:numId w:val="22"/>
        </w:numPr>
        <w:rPr>
          <w:lang w:val="en-GB"/>
        </w:rPr>
      </w:pPr>
      <w:r>
        <w:rPr>
          <w:lang w:val="en-GB"/>
        </w:rPr>
        <w:t>The actual keystore</w:t>
      </w:r>
    </w:p>
    <w:p w14:paraId="7F95B007" w14:textId="65BFFB5B" w:rsidR="00A147E1" w:rsidRDefault="00A147E1" w:rsidP="009231C8">
      <w:pPr>
        <w:pStyle w:val="ListParagraph"/>
        <w:numPr>
          <w:ilvl w:val="0"/>
          <w:numId w:val="22"/>
        </w:numPr>
        <w:rPr>
          <w:lang w:val="en-GB"/>
        </w:rPr>
      </w:pPr>
      <w:r>
        <w:rPr>
          <w:lang w:val="en-GB"/>
        </w:rPr>
        <w:t>The password for the keystore</w:t>
      </w:r>
    </w:p>
    <w:p w14:paraId="0249D6BE" w14:textId="7325C604" w:rsidR="00A147E1" w:rsidRDefault="00A147E1" w:rsidP="009231C8">
      <w:pPr>
        <w:pStyle w:val="ListParagraph"/>
        <w:numPr>
          <w:ilvl w:val="0"/>
          <w:numId w:val="22"/>
        </w:numPr>
        <w:rPr>
          <w:lang w:val="en-GB"/>
        </w:rPr>
      </w:pPr>
      <w:r>
        <w:rPr>
          <w:lang w:val="en-GB"/>
        </w:rPr>
        <w:t>The alias of the certificate in the keystore to use</w:t>
      </w:r>
    </w:p>
    <w:p w14:paraId="65B14CE2" w14:textId="6DDC4D0D" w:rsidR="00E95BD1" w:rsidRPr="00C71BB2" w:rsidRDefault="00E95BD1" w:rsidP="004D66F5">
      <w:pPr>
        <w:pStyle w:val="Heading3"/>
        <w:rPr>
          <w:lang w:val="en-GB"/>
        </w:rPr>
      </w:pPr>
      <w:bookmarkStart w:id="132" w:name="_Toc508369334"/>
      <w:r>
        <w:rPr>
          <w:lang w:val="en-GB"/>
        </w:rPr>
        <w:t>Providing the keystore</w:t>
      </w:r>
      <w:bookmarkEnd w:id="132"/>
    </w:p>
    <w:p w14:paraId="41B0BF48" w14:textId="3D91F8F5" w:rsidR="00F219BD" w:rsidRDefault="00BC692A" w:rsidP="00F219BD">
      <w:pPr>
        <w:rPr>
          <w:lang w:val="en-GB"/>
        </w:rPr>
      </w:pPr>
      <w:r>
        <w:rPr>
          <w:lang w:val="en-GB"/>
        </w:rPr>
        <w:t>Apache CXF by default uses the following class for dealing with keystores</w:t>
      </w:r>
    </w:p>
    <w:p w14:paraId="47E88062" w14:textId="29E4C248" w:rsidR="00BC692A" w:rsidRPr="004D66F5" w:rsidRDefault="00A147E1" w:rsidP="004D66F5">
      <w:pPr>
        <w:pBdr>
          <w:left w:val="single" w:sz="12" w:space="4" w:color="7030A0"/>
        </w:pBdr>
        <w:rPr>
          <w:rFonts w:ascii="Courier New" w:hAnsi="Courier New" w:cs="Courier New"/>
          <w:lang w:val="en-GB"/>
        </w:rPr>
      </w:pPr>
      <w:r w:rsidRPr="004D66F5">
        <w:rPr>
          <w:rFonts w:ascii="Courier New" w:hAnsi="Courier New" w:cs="Courier New"/>
          <w:lang w:val="en-GB"/>
        </w:rPr>
        <w:t>org.apache.wss4j.common.crypto.Merlin</w:t>
      </w:r>
    </w:p>
    <w:p w14:paraId="2408A22D" w14:textId="2EBB768F" w:rsidR="00BC692A" w:rsidRDefault="00A147E1" w:rsidP="00F219BD">
      <w:pPr>
        <w:rPr>
          <w:lang w:val="en-GB"/>
        </w:rPr>
      </w:pPr>
      <w:r>
        <w:rPr>
          <w:lang w:val="en-GB"/>
        </w:rPr>
        <w:t>and we can</w:t>
      </w:r>
      <w:r w:rsidR="00BC692A">
        <w:rPr>
          <w:lang w:val="en-GB"/>
        </w:rPr>
        <w:t xml:space="preserve"> configure CXF to use a different </w:t>
      </w:r>
      <w:r>
        <w:rPr>
          <w:lang w:val="en-GB"/>
        </w:rPr>
        <w:t>class. We will use this feature by extending the above Merlin class, and making the required modifications to this new class.</w:t>
      </w:r>
    </w:p>
    <w:p w14:paraId="5E11C6DE" w14:textId="68717976" w:rsidR="00A147E1" w:rsidRDefault="00A147E1" w:rsidP="00F219BD">
      <w:pPr>
        <w:rPr>
          <w:lang w:val="en-GB"/>
        </w:rPr>
      </w:pPr>
      <w:r>
        <w:rPr>
          <w:lang w:val="en-GB"/>
        </w:rPr>
        <w:t>The keystore handler class is created by CXF when it is needed (e.g. at the time when CXF is calling the STS), so we can write a very simply extension of the class, that just overrides the keystore in the Merlin class with the user supplied keystore when the class is created</w:t>
      </w:r>
    </w:p>
    <w:p w14:paraId="624DBDBB" w14:textId="77777777" w:rsidR="00A147E1" w:rsidRPr="004D66F5" w:rsidRDefault="00A147E1" w:rsidP="00F219BD">
      <w:pPr>
        <w:rPr>
          <w:sz w:val="16"/>
          <w:lang w:val="en-GB"/>
        </w:rPr>
      </w:pPr>
    </w:p>
    <w:p w14:paraId="2B2FFB49"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class</w:t>
      </w:r>
      <w:r w:rsidRPr="004D66F5">
        <w:rPr>
          <w:rFonts w:ascii="Courier New" w:hAnsi="Courier New" w:cs="Courier New"/>
          <w:color w:val="000000"/>
          <w:sz w:val="20"/>
          <w:szCs w:val="20"/>
          <w:lang w:val="en-US"/>
        </w:rPr>
        <w:t xml:space="preserve"> UserCertificateStore </w:t>
      </w:r>
      <w:r w:rsidRPr="004D66F5">
        <w:rPr>
          <w:rFonts w:ascii="Courier New" w:hAnsi="Courier New" w:cs="Courier New"/>
          <w:b/>
          <w:bCs/>
          <w:color w:val="0000FF"/>
          <w:sz w:val="20"/>
          <w:szCs w:val="20"/>
          <w:lang w:val="en-US"/>
        </w:rPr>
        <w:t>extends</w:t>
      </w:r>
      <w:r w:rsidRPr="004D66F5">
        <w:rPr>
          <w:rFonts w:ascii="Courier New" w:hAnsi="Courier New" w:cs="Courier New"/>
          <w:color w:val="000000"/>
          <w:sz w:val="20"/>
          <w:szCs w:val="20"/>
          <w:lang w:val="en-US"/>
        </w:rPr>
        <w:t xml:space="preserve"> Merlin </w:t>
      </w:r>
      <w:r w:rsidRPr="004D66F5">
        <w:rPr>
          <w:rFonts w:ascii="Courier New" w:hAnsi="Courier New" w:cs="Courier New"/>
          <w:b/>
          <w:bCs/>
          <w:color w:val="000080"/>
          <w:sz w:val="20"/>
          <w:szCs w:val="20"/>
          <w:lang w:val="en-US"/>
        </w:rPr>
        <w:t>{</w:t>
      </w:r>
    </w:p>
    <w:p w14:paraId="6AC7DE28"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private</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KeyStore ks</w:t>
      </w:r>
      <w:r w:rsidRPr="004D66F5">
        <w:rPr>
          <w:rFonts w:ascii="Courier New" w:hAnsi="Courier New" w:cs="Courier New"/>
          <w:b/>
          <w:bCs/>
          <w:color w:val="000080"/>
          <w:sz w:val="20"/>
          <w:szCs w:val="20"/>
          <w:lang w:val="en-US"/>
        </w:rPr>
        <w:t>;</w:t>
      </w:r>
    </w:p>
    <w:p w14:paraId="10A29F0B"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p>
    <w:p w14:paraId="0802571E" w14:textId="77777777" w:rsidR="00A147E1"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UserCertificateStore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Properties properties</w:t>
      </w:r>
      <w:r w:rsidRPr="004D66F5">
        <w:rPr>
          <w:rFonts w:ascii="Courier New" w:hAnsi="Courier New" w:cs="Courier New"/>
          <w:b/>
          <w:bCs/>
          <w:color w:val="000080"/>
          <w:sz w:val="20"/>
          <w:szCs w:val="20"/>
          <w:lang w:val="en-US"/>
        </w:rPr>
        <w:t>,</w:t>
      </w:r>
    </w:p>
    <w:p w14:paraId="5F01297F" w14:textId="77777777" w:rsidR="00A147E1"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color w:val="000000"/>
          <w:sz w:val="20"/>
          <w:szCs w:val="20"/>
          <w:lang w:val="en-US"/>
        </w:rPr>
        <w:t>ClassLoader loader</w:t>
      </w:r>
      <w:r w:rsidRPr="004D66F5">
        <w:rPr>
          <w:rFonts w:ascii="Courier New" w:hAnsi="Courier New" w:cs="Courier New"/>
          <w:b/>
          <w:bCs/>
          <w:color w:val="000080"/>
          <w:sz w:val="20"/>
          <w:szCs w:val="20"/>
          <w:lang w:val="en-US"/>
        </w:rPr>
        <w:t>,</w:t>
      </w:r>
    </w:p>
    <w:p w14:paraId="0EB4F780" w14:textId="77777777" w:rsidR="00A147E1"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color w:val="000000"/>
          <w:sz w:val="20"/>
          <w:szCs w:val="20"/>
          <w:lang w:val="en-US"/>
        </w:rPr>
        <w:t>PasswordEncryptor passwordEncryptor</w:t>
      </w:r>
      <w:r w:rsidRPr="004D66F5">
        <w:rPr>
          <w:rFonts w:ascii="Courier New" w:hAnsi="Courier New" w:cs="Courier New"/>
          <w:b/>
          <w:bCs/>
          <w:color w:val="000080"/>
          <w:sz w:val="20"/>
          <w:szCs w:val="20"/>
          <w:lang w:val="en-US"/>
        </w:rPr>
        <w:t>)</w:t>
      </w:r>
    </w:p>
    <w:p w14:paraId="49BC1BDF" w14:textId="22897E61"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throws</w:t>
      </w:r>
      <w:r w:rsidRPr="004D66F5">
        <w:rPr>
          <w:rFonts w:ascii="Courier New" w:hAnsi="Courier New" w:cs="Courier New"/>
          <w:color w:val="000000"/>
          <w:sz w:val="20"/>
          <w:szCs w:val="20"/>
          <w:lang w:val="en-US"/>
        </w:rPr>
        <w:t xml:space="preserve"> WSSecurityException</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IOException </w:t>
      </w:r>
      <w:r w:rsidRPr="004D66F5">
        <w:rPr>
          <w:rFonts w:ascii="Courier New" w:hAnsi="Courier New" w:cs="Courier New"/>
          <w:b/>
          <w:bCs/>
          <w:color w:val="000080"/>
          <w:sz w:val="20"/>
          <w:szCs w:val="20"/>
          <w:lang w:val="en-US"/>
        </w:rPr>
        <w:t>{</w:t>
      </w:r>
    </w:p>
    <w:p w14:paraId="508620AA"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super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properties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loader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passwordEncryptor</w:t>
      </w:r>
      <w:r w:rsidRPr="004D66F5">
        <w:rPr>
          <w:rFonts w:ascii="Courier New" w:hAnsi="Courier New" w:cs="Courier New"/>
          <w:b/>
          <w:bCs/>
          <w:color w:val="000080"/>
          <w:sz w:val="20"/>
          <w:szCs w:val="20"/>
          <w:lang w:val="en-US"/>
        </w:rPr>
        <w:t>);</w:t>
      </w:r>
    </w:p>
    <w:p w14:paraId="449FEDC1"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p>
    <w:p w14:paraId="4670D057"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this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setKeyStore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UserCertificateStore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ks</w:t>
      </w:r>
      <w:r w:rsidRPr="004D66F5">
        <w:rPr>
          <w:rFonts w:ascii="Courier New" w:hAnsi="Courier New" w:cs="Courier New"/>
          <w:b/>
          <w:bCs/>
          <w:color w:val="000080"/>
          <w:sz w:val="20"/>
          <w:szCs w:val="20"/>
          <w:lang w:val="en-US"/>
        </w:rPr>
        <w:t>);</w:t>
      </w:r>
    </w:p>
    <w:p w14:paraId="70F58187"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157715C7"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p>
    <w:p w14:paraId="148B1EFB"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setKs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KeyStore keyStore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383032B0"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ks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keyStore</w:t>
      </w:r>
      <w:r w:rsidRPr="004D66F5">
        <w:rPr>
          <w:rFonts w:ascii="Courier New" w:hAnsi="Courier New" w:cs="Courier New"/>
          <w:b/>
          <w:bCs/>
          <w:color w:val="000080"/>
          <w:sz w:val="20"/>
          <w:szCs w:val="20"/>
          <w:lang w:val="en-US"/>
        </w:rPr>
        <w:t>;</w:t>
      </w:r>
    </w:p>
    <w:p w14:paraId="2C1569EC"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4C8D505C" w14:textId="77777777" w:rsidR="00A147E1" w:rsidRPr="004D66F5" w:rsidRDefault="00A147E1" w:rsidP="004D66F5">
      <w:pPr>
        <w:pBdr>
          <w:left w:val="single" w:sz="12" w:space="4" w:color="7030A0"/>
        </w:pBdr>
        <w:shd w:val="clear" w:color="auto" w:fill="FFFFFF"/>
        <w:spacing w:after="0"/>
        <w:rPr>
          <w:rFonts w:ascii="Times New Roman" w:hAnsi="Times New Roman"/>
          <w:lang w:val="en-US"/>
        </w:rPr>
      </w:pPr>
      <w:r w:rsidRPr="004D66F5">
        <w:rPr>
          <w:rFonts w:ascii="Courier New" w:hAnsi="Courier New" w:cs="Courier New"/>
          <w:b/>
          <w:bCs/>
          <w:color w:val="000080"/>
          <w:sz w:val="20"/>
          <w:szCs w:val="20"/>
          <w:lang w:val="en-US"/>
        </w:rPr>
        <w:t>}</w:t>
      </w:r>
    </w:p>
    <w:p w14:paraId="0EAAFA19" w14:textId="77777777" w:rsidR="00A147E1" w:rsidRDefault="00A147E1" w:rsidP="00F219BD">
      <w:pPr>
        <w:rPr>
          <w:lang w:val="en-GB"/>
        </w:rPr>
      </w:pPr>
    </w:p>
    <w:p w14:paraId="6F6DF589" w14:textId="5EC2629B" w:rsidR="00A147E1" w:rsidRDefault="00A147E1" w:rsidP="00F219BD">
      <w:pPr>
        <w:rPr>
          <w:lang w:val="en-GB"/>
        </w:rPr>
      </w:pPr>
      <w:r>
        <w:rPr>
          <w:lang w:val="en-GB"/>
        </w:rPr>
        <w:t xml:space="preserve">When the user clicks the button “Open Keystore” and supplies a keystore, we must simply call the static setKs method on the above class, and later when CXF needs an instance of this class, it will automatically be supplied with the users keystore. </w:t>
      </w:r>
    </w:p>
    <w:p w14:paraId="2D3A1B17" w14:textId="3502E45D" w:rsidR="00E95BD1" w:rsidRDefault="00A147E1" w:rsidP="00E95BD1">
      <w:pPr>
        <w:rPr>
          <w:lang w:val="en-GB"/>
        </w:rPr>
      </w:pPr>
      <w:r>
        <w:rPr>
          <w:lang w:val="en-GB"/>
        </w:rPr>
        <w:lastRenderedPageBreak/>
        <w:t>To configure CXF with this new class, we need to create a property file, and then point to this property file in the cxf.xml configuration file. The content of the property file</w:t>
      </w:r>
      <w:r w:rsidR="00E95BD1">
        <w:rPr>
          <w:lang w:val="en-GB"/>
        </w:rPr>
        <w:t xml:space="preserve"> (called user.properties in the reference code)</w:t>
      </w:r>
      <w:r>
        <w:rPr>
          <w:lang w:val="en-GB"/>
        </w:rPr>
        <w:t xml:space="preserve"> should be the following</w:t>
      </w:r>
    </w:p>
    <w:p w14:paraId="68ECB04D" w14:textId="77777777" w:rsidR="00E95BD1" w:rsidRPr="004D66F5" w:rsidRDefault="00E95BD1" w:rsidP="00E95BD1">
      <w:pPr>
        <w:rPr>
          <w:sz w:val="16"/>
          <w:lang w:val="en-GB"/>
        </w:rPr>
      </w:pPr>
    </w:p>
    <w:p w14:paraId="292E14D4" w14:textId="77777777" w:rsidR="00E95BD1" w:rsidRPr="00E95BD1" w:rsidRDefault="00E95BD1" w:rsidP="004D66F5">
      <w:pPr>
        <w:pBdr>
          <w:left w:val="single" w:sz="12" w:space="4" w:color="7030A0"/>
        </w:pBdr>
        <w:spacing w:after="0"/>
        <w:rPr>
          <w:rFonts w:ascii="Courier New" w:hAnsi="Courier New" w:cs="Courier New"/>
          <w:sz w:val="16"/>
          <w:lang w:val="en-GB"/>
        </w:rPr>
      </w:pPr>
      <w:r w:rsidRPr="00E95BD1">
        <w:rPr>
          <w:rFonts w:ascii="Courier New" w:hAnsi="Courier New" w:cs="Courier New"/>
          <w:sz w:val="16"/>
          <w:lang w:val="en-GB"/>
        </w:rPr>
        <w:t>org.apache.ws.security.crypto.provider=client.crypto.UserCertificateStore</w:t>
      </w:r>
    </w:p>
    <w:p w14:paraId="53323257" w14:textId="77777777" w:rsidR="00E95BD1" w:rsidRPr="00E95BD1" w:rsidRDefault="00E95BD1" w:rsidP="004D66F5">
      <w:pPr>
        <w:pBdr>
          <w:left w:val="single" w:sz="12" w:space="4" w:color="7030A0"/>
        </w:pBdr>
        <w:spacing w:after="0"/>
        <w:rPr>
          <w:rFonts w:ascii="Courier New" w:hAnsi="Courier New" w:cs="Courier New"/>
          <w:sz w:val="16"/>
          <w:lang w:val="en-GB"/>
        </w:rPr>
      </w:pPr>
      <w:r w:rsidRPr="00E95BD1">
        <w:rPr>
          <w:rFonts w:ascii="Courier New" w:hAnsi="Courier New" w:cs="Courier New"/>
          <w:sz w:val="16"/>
          <w:lang w:val="en-GB"/>
        </w:rPr>
        <w:t>org.apache.ws.security.crypto.merlin.truststore.type=jks</w:t>
      </w:r>
    </w:p>
    <w:p w14:paraId="47C21E27" w14:textId="77777777" w:rsidR="00E95BD1" w:rsidRPr="00E95BD1" w:rsidRDefault="00E95BD1" w:rsidP="004D66F5">
      <w:pPr>
        <w:pBdr>
          <w:left w:val="single" w:sz="12" w:space="4" w:color="7030A0"/>
        </w:pBdr>
        <w:spacing w:after="0"/>
        <w:rPr>
          <w:rFonts w:ascii="Courier New" w:hAnsi="Courier New" w:cs="Courier New"/>
          <w:sz w:val="16"/>
          <w:lang w:val="en-GB"/>
        </w:rPr>
      </w:pPr>
      <w:r w:rsidRPr="00E95BD1">
        <w:rPr>
          <w:rFonts w:ascii="Courier New" w:hAnsi="Courier New" w:cs="Courier New"/>
          <w:sz w:val="16"/>
          <w:lang w:val="en-GB"/>
        </w:rPr>
        <w:t>org.apache.ws.security.crypto.merlin.truststore.file=trust.jks</w:t>
      </w:r>
    </w:p>
    <w:p w14:paraId="36F98D09" w14:textId="7D0BA33E" w:rsidR="00A147E1" w:rsidRDefault="00E95BD1" w:rsidP="004D66F5">
      <w:pPr>
        <w:pBdr>
          <w:left w:val="single" w:sz="12" w:space="4" w:color="7030A0"/>
        </w:pBdr>
        <w:rPr>
          <w:lang w:val="en-GB"/>
        </w:rPr>
      </w:pPr>
      <w:r w:rsidRPr="004D66F5">
        <w:rPr>
          <w:rFonts w:ascii="Courier New" w:hAnsi="Courier New" w:cs="Courier New"/>
          <w:sz w:val="16"/>
          <w:lang w:val="en-GB"/>
        </w:rPr>
        <w:t>org.apache.ws.security.crypto.merlin.truststore.password=Test1234</w:t>
      </w:r>
    </w:p>
    <w:p w14:paraId="2E756692" w14:textId="77777777" w:rsidR="00E95BD1" w:rsidRPr="004D66F5" w:rsidRDefault="00E95BD1" w:rsidP="00F219BD">
      <w:pPr>
        <w:rPr>
          <w:sz w:val="16"/>
          <w:lang w:val="en-GB"/>
        </w:rPr>
      </w:pPr>
    </w:p>
    <w:p w14:paraId="76EB3610" w14:textId="13358486" w:rsidR="00A147E1" w:rsidRDefault="00E95BD1" w:rsidP="00F219BD">
      <w:pPr>
        <w:rPr>
          <w:lang w:val="en-GB"/>
        </w:rPr>
      </w:pPr>
      <w:r>
        <w:rPr>
          <w:lang w:val="en-GB"/>
        </w:rPr>
        <w:t>The first line tells CXF to use our custom class for dealing with keystores, and the following three lines configures a trust-store for the interactions with the STS. The trust.jks truststore contains the certificate used by the STS.</w:t>
      </w:r>
    </w:p>
    <w:p w14:paraId="7D8407FF" w14:textId="7CDE80F2" w:rsidR="00A147E1" w:rsidRDefault="00E95BD1" w:rsidP="00F219BD">
      <w:pPr>
        <w:rPr>
          <w:lang w:val="en-GB"/>
        </w:rPr>
      </w:pPr>
      <w:r>
        <w:rPr>
          <w:lang w:val="en-GB"/>
        </w:rPr>
        <w:t>Note that unlike the System User Scenario, we are not providing any keystore for the client here, as the UserCertificateStore is responsible for supplying it on runtime.</w:t>
      </w:r>
    </w:p>
    <w:p w14:paraId="55304CEE" w14:textId="7F7E8A4F" w:rsidR="00E95BD1" w:rsidRDefault="00E95BD1" w:rsidP="004D66F5">
      <w:pPr>
        <w:pStyle w:val="Heading3"/>
        <w:rPr>
          <w:lang w:val="en-GB"/>
        </w:rPr>
      </w:pPr>
      <w:bookmarkStart w:id="133" w:name="_Toc508369335"/>
      <w:r>
        <w:rPr>
          <w:lang w:val="en-GB"/>
        </w:rPr>
        <w:t>Providing the password</w:t>
      </w:r>
      <w:bookmarkEnd w:id="133"/>
    </w:p>
    <w:p w14:paraId="462CAEC2" w14:textId="00122227" w:rsidR="00E95BD1" w:rsidRDefault="00E95BD1">
      <w:pPr>
        <w:rPr>
          <w:lang w:val="en-GB"/>
        </w:rPr>
      </w:pPr>
      <w:r>
        <w:rPr>
          <w:lang w:val="en-GB"/>
        </w:rPr>
        <w:t>The ClientCallbackHandler class from the System User Scenario was responsible for providing the password when needed. It had a hardcoded password (“Test1234”), which we will replace with a user-supplied password</w:t>
      </w:r>
    </w:p>
    <w:p w14:paraId="234583E8"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class</w:t>
      </w:r>
      <w:r w:rsidRPr="004D66F5">
        <w:rPr>
          <w:rFonts w:ascii="Courier New" w:hAnsi="Courier New" w:cs="Courier New"/>
          <w:color w:val="000000"/>
          <w:sz w:val="20"/>
          <w:szCs w:val="20"/>
          <w:lang w:val="en-US"/>
        </w:rPr>
        <w:t xml:space="preserve"> ClientCallbackHandler </w:t>
      </w:r>
      <w:r w:rsidRPr="004D66F5">
        <w:rPr>
          <w:rFonts w:ascii="Courier New" w:hAnsi="Courier New" w:cs="Courier New"/>
          <w:b/>
          <w:bCs/>
          <w:color w:val="0000FF"/>
          <w:sz w:val="20"/>
          <w:szCs w:val="20"/>
          <w:lang w:val="en-US"/>
        </w:rPr>
        <w:t>implements</w:t>
      </w:r>
      <w:r w:rsidRPr="004D66F5">
        <w:rPr>
          <w:rFonts w:ascii="Courier New" w:hAnsi="Courier New" w:cs="Courier New"/>
          <w:color w:val="000000"/>
          <w:sz w:val="20"/>
          <w:szCs w:val="20"/>
          <w:lang w:val="en-US"/>
        </w:rPr>
        <w:t xml:space="preserve"> CallbackHandler </w:t>
      </w:r>
      <w:r w:rsidRPr="004D66F5">
        <w:rPr>
          <w:rFonts w:ascii="Courier New" w:hAnsi="Courier New" w:cs="Courier New"/>
          <w:b/>
          <w:bCs/>
          <w:color w:val="000080"/>
          <w:sz w:val="20"/>
          <w:szCs w:val="20"/>
          <w:lang w:val="en-US"/>
        </w:rPr>
        <w:t>{</w:t>
      </w:r>
    </w:p>
    <w:p w14:paraId="3CE21354"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private</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String password</w:t>
      </w:r>
      <w:r w:rsidRPr="004D66F5">
        <w:rPr>
          <w:rFonts w:ascii="Courier New" w:hAnsi="Courier New" w:cs="Courier New"/>
          <w:b/>
          <w:bCs/>
          <w:color w:val="000080"/>
          <w:sz w:val="20"/>
          <w:szCs w:val="20"/>
          <w:lang w:val="en-US"/>
        </w:rPr>
        <w:t>;</w:t>
      </w:r>
    </w:p>
    <w:p w14:paraId="480C5242"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p>
    <w:p w14:paraId="1BBC9887"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@Override</w:t>
      </w:r>
    </w:p>
    <w:p w14:paraId="4072AEE4" w14:textId="77777777" w:rsidR="0009249D"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handle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Callback</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callbacks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throws</w:t>
      </w:r>
      <w:r w:rsidRPr="004D66F5">
        <w:rPr>
          <w:rFonts w:ascii="Courier New" w:hAnsi="Courier New" w:cs="Courier New"/>
          <w:color w:val="000000"/>
          <w:sz w:val="20"/>
          <w:szCs w:val="20"/>
          <w:lang w:val="en-US"/>
        </w:rPr>
        <w:t xml:space="preserve"> IOException</w:t>
      </w:r>
      <w:r w:rsidRPr="004D66F5">
        <w:rPr>
          <w:rFonts w:ascii="Courier New" w:hAnsi="Courier New" w:cs="Courier New"/>
          <w:b/>
          <w:bCs/>
          <w:color w:val="000080"/>
          <w:sz w:val="20"/>
          <w:szCs w:val="20"/>
          <w:lang w:val="en-US"/>
        </w:rPr>
        <w:t>,</w:t>
      </w:r>
    </w:p>
    <w:p w14:paraId="2D3431C2" w14:textId="0B482FD3"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color w:val="000000"/>
          <w:sz w:val="20"/>
          <w:szCs w:val="20"/>
          <w:lang w:val="en-US"/>
        </w:rPr>
        <w:t xml:space="preserve">UnsupportedCallbackException </w:t>
      </w:r>
      <w:r w:rsidR="00E95BD1" w:rsidRPr="004D66F5">
        <w:rPr>
          <w:rFonts w:ascii="Courier New" w:hAnsi="Courier New" w:cs="Courier New"/>
          <w:b/>
          <w:bCs/>
          <w:color w:val="000080"/>
          <w:sz w:val="20"/>
          <w:szCs w:val="20"/>
          <w:lang w:val="en-US"/>
        </w:rPr>
        <w:t>{</w:t>
      </w:r>
    </w:p>
    <w:p w14:paraId="4665BA97"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p>
    <w:p w14:paraId="47B407E6" w14:textId="0DF1A54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for</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Pr="004D66F5">
        <w:rPr>
          <w:rFonts w:ascii="Courier New" w:hAnsi="Courier New" w:cs="Courier New"/>
          <w:color w:val="8000FF"/>
          <w:sz w:val="20"/>
          <w:szCs w:val="20"/>
          <w:lang w:val="en-US"/>
        </w:rPr>
        <w:t>int</w:t>
      </w:r>
      <w:r w:rsidRPr="004D66F5">
        <w:rPr>
          <w:rFonts w:ascii="Courier New" w:hAnsi="Courier New" w:cs="Courier New"/>
          <w:color w:val="000000"/>
          <w:sz w:val="20"/>
          <w:szCs w:val="20"/>
          <w:lang w:val="en-US"/>
        </w:rPr>
        <w:t xml:space="preserve"> i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color w:val="FF8000"/>
          <w:sz w:val="20"/>
          <w:szCs w:val="20"/>
          <w:lang w:val="en-US"/>
        </w:rPr>
        <w:t>0</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i </w:t>
      </w:r>
      <w:r w:rsidRPr="004D66F5">
        <w:rPr>
          <w:rFonts w:ascii="Courier New" w:hAnsi="Courier New" w:cs="Courier New"/>
          <w:b/>
          <w:bCs/>
          <w:color w:val="000080"/>
          <w:sz w:val="20"/>
          <w:szCs w:val="20"/>
          <w:lang w:val="en-US"/>
        </w:rPr>
        <w:t>&lt;</w:t>
      </w:r>
      <w:r w:rsidRPr="004D66F5">
        <w:rPr>
          <w:rFonts w:ascii="Courier New" w:hAnsi="Courier New" w:cs="Courier New"/>
          <w:color w:val="000000"/>
          <w:sz w:val="20"/>
          <w:szCs w:val="20"/>
          <w:lang w:val="en-US"/>
        </w:rPr>
        <w:t xml:space="preserve"> callbacks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length</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i</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609FE29C" w14:textId="42C4A20B"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b/>
          <w:bCs/>
          <w:color w:val="0000FF"/>
          <w:sz w:val="20"/>
          <w:szCs w:val="20"/>
          <w:lang w:val="en-US"/>
        </w:rPr>
        <w:t>if</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callbacks</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i</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FF"/>
          <w:sz w:val="20"/>
          <w:szCs w:val="20"/>
          <w:lang w:val="en-US"/>
        </w:rPr>
        <w:t>instanceof</w:t>
      </w:r>
      <w:r w:rsidR="00E95BD1" w:rsidRPr="004D66F5">
        <w:rPr>
          <w:rFonts w:ascii="Courier New" w:hAnsi="Courier New" w:cs="Courier New"/>
          <w:color w:val="000000"/>
          <w:sz w:val="20"/>
          <w:szCs w:val="20"/>
          <w:lang w:val="en-US"/>
        </w:rPr>
        <w:t xml:space="preserve"> WSPasswordCallback</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p>
    <w:p w14:paraId="70C575A0" w14:textId="2E90D83C" w:rsidR="00E95BD1" w:rsidRDefault="0009249D" w:rsidP="004D66F5">
      <w:pPr>
        <w:pBdr>
          <w:left w:val="single" w:sz="12" w:space="4" w:color="7030A0"/>
        </w:pBdr>
        <w:shd w:val="clear" w:color="auto" w:fill="FFFFFF"/>
        <w:spacing w:after="0"/>
        <w:rPr>
          <w:rFonts w:ascii="Courier New" w:hAnsi="Courier New" w:cs="Courier New"/>
          <w:b/>
          <w:bCs/>
          <w:color w:val="00008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color w:val="000000"/>
          <w:sz w:val="20"/>
          <w:szCs w:val="20"/>
          <w:lang w:val="en-US"/>
        </w:rPr>
        <w:t xml:space="preserve">WSPasswordCallback pc </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WSPasswordCallback</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callbacks</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i</w:t>
      </w:r>
      <w:r w:rsidR="00E95BD1" w:rsidRPr="004D66F5">
        <w:rPr>
          <w:rFonts w:ascii="Courier New" w:hAnsi="Courier New" w:cs="Courier New"/>
          <w:b/>
          <w:bCs/>
          <w:color w:val="000080"/>
          <w:sz w:val="20"/>
          <w:szCs w:val="20"/>
          <w:lang w:val="en-US"/>
        </w:rPr>
        <w:t>];</w:t>
      </w:r>
    </w:p>
    <w:p w14:paraId="05C44586" w14:textId="77777777" w:rsidR="001F1997" w:rsidRPr="004D66F5" w:rsidRDefault="001F1997" w:rsidP="004D66F5">
      <w:pPr>
        <w:pBdr>
          <w:left w:val="single" w:sz="12" w:space="4" w:color="7030A0"/>
        </w:pBdr>
        <w:shd w:val="clear" w:color="auto" w:fill="FFFFFF"/>
        <w:spacing w:after="0"/>
        <w:rPr>
          <w:rFonts w:ascii="Courier New" w:hAnsi="Courier New" w:cs="Courier New"/>
          <w:color w:val="000000"/>
          <w:sz w:val="20"/>
          <w:szCs w:val="20"/>
          <w:lang w:val="en-US"/>
        </w:rPr>
      </w:pPr>
    </w:p>
    <w:p w14:paraId="1B53B74C" w14:textId="42301444" w:rsidR="0009249D"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0009249D">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if</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pc</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getUsage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WSPasswordCallback</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DECRYPT </w:t>
      </w:r>
      <w:r w:rsidRPr="004D66F5">
        <w:rPr>
          <w:rFonts w:ascii="Courier New" w:hAnsi="Courier New" w:cs="Courier New"/>
          <w:b/>
          <w:bCs/>
          <w:color w:val="000080"/>
          <w:sz w:val="20"/>
          <w:szCs w:val="20"/>
          <w:lang w:val="en-US"/>
        </w:rPr>
        <w:t>||</w:t>
      </w:r>
    </w:p>
    <w:p w14:paraId="623E7E19" w14:textId="60B254F5"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color w:val="000000"/>
          <w:sz w:val="20"/>
          <w:szCs w:val="20"/>
          <w:lang w:val="en-US"/>
        </w:rPr>
        <w:t>pc</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getUsage</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WSPasswordCallback</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SIGNATURE</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p>
    <w:p w14:paraId="12787268" w14:textId="7A479D13" w:rsidR="00E95BD1" w:rsidRPr="004D66F5" w:rsidRDefault="001F1997"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color w:val="000000"/>
          <w:sz w:val="20"/>
          <w:szCs w:val="20"/>
          <w:lang w:val="en-US"/>
        </w:rPr>
        <w:t xml:space="preserve">              pc</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setPassword</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password</w:t>
      </w:r>
      <w:r w:rsidR="00E95BD1" w:rsidRPr="004D66F5">
        <w:rPr>
          <w:rFonts w:ascii="Courier New" w:hAnsi="Courier New" w:cs="Courier New"/>
          <w:b/>
          <w:bCs/>
          <w:color w:val="000080"/>
          <w:sz w:val="20"/>
          <w:szCs w:val="20"/>
          <w:lang w:val="en-US"/>
        </w:rPr>
        <w:t>);</w:t>
      </w:r>
    </w:p>
    <w:p w14:paraId="31C9B3C8" w14:textId="54272629"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p>
    <w:p w14:paraId="2202DBBF" w14:textId="7634201F"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p>
    <w:p w14:paraId="62B4EAED" w14:textId="1DEB6959"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p>
    <w:p w14:paraId="51A57D4F"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4C5192A"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p>
    <w:p w14:paraId="28633574"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setPassword</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String password</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01066AC7" w14:textId="343BD5D8"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00C54820">
        <w:rPr>
          <w:rFonts w:ascii="Courier New" w:hAnsi="Courier New" w:cs="Courier New"/>
          <w:color w:val="000000"/>
          <w:sz w:val="20"/>
          <w:szCs w:val="20"/>
          <w:lang w:val="en-US"/>
        </w:rPr>
        <w:t xml:space="preserve">  </w:t>
      </w:r>
      <w:r w:rsidRPr="004D66F5">
        <w:rPr>
          <w:rFonts w:ascii="Courier New" w:hAnsi="Courier New" w:cs="Courier New"/>
          <w:color w:val="000000"/>
          <w:sz w:val="20"/>
          <w:szCs w:val="20"/>
          <w:lang w:val="en-US"/>
        </w:rPr>
        <w:t>ClientCallbackHandler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password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password</w:t>
      </w:r>
      <w:r w:rsidRPr="004D66F5">
        <w:rPr>
          <w:rFonts w:ascii="Courier New" w:hAnsi="Courier New" w:cs="Courier New"/>
          <w:b/>
          <w:bCs/>
          <w:color w:val="000080"/>
          <w:sz w:val="20"/>
          <w:szCs w:val="20"/>
          <w:lang w:val="en-US"/>
        </w:rPr>
        <w:t>;</w:t>
      </w:r>
    </w:p>
    <w:p w14:paraId="6E3AFA47"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67A07984" w14:textId="77777777" w:rsidR="00E95BD1" w:rsidRPr="004D66F5" w:rsidRDefault="00E95BD1" w:rsidP="004D66F5">
      <w:pPr>
        <w:pBdr>
          <w:left w:val="single" w:sz="12" w:space="4" w:color="7030A0"/>
        </w:pBdr>
        <w:shd w:val="clear" w:color="auto" w:fill="FFFFFF"/>
        <w:spacing w:after="0"/>
        <w:rPr>
          <w:rFonts w:ascii="Times New Roman" w:hAnsi="Times New Roman"/>
          <w:lang w:val="en-US"/>
        </w:rPr>
      </w:pPr>
      <w:r w:rsidRPr="004D66F5">
        <w:rPr>
          <w:rFonts w:ascii="Courier New" w:hAnsi="Courier New" w:cs="Courier New"/>
          <w:b/>
          <w:bCs/>
          <w:color w:val="000080"/>
          <w:sz w:val="20"/>
          <w:szCs w:val="20"/>
          <w:lang w:val="en-US"/>
        </w:rPr>
        <w:t>}</w:t>
      </w:r>
    </w:p>
    <w:p w14:paraId="52B4D6F5" w14:textId="77777777" w:rsidR="00E95BD1" w:rsidRDefault="00E95BD1">
      <w:pPr>
        <w:rPr>
          <w:lang w:val="en-GB"/>
        </w:rPr>
      </w:pPr>
    </w:p>
    <w:p w14:paraId="123B29AC" w14:textId="5335CE1B" w:rsidR="00E95BD1" w:rsidRPr="00E95BD1" w:rsidRDefault="00E95BD1">
      <w:pPr>
        <w:rPr>
          <w:lang w:val="en-GB"/>
        </w:rPr>
      </w:pPr>
      <w:r>
        <w:rPr>
          <w:lang w:val="en-GB"/>
        </w:rPr>
        <w:t>When the user clicks on the “Open Keystore” button and supplies a keystore, the user is also prompted for a password, which will be passed to the new setPassword method in the ClientCallbackHandler.</w:t>
      </w:r>
    </w:p>
    <w:p w14:paraId="7F05AED5" w14:textId="029D9012" w:rsidR="00E95BD1" w:rsidRDefault="001132A6" w:rsidP="004D66F5">
      <w:pPr>
        <w:pStyle w:val="Heading3"/>
        <w:rPr>
          <w:lang w:val="en-GB"/>
        </w:rPr>
      </w:pPr>
      <w:bookmarkStart w:id="134" w:name="_Toc508369336"/>
      <w:r>
        <w:rPr>
          <w:lang w:val="en-GB"/>
        </w:rPr>
        <w:t>Providing</w:t>
      </w:r>
      <w:r w:rsidR="00E95BD1">
        <w:rPr>
          <w:lang w:val="en-GB"/>
        </w:rPr>
        <w:t xml:space="preserve"> the alias</w:t>
      </w:r>
      <w:bookmarkEnd w:id="134"/>
    </w:p>
    <w:p w14:paraId="3DA7E9C9" w14:textId="3951F3FE" w:rsidR="00E95BD1" w:rsidRDefault="001132A6">
      <w:pPr>
        <w:rPr>
          <w:lang w:val="en-GB"/>
        </w:rPr>
      </w:pPr>
      <w:r>
        <w:rPr>
          <w:lang w:val="en-GB"/>
        </w:rPr>
        <w:t>While it would be possible to scan the keystore for all entries, and list them for the user, so he or she can pick which certificates to use, the reference code make</w:t>
      </w:r>
      <w:r w:rsidR="00286014">
        <w:rPr>
          <w:lang w:val="en-GB"/>
        </w:rPr>
        <w:t>s</w:t>
      </w:r>
      <w:r>
        <w:rPr>
          <w:lang w:val="en-GB"/>
        </w:rPr>
        <w:t xml:space="preserve"> the assumption that the user is happy if we just use the first entry in the keystore.</w:t>
      </w:r>
    </w:p>
    <w:p w14:paraId="70644EA1" w14:textId="763D12C1" w:rsidR="008E6A91" w:rsidRDefault="008E6A91">
      <w:pPr>
        <w:rPr>
          <w:lang w:val="en-GB"/>
        </w:rPr>
      </w:pPr>
      <w:r>
        <w:rPr>
          <w:lang w:val="en-GB"/>
        </w:rPr>
        <w:t xml:space="preserve">The STSClient is the class that requires the alias, so we let the UI extract the alias when the keystore is supplied, and then set the alias on the STSClient implementation. As the </w:t>
      </w:r>
      <w:r>
        <w:rPr>
          <w:lang w:val="en-GB"/>
        </w:rPr>
        <w:lastRenderedPageBreak/>
        <w:t>STSClient is already extended by our custom DigstSTSClient class, we only need to add a single method</w:t>
      </w:r>
    </w:p>
    <w:p w14:paraId="4EC01F04" w14:textId="77777777" w:rsidR="008E6A91" w:rsidRDefault="008E6A91">
      <w:pPr>
        <w:rPr>
          <w:lang w:val="en-GB"/>
        </w:rPr>
      </w:pPr>
    </w:p>
    <w:p w14:paraId="64F9F193"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class</w:t>
      </w:r>
      <w:r w:rsidRPr="004D66F5">
        <w:rPr>
          <w:rFonts w:ascii="Courier New" w:hAnsi="Courier New" w:cs="Courier New"/>
          <w:color w:val="000000"/>
          <w:sz w:val="20"/>
          <w:szCs w:val="20"/>
          <w:lang w:val="en-US"/>
        </w:rPr>
        <w:t xml:space="preserve"> DigstSTSClient </w:t>
      </w:r>
      <w:r w:rsidRPr="004D66F5">
        <w:rPr>
          <w:rFonts w:ascii="Courier New" w:hAnsi="Courier New" w:cs="Courier New"/>
          <w:b/>
          <w:bCs/>
          <w:color w:val="0000FF"/>
          <w:sz w:val="20"/>
          <w:szCs w:val="20"/>
          <w:lang w:val="en-US"/>
        </w:rPr>
        <w:t>extends</w:t>
      </w:r>
      <w:r w:rsidRPr="004D66F5">
        <w:rPr>
          <w:rFonts w:ascii="Courier New" w:hAnsi="Courier New" w:cs="Courier New"/>
          <w:color w:val="000000"/>
          <w:sz w:val="20"/>
          <w:szCs w:val="20"/>
          <w:lang w:val="en-US"/>
        </w:rPr>
        <w:t xml:space="preserve"> STSClient </w:t>
      </w:r>
      <w:r w:rsidRPr="004D66F5">
        <w:rPr>
          <w:rFonts w:ascii="Courier New" w:hAnsi="Courier New" w:cs="Courier New"/>
          <w:b/>
          <w:bCs/>
          <w:color w:val="000080"/>
          <w:sz w:val="20"/>
          <w:szCs w:val="20"/>
          <w:lang w:val="en-US"/>
        </w:rPr>
        <w:t>{</w:t>
      </w:r>
    </w:p>
    <w:p w14:paraId="63B57A14"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p>
    <w:p w14:paraId="44193DC3"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existing code</w:t>
      </w:r>
    </w:p>
    <w:p w14:paraId="17633C48"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p>
    <w:p w14:paraId="550C52D9"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setAlias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String alias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4D32D9E"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ctx</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put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SecurityConstants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SIGNATURE_USERNAME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alias</w:t>
      </w:r>
      <w:r w:rsidRPr="004D66F5">
        <w:rPr>
          <w:rFonts w:ascii="Courier New" w:hAnsi="Courier New" w:cs="Courier New"/>
          <w:b/>
          <w:bCs/>
          <w:color w:val="000080"/>
          <w:sz w:val="20"/>
          <w:szCs w:val="20"/>
          <w:lang w:val="en-US"/>
        </w:rPr>
        <w:t>);</w:t>
      </w:r>
    </w:p>
    <w:p w14:paraId="4489D79F"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7721C4B4"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b/>
          <w:bCs/>
          <w:color w:val="000080"/>
          <w:sz w:val="20"/>
          <w:szCs w:val="20"/>
          <w:lang w:val="en-US"/>
        </w:rPr>
        <w:t>}</w:t>
      </w:r>
    </w:p>
    <w:p w14:paraId="200576FE" w14:textId="77777777" w:rsidR="008E6A91" w:rsidRDefault="008E6A91">
      <w:pPr>
        <w:rPr>
          <w:lang w:val="en-GB"/>
        </w:rPr>
      </w:pPr>
    </w:p>
    <w:p w14:paraId="0CB2B1F0" w14:textId="59957437" w:rsidR="008E6A91" w:rsidRDefault="008E6A91">
      <w:pPr>
        <w:rPr>
          <w:lang w:val="en-GB"/>
        </w:rPr>
      </w:pPr>
      <w:r>
        <w:rPr>
          <w:lang w:val="en-GB"/>
        </w:rPr>
        <w:t>Unlike with the keystore and the password, we cannot solve this with a static method, so we need to access the exact instance of this class that CXF is using. As the DigstSTSClient is defined as a bean in cxf.xml, we can access it using the ApplicationContext. A simple helper class is created for this purpose, and used by the UI classes.</w:t>
      </w:r>
    </w:p>
    <w:p w14:paraId="51F138D5" w14:textId="77777777" w:rsidR="008E6A91" w:rsidRDefault="008E6A91">
      <w:pPr>
        <w:rPr>
          <w:lang w:val="en-GB"/>
        </w:rPr>
      </w:pPr>
    </w:p>
    <w:p w14:paraId="796B6EF3" w14:textId="77777777" w:rsidR="008E6A91"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class</w:t>
      </w:r>
      <w:r w:rsidRPr="004D66F5">
        <w:rPr>
          <w:rFonts w:ascii="Courier New" w:hAnsi="Courier New" w:cs="Courier New"/>
          <w:color w:val="000000"/>
          <w:sz w:val="20"/>
          <w:szCs w:val="20"/>
          <w:lang w:val="en-US"/>
        </w:rPr>
        <w:t xml:space="preserve"> ApplicationContextProvider</w:t>
      </w:r>
    </w:p>
    <w:p w14:paraId="46A321D1" w14:textId="0A7D9380"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implements</w:t>
      </w:r>
      <w:r w:rsidRPr="004D66F5">
        <w:rPr>
          <w:rFonts w:ascii="Courier New" w:hAnsi="Courier New" w:cs="Courier New"/>
          <w:color w:val="000000"/>
          <w:sz w:val="20"/>
          <w:szCs w:val="20"/>
          <w:lang w:val="en-US"/>
        </w:rPr>
        <w:t xml:space="preserve"> ApplicationContextAware </w:t>
      </w:r>
      <w:r w:rsidRPr="004D66F5">
        <w:rPr>
          <w:rFonts w:ascii="Courier New" w:hAnsi="Courier New" w:cs="Courier New"/>
          <w:b/>
          <w:bCs/>
          <w:color w:val="000080"/>
          <w:sz w:val="20"/>
          <w:szCs w:val="20"/>
          <w:lang w:val="en-US"/>
        </w:rPr>
        <w:t>{</w:t>
      </w:r>
    </w:p>
    <w:p w14:paraId="7B551EF2"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private</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ApplicationContext ctx</w:t>
      </w:r>
      <w:r w:rsidRPr="004D66F5">
        <w:rPr>
          <w:rFonts w:ascii="Courier New" w:hAnsi="Courier New" w:cs="Courier New"/>
          <w:b/>
          <w:bCs/>
          <w:color w:val="000080"/>
          <w:sz w:val="20"/>
          <w:szCs w:val="20"/>
          <w:lang w:val="en-US"/>
        </w:rPr>
        <w:t>;</w:t>
      </w:r>
    </w:p>
    <w:p w14:paraId="0B9129D2"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p>
    <w:p w14:paraId="5AFE1329"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@Override</w:t>
      </w:r>
    </w:p>
    <w:p w14:paraId="75C10137" w14:textId="77777777" w:rsidR="008E6A91" w:rsidRDefault="008E6A91" w:rsidP="004D66F5">
      <w:pPr>
        <w:pBdr>
          <w:left w:val="single" w:sz="12" w:space="4" w:color="7030A0"/>
        </w:pBdr>
        <w:shd w:val="clear" w:color="auto" w:fill="FFFFFF"/>
        <w:spacing w:after="0"/>
        <w:rPr>
          <w:rFonts w:ascii="Courier New" w:hAnsi="Courier New" w:cs="Courier New"/>
          <w:b/>
          <w:bCs/>
          <w:color w:val="00008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setApplicationContext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ApplicationContext appContext</w:t>
      </w:r>
      <w:r w:rsidRPr="004D66F5">
        <w:rPr>
          <w:rFonts w:ascii="Courier New" w:hAnsi="Courier New" w:cs="Courier New"/>
          <w:b/>
          <w:bCs/>
          <w:color w:val="000080"/>
          <w:sz w:val="20"/>
          <w:szCs w:val="20"/>
          <w:lang w:val="en-US"/>
        </w:rPr>
        <w:t>)</w:t>
      </w:r>
    </w:p>
    <w:p w14:paraId="6031FCBC" w14:textId="4954B6AF"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b/>
          <w:bCs/>
          <w:color w:val="000080"/>
          <w:sz w:val="20"/>
          <w:szCs w:val="20"/>
          <w:lang w:val="en-US"/>
        </w:rPr>
        <w:t xml:space="preserve">                                      </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throws</w:t>
      </w:r>
      <w:r w:rsidRPr="004D66F5">
        <w:rPr>
          <w:rFonts w:ascii="Courier New" w:hAnsi="Courier New" w:cs="Courier New"/>
          <w:color w:val="000000"/>
          <w:sz w:val="20"/>
          <w:szCs w:val="20"/>
          <w:lang w:val="en-US"/>
        </w:rPr>
        <w:t xml:space="preserve"> BeansException </w:t>
      </w:r>
      <w:r w:rsidRPr="004D66F5">
        <w:rPr>
          <w:rFonts w:ascii="Courier New" w:hAnsi="Courier New" w:cs="Courier New"/>
          <w:b/>
          <w:bCs/>
          <w:color w:val="000080"/>
          <w:sz w:val="20"/>
          <w:szCs w:val="20"/>
          <w:lang w:val="en-US"/>
        </w:rPr>
        <w:t>{</w:t>
      </w:r>
    </w:p>
    <w:p w14:paraId="78B9A743" w14:textId="52C1F42B"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ApplicationContextProvider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ctx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appContext</w:t>
      </w:r>
      <w:r w:rsidRPr="004D66F5">
        <w:rPr>
          <w:rFonts w:ascii="Courier New" w:hAnsi="Courier New" w:cs="Courier New"/>
          <w:b/>
          <w:bCs/>
          <w:color w:val="000080"/>
          <w:sz w:val="20"/>
          <w:szCs w:val="20"/>
          <w:lang w:val="en-US"/>
        </w:rPr>
        <w:t>;</w:t>
      </w:r>
    </w:p>
    <w:p w14:paraId="0552B5EC"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119C685"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p>
    <w:p w14:paraId="64E1C776"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ApplicationContext getApplicationContext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44ADF054"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return</w:t>
      </w:r>
      <w:r w:rsidRPr="004D66F5">
        <w:rPr>
          <w:rFonts w:ascii="Courier New" w:hAnsi="Courier New" w:cs="Courier New"/>
          <w:color w:val="000000"/>
          <w:sz w:val="20"/>
          <w:szCs w:val="20"/>
          <w:lang w:val="en-US"/>
        </w:rPr>
        <w:t xml:space="preserve"> ctx</w:t>
      </w:r>
      <w:r w:rsidRPr="004D66F5">
        <w:rPr>
          <w:rFonts w:ascii="Courier New" w:hAnsi="Courier New" w:cs="Courier New"/>
          <w:b/>
          <w:bCs/>
          <w:color w:val="000080"/>
          <w:sz w:val="20"/>
          <w:szCs w:val="20"/>
          <w:lang w:val="en-US"/>
        </w:rPr>
        <w:t>;</w:t>
      </w:r>
    </w:p>
    <w:p w14:paraId="5FE9A706" w14:textId="77777777" w:rsidR="008E6A91" w:rsidRPr="008E6A91" w:rsidRDefault="008E6A91" w:rsidP="004D66F5">
      <w:pPr>
        <w:pBdr>
          <w:left w:val="single" w:sz="12" w:space="4" w:color="7030A0"/>
        </w:pBdr>
        <w:shd w:val="clear" w:color="auto" w:fill="FFFFFF"/>
        <w:spacing w:after="0"/>
        <w:rPr>
          <w:rFonts w:ascii="Courier New" w:hAnsi="Courier New" w:cs="Courier New"/>
          <w:color w:val="000000"/>
          <w:sz w:val="20"/>
          <w:szCs w:val="20"/>
        </w:rPr>
      </w:pPr>
      <w:r w:rsidRPr="004D66F5">
        <w:rPr>
          <w:rFonts w:ascii="Courier New" w:hAnsi="Courier New" w:cs="Courier New"/>
          <w:color w:val="000000"/>
          <w:sz w:val="20"/>
          <w:szCs w:val="20"/>
          <w:lang w:val="en-US"/>
        </w:rPr>
        <w:t xml:space="preserve">    </w:t>
      </w:r>
      <w:r w:rsidRPr="008E6A91">
        <w:rPr>
          <w:rFonts w:ascii="Courier New" w:hAnsi="Courier New" w:cs="Courier New"/>
          <w:b/>
          <w:bCs/>
          <w:color w:val="000080"/>
          <w:sz w:val="20"/>
          <w:szCs w:val="20"/>
        </w:rPr>
        <w:t>}</w:t>
      </w:r>
    </w:p>
    <w:p w14:paraId="21B96939" w14:textId="77777777" w:rsidR="008E6A91" w:rsidRPr="008E6A91" w:rsidRDefault="008E6A91" w:rsidP="004D66F5">
      <w:pPr>
        <w:pBdr>
          <w:left w:val="single" w:sz="12" w:space="4" w:color="7030A0"/>
        </w:pBdr>
        <w:shd w:val="clear" w:color="auto" w:fill="FFFFFF"/>
        <w:spacing w:after="0"/>
        <w:rPr>
          <w:rFonts w:ascii="Times New Roman" w:hAnsi="Times New Roman"/>
        </w:rPr>
      </w:pPr>
      <w:r w:rsidRPr="008E6A91">
        <w:rPr>
          <w:rFonts w:ascii="Courier New" w:hAnsi="Courier New" w:cs="Courier New"/>
          <w:b/>
          <w:bCs/>
          <w:color w:val="000080"/>
          <w:sz w:val="20"/>
          <w:szCs w:val="20"/>
        </w:rPr>
        <w:t>}</w:t>
      </w:r>
    </w:p>
    <w:p w14:paraId="55984569" w14:textId="53008E46" w:rsidR="008E6A91" w:rsidRPr="00E95BD1" w:rsidRDefault="008E6A91">
      <w:pPr>
        <w:rPr>
          <w:lang w:val="en-GB"/>
        </w:rPr>
      </w:pPr>
    </w:p>
    <w:p w14:paraId="656D156C" w14:textId="24DBD05D" w:rsidR="00E95BD1" w:rsidRDefault="00E95BD1" w:rsidP="004D66F5">
      <w:pPr>
        <w:pStyle w:val="Heading3"/>
        <w:rPr>
          <w:lang w:val="en-GB"/>
        </w:rPr>
      </w:pPr>
      <w:bookmarkStart w:id="135" w:name="_Toc508369337"/>
      <w:r>
        <w:rPr>
          <w:lang w:val="en-GB"/>
        </w:rPr>
        <w:t>Interaction with the UI</w:t>
      </w:r>
      <w:bookmarkEnd w:id="135"/>
    </w:p>
    <w:p w14:paraId="575F06BE" w14:textId="075CAB3C" w:rsidR="008E6A91" w:rsidRDefault="009E370B">
      <w:pPr>
        <w:rPr>
          <w:lang w:val="en-GB"/>
        </w:rPr>
      </w:pPr>
      <w:r>
        <w:rPr>
          <w:lang w:val="en-GB"/>
        </w:rPr>
        <w:t>The entire UI is constructed from three classes, all found in the client.ui package. The first is the UI class itself, which is constructs the UI panel and adds the buttons, the other two classes are the handlers, that deals with what happens when the two buttons are clicked.</w:t>
      </w:r>
    </w:p>
    <w:p w14:paraId="1BA440F5" w14:textId="6EF8595A" w:rsidR="009E370B" w:rsidRDefault="009E370B">
      <w:pPr>
        <w:rPr>
          <w:lang w:val="en-GB"/>
        </w:rPr>
      </w:pPr>
      <w:r>
        <w:rPr>
          <w:lang w:val="en-GB"/>
        </w:rPr>
        <w:t>The KeystoreButtonHandler simply asks the user to supply a file and a password, and no further action is taken.</w:t>
      </w:r>
    </w:p>
    <w:p w14:paraId="0921C111" w14:textId="060EBF78" w:rsidR="009E370B" w:rsidRDefault="009E370B">
      <w:pPr>
        <w:rPr>
          <w:lang w:val="en-GB"/>
        </w:rPr>
      </w:pPr>
      <w:r>
        <w:rPr>
          <w:lang w:val="en-GB"/>
        </w:rPr>
        <w:t xml:space="preserve">The RunButtonHandler </w:t>
      </w:r>
      <w:r w:rsidR="00081280">
        <w:rPr>
          <w:lang w:val="en-GB"/>
        </w:rPr>
        <w:t>performs all of the interesting stuff, as shown below</w:t>
      </w:r>
    </w:p>
    <w:p w14:paraId="7ED40554" w14:textId="77777777" w:rsidR="00081280" w:rsidRDefault="00081280">
      <w:pPr>
        <w:rPr>
          <w:lang w:val="en-GB"/>
        </w:rPr>
      </w:pPr>
    </w:p>
    <w:p w14:paraId="5EAF9DCB"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class</w:t>
      </w:r>
      <w:r w:rsidRPr="004D66F5">
        <w:rPr>
          <w:rFonts w:ascii="Courier New" w:hAnsi="Courier New" w:cs="Courier New"/>
          <w:color w:val="000000"/>
          <w:sz w:val="20"/>
          <w:szCs w:val="20"/>
          <w:lang w:val="en-US"/>
        </w:rPr>
        <w:t xml:space="preserve"> RunButtonHandler </w:t>
      </w:r>
      <w:r w:rsidRPr="004D66F5">
        <w:rPr>
          <w:rFonts w:ascii="Courier New" w:hAnsi="Courier New" w:cs="Courier New"/>
          <w:b/>
          <w:bCs/>
          <w:color w:val="0000FF"/>
          <w:sz w:val="20"/>
          <w:szCs w:val="20"/>
          <w:lang w:val="en-US"/>
        </w:rPr>
        <w:t>implements</w:t>
      </w:r>
      <w:r w:rsidRPr="004D66F5">
        <w:rPr>
          <w:rFonts w:ascii="Courier New" w:hAnsi="Courier New" w:cs="Courier New"/>
          <w:color w:val="000000"/>
          <w:sz w:val="20"/>
          <w:szCs w:val="20"/>
          <w:lang w:val="en-US"/>
        </w:rPr>
        <w:t xml:space="preserve"> ActionListener </w:t>
      </w:r>
      <w:r w:rsidRPr="004D66F5">
        <w:rPr>
          <w:rFonts w:ascii="Courier New" w:hAnsi="Courier New" w:cs="Courier New"/>
          <w:b/>
          <w:bCs/>
          <w:color w:val="000080"/>
          <w:sz w:val="20"/>
          <w:szCs w:val="20"/>
          <w:lang w:val="en-US"/>
        </w:rPr>
        <w:t>{</w:t>
      </w:r>
    </w:p>
    <w:p w14:paraId="124558C7"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private</w:t>
      </w:r>
      <w:r w:rsidRPr="004D66F5">
        <w:rPr>
          <w:rFonts w:ascii="Courier New" w:hAnsi="Courier New" w:cs="Courier New"/>
          <w:color w:val="000000"/>
          <w:sz w:val="20"/>
          <w:szCs w:val="20"/>
          <w:lang w:val="en-US"/>
        </w:rPr>
        <w:t xml:space="preserve"> UI ui</w:t>
      </w:r>
      <w:r w:rsidRPr="004D66F5">
        <w:rPr>
          <w:rFonts w:ascii="Courier New" w:hAnsi="Courier New" w:cs="Courier New"/>
          <w:b/>
          <w:bCs/>
          <w:color w:val="000080"/>
          <w:sz w:val="20"/>
          <w:szCs w:val="20"/>
          <w:lang w:val="en-US"/>
        </w:rPr>
        <w:t>;</w:t>
      </w:r>
    </w:p>
    <w:p w14:paraId="096B9094"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7E963FC6"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RunButtonHandler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UI ui</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6519901B"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this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ui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ui</w:t>
      </w:r>
      <w:r w:rsidRPr="004D66F5">
        <w:rPr>
          <w:rFonts w:ascii="Courier New" w:hAnsi="Courier New" w:cs="Courier New"/>
          <w:b/>
          <w:bCs/>
          <w:color w:val="000080"/>
          <w:sz w:val="20"/>
          <w:szCs w:val="20"/>
          <w:lang w:val="en-US"/>
        </w:rPr>
        <w:t>;</w:t>
      </w:r>
    </w:p>
    <w:p w14:paraId="20BA3B58"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23836926"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0365A9E7"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@Override</w:t>
      </w:r>
    </w:p>
    <w:p w14:paraId="0AEE370D" w14:textId="77777777"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actionPerformed</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ActionEvent 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6C9A4F1" w14:textId="455C100C"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008000"/>
          <w:sz w:val="20"/>
          <w:szCs w:val="20"/>
          <w:lang w:val="en-US"/>
        </w:rPr>
        <w:t xml:space="preserve">// </w:t>
      </w:r>
      <w:r>
        <w:rPr>
          <w:rFonts w:ascii="Courier New" w:hAnsi="Courier New" w:cs="Courier New"/>
          <w:color w:val="008000"/>
          <w:sz w:val="20"/>
          <w:szCs w:val="20"/>
          <w:lang w:val="en-US"/>
        </w:rPr>
        <w:t>set the password on the password callback handler</w:t>
      </w:r>
    </w:p>
    <w:p w14:paraId="154DB4DA" w14:textId="611FCD02" w:rsidR="00081280" w:rsidRDefault="00081280" w:rsidP="004D66F5">
      <w:pPr>
        <w:pBdr>
          <w:left w:val="single" w:sz="12" w:space="1" w:color="7030A0"/>
        </w:pBdr>
        <w:shd w:val="clear" w:color="auto" w:fill="FFFFFF"/>
        <w:spacing w:after="0"/>
        <w:rPr>
          <w:rFonts w:ascii="Courier New" w:hAnsi="Courier New" w:cs="Courier New"/>
          <w:b/>
          <w:bCs/>
          <w:color w:val="000080"/>
          <w:sz w:val="20"/>
          <w:szCs w:val="20"/>
          <w:lang w:val="en-US"/>
        </w:rPr>
      </w:pPr>
      <w:r w:rsidRPr="008F25A7">
        <w:rPr>
          <w:rFonts w:ascii="Courier New" w:hAnsi="Courier New" w:cs="Courier New"/>
          <w:color w:val="000000"/>
          <w:sz w:val="20"/>
          <w:szCs w:val="20"/>
          <w:lang w:val="en-US"/>
        </w:rPr>
        <w:t xml:space="preserve">        ClientCallbackHandler</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setPassword</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ui</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getPassword</w:t>
      </w:r>
      <w:r w:rsidRPr="008F25A7">
        <w:rPr>
          <w:rFonts w:ascii="Courier New" w:hAnsi="Courier New" w:cs="Courier New"/>
          <w:b/>
          <w:bCs/>
          <w:color w:val="000080"/>
          <w:sz w:val="20"/>
          <w:szCs w:val="20"/>
          <w:lang w:val="en-US"/>
        </w:rPr>
        <w:t>());</w:t>
      </w:r>
    </w:p>
    <w:p w14:paraId="1C08C050" w14:textId="77777777"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79EC8B25" w14:textId="32DDA291"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8F25A7">
        <w:rPr>
          <w:rFonts w:ascii="Courier New" w:hAnsi="Courier New" w:cs="Courier New"/>
          <w:color w:val="000000"/>
          <w:sz w:val="20"/>
          <w:szCs w:val="20"/>
          <w:lang w:val="en-US"/>
        </w:rPr>
        <w:lastRenderedPageBreak/>
        <w:t xml:space="preserve">        </w:t>
      </w:r>
      <w:r w:rsidRPr="008F25A7">
        <w:rPr>
          <w:rFonts w:ascii="Courier New" w:hAnsi="Courier New" w:cs="Courier New"/>
          <w:color w:val="008000"/>
          <w:sz w:val="20"/>
          <w:szCs w:val="20"/>
          <w:lang w:val="en-US"/>
        </w:rPr>
        <w:t xml:space="preserve">// </w:t>
      </w:r>
      <w:r>
        <w:rPr>
          <w:rFonts w:ascii="Courier New" w:hAnsi="Courier New" w:cs="Courier New"/>
          <w:color w:val="008000"/>
          <w:sz w:val="20"/>
          <w:szCs w:val="20"/>
          <w:lang w:val="en-US"/>
        </w:rPr>
        <w:t>set the keystore on the UserCertificateStore</w:t>
      </w:r>
    </w:p>
    <w:p w14:paraId="5B031111" w14:textId="77777777" w:rsidR="00081280" w:rsidRDefault="00081280" w:rsidP="004D66F5">
      <w:pPr>
        <w:pBdr>
          <w:left w:val="single" w:sz="12" w:space="1" w:color="7030A0"/>
        </w:pBdr>
        <w:shd w:val="clear" w:color="auto" w:fill="FFFFFF"/>
        <w:spacing w:after="0"/>
        <w:rPr>
          <w:rFonts w:ascii="Courier New" w:hAnsi="Courier New" w:cs="Courier New"/>
          <w:b/>
          <w:bCs/>
          <w:color w:val="000080"/>
          <w:sz w:val="20"/>
          <w:szCs w:val="20"/>
          <w:lang w:val="en-US"/>
        </w:rPr>
      </w:pPr>
      <w:r w:rsidRPr="004D66F5">
        <w:rPr>
          <w:rFonts w:ascii="Courier New" w:hAnsi="Courier New" w:cs="Courier New"/>
          <w:color w:val="000000"/>
          <w:sz w:val="20"/>
          <w:szCs w:val="20"/>
          <w:lang w:val="en-US"/>
        </w:rPr>
        <w:t xml:space="preserve">        KeyStore keystore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getKeystore</w:t>
      </w:r>
      <w:r w:rsidRPr="004D66F5">
        <w:rPr>
          <w:rFonts w:ascii="Courier New" w:hAnsi="Courier New" w:cs="Courier New"/>
          <w:b/>
          <w:bCs/>
          <w:color w:val="000080"/>
          <w:sz w:val="20"/>
          <w:szCs w:val="20"/>
          <w:lang w:val="en-US"/>
        </w:rPr>
        <w:t>();</w:t>
      </w:r>
    </w:p>
    <w:p w14:paraId="7DD170F4" w14:textId="66E72DCF" w:rsidR="00081280" w:rsidRDefault="00081280" w:rsidP="004D66F5">
      <w:pPr>
        <w:pBdr>
          <w:left w:val="single" w:sz="12" w:space="1" w:color="7030A0"/>
        </w:pBdr>
        <w:shd w:val="clear" w:color="auto" w:fill="FFFFFF"/>
        <w:spacing w:after="0"/>
        <w:rPr>
          <w:rFonts w:ascii="Courier New" w:hAnsi="Courier New" w:cs="Courier New"/>
          <w:b/>
          <w:bCs/>
          <w:color w:val="000080"/>
          <w:sz w:val="20"/>
          <w:szCs w:val="20"/>
          <w:lang w:val="en-US"/>
        </w:rPr>
      </w:pPr>
      <w:r w:rsidRPr="008F25A7">
        <w:rPr>
          <w:rFonts w:ascii="Courier New" w:hAnsi="Courier New" w:cs="Courier New"/>
          <w:color w:val="000000"/>
          <w:sz w:val="20"/>
          <w:szCs w:val="20"/>
          <w:lang w:val="en-US"/>
        </w:rPr>
        <w:t xml:space="preserve">        UserCertificateStore</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setKs</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keystore</w:t>
      </w:r>
      <w:r w:rsidRPr="008F25A7">
        <w:rPr>
          <w:rFonts w:ascii="Courier New" w:hAnsi="Courier New" w:cs="Courier New"/>
          <w:b/>
          <w:bCs/>
          <w:color w:val="000080"/>
          <w:sz w:val="20"/>
          <w:szCs w:val="20"/>
          <w:lang w:val="en-US"/>
        </w:rPr>
        <w:t>);</w:t>
      </w:r>
    </w:p>
    <w:p w14:paraId="4DD55110" w14:textId="77777777"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7BB25689" w14:textId="6D77422A"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8F25A7">
        <w:rPr>
          <w:rFonts w:ascii="Courier New" w:hAnsi="Courier New" w:cs="Courier New"/>
          <w:color w:val="000000"/>
          <w:sz w:val="20"/>
          <w:szCs w:val="20"/>
          <w:lang w:val="en-US"/>
        </w:rPr>
        <w:t xml:space="preserve">        </w:t>
      </w:r>
      <w:r w:rsidRPr="008F25A7">
        <w:rPr>
          <w:rFonts w:ascii="Courier New" w:hAnsi="Courier New" w:cs="Courier New"/>
          <w:color w:val="008000"/>
          <w:sz w:val="20"/>
          <w:szCs w:val="20"/>
          <w:lang w:val="en-US"/>
        </w:rPr>
        <w:t xml:space="preserve">// </w:t>
      </w:r>
      <w:r>
        <w:rPr>
          <w:rFonts w:ascii="Courier New" w:hAnsi="Courier New" w:cs="Courier New"/>
          <w:color w:val="008000"/>
          <w:sz w:val="20"/>
          <w:szCs w:val="20"/>
          <w:lang w:val="en-US"/>
        </w:rPr>
        <w:t>set the alias on the STSClient</w:t>
      </w:r>
    </w:p>
    <w:p w14:paraId="6568A23B" w14:textId="162F6100"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String alias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keystore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aliases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nextElement</w:t>
      </w:r>
      <w:r w:rsidRPr="004D66F5">
        <w:rPr>
          <w:rFonts w:ascii="Courier New" w:hAnsi="Courier New" w:cs="Courier New"/>
          <w:b/>
          <w:bCs/>
          <w:color w:val="000080"/>
          <w:sz w:val="20"/>
          <w:szCs w:val="20"/>
          <w:lang w:val="en-US"/>
        </w:rPr>
        <w:t>();</w:t>
      </w:r>
    </w:p>
    <w:p w14:paraId="7F256F38" w14:textId="77777777"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DigstSTSClient stsClient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ApplicationContextProvider</w:t>
      </w:r>
    </w:p>
    <w:p w14:paraId="7A248D4B" w14:textId="6610B34C"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getApplicationContext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getBean</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DigstSTSClient</w:t>
      </w:r>
      <w:r w:rsidRPr="004D66F5">
        <w:rPr>
          <w:rFonts w:ascii="Courier New" w:hAnsi="Courier New" w:cs="Courier New"/>
          <w:b/>
          <w:bCs/>
          <w:color w:val="000080"/>
          <w:sz w:val="20"/>
          <w:szCs w:val="20"/>
          <w:lang w:val="en-US"/>
        </w:rPr>
        <w:t>.</w:t>
      </w:r>
      <w:r w:rsidRPr="004D66F5">
        <w:rPr>
          <w:rFonts w:ascii="Courier New" w:hAnsi="Courier New" w:cs="Courier New"/>
          <w:color w:val="8000FF"/>
          <w:sz w:val="20"/>
          <w:szCs w:val="20"/>
          <w:lang w:val="en-US"/>
        </w:rPr>
        <w:t>class</w:t>
      </w:r>
      <w:r w:rsidRPr="004D66F5">
        <w:rPr>
          <w:rFonts w:ascii="Courier New" w:hAnsi="Courier New" w:cs="Courier New"/>
          <w:b/>
          <w:bCs/>
          <w:color w:val="000080"/>
          <w:sz w:val="20"/>
          <w:szCs w:val="20"/>
          <w:lang w:val="en-US"/>
        </w:rPr>
        <w:t>);</w:t>
      </w:r>
    </w:p>
    <w:p w14:paraId="674D6A9C" w14:textId="14A1AEE3"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color w:val="000000"/>
          <w:sz w:val="20"/>
          <w:szCs w:val="20"/>
          <w:lang w:val="en-US"/>
        </w:rPr>
        <w:t>stsClient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setAlias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alias</w:t>
      </w:r>
      <w:r w:rsidRPr="004D66F5">
        <w:rPr>
          <w:rFonts w:ascii="Courier New" w:hAnsi="Courier New" w:cs="Courier New"/>
          <w:b/>
          <w:bCs/>
          <w:color w:val="000080"/>
          <w:sz w:val="20"/>
          <w:szCs w:val="20"/>
          <w:lang w:val="en-US"/>
        </w:rPr>
        <w:t>);</w:t>
      </w:r>
    </w:p>
    <w:p w14:paraId="49304DB3" w14:textId="77777777"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1332338E" w14:textId="4FE86CD8"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8F25A7">
        <w:rPr>
          <w:rFonts w:ascii="Courier New" w:hAnsi="Courier New" w:cs="Courier New"/>
          <w:color w:val="000000"/>
          <w:sz w:val="20"/>
          <w:szCs w:val="20"/>
          <w:lang w:val="en-US"/>
        </w:rPr>
        <w:t xml:space="preserve">        </w:t>
      </w:r>
      <w:r w:rsidRPr="008F25A7">
        <w:rPr>
          <w:rFonts w:ascii="Courier New" w:hAnsi="Courier New" w:cs="Courier New"/>
          <w:color w:val="008000"/>
          <w:sz w:val="20"/>
          <w:szCs w:val="20"/>
          <w:lang w:val="en-US"/>
        </w:rPr>
        <w:t xml:space="preserve">// </w:t>
      </w:r>
      <w:r>
        <w:rPr>
          <w:rFonts w:ascii="Courier New" w:hAnsi="Courier New" w:cs="Courier New"/>
          <w:color w:val="008000"/>
          <w:sz w:val="20"/>
          <w:szCs w:val="20"/>
          <w:lang w:val="en-US"/>
        </w:rPr>
        <w:t>call the service a couple of times</w:t>
      </w:r>
    </w:p>
    <w:p w14:paraId="6FBC9D9E" w14:textId="39847706"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8F25A7">
        <w:rPr>
          <w:rFonts w:ascii="Courier New" w:hAnsi="Courier New" w:cs="Courier New"/>
          <w:color w:val="000000"/>
          <w:sz w:val="20"/>
          <w:szCs w:val="20"/>
          <w:lang w:val="en-US"/>
        </w:rPr>
        <w:t>ui</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getPort</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helloWorld</w:t>
      </w:r>
      <w:r w:rsidRPr="008F25A7">
        <w:rPr>
          <w:rFonts w:ascii="Courier New" w:hAnsi="Courier New" w:cs="Courier New"/>
          <w:b/>
          <w:bCs/>
          <w:color w:val="000080"/>
          <w:sz w:val="20"/>
          <w:szCs w:val="20"/>
          <w:lang w:val="en-US"/>
        </w:rPr>
        <w:t>(</w:t>
      </w:r>
      <w:r w:rsidRPr="004D66F5">
        <w:rPr>
          <w:rFonts w:ascii="Courier New" w:hAnsi="Courier New" w:cs="Courier New"/>
          <w:color w:val="808080"/>
          <w:sz w:val="20"/>
          <w:szCs w:val="20"/>
          <w:lang w:val="en-US"/>
        </w:rPr>
        <w:t>"John"</w:t>
      </w:r>
      <w:r w:rsidRPr="004D66F5">
        <w:rPr>
          <w:rFonts w:ascii="Courier New" w:hAnsi="Courier New" w:cs="Courier New"/>
          <w:b/>
          <w:bCs/>
          <w:color w:val="000080"/>
          <w:sz w:val="20"/>
          <w:szCs w:val="20"/>
          <w:lang w:val="en-US"/>
        </w:rPr>
        <w:t>);</w:t>
      </w:r>
    </w:p>
    <w:p w14:paraId="1E68239E" w14:textId="18ADA86E"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8F25A7">
        <w:rPr>
          <w:rFonts w:ascii="Courier New" w:hAnsi="Courier New" w:cs="Courier New"/>
          <w:color w:val="000000"/>
          <w:sz w:val="20"/>
          <w:szCs w:val="20"/>
          <w:lang w:val="en-US"/>
        </w:rPr>
        <w:t>ui</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getPort</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helloWorld</w:t>
      </w:r>
      <w:r w:rsidRPr="008F25A7">
        <w:rPr>
          <w:rFonts w:ascii="Courier New" w:hAnsi="Courier New" w:cs="Courier New"/>
          <w:b/>
          <w:bCs/>
          <w:color w:val="000080"/>
          <w:sz w:val="20"/>
          <w:szCs w:val="20"/>
          <w:lang w:val="en-US"/>
        </w:rPr>
        <w:t>(</w:t>
      </w:r>
      <w:r w:rsidRPr="004D66F5">
        <w:rPr>
          <w:rFonts w:ascii="Courier New" w:hAnsi="Courier New" w:cs="Courier New"/>
          <w:color w:val="808080"/>
          <w:sz w:val="20"/>
          <w:szCs w:val="20"/>
          <w:lang w:val="en-US"/>
        </w:rPr>
        <w:t>"Jane"</w:t>
      </w:r>
      <w:r w:rsidRPr="004D66F5">
        <w:rPr>
          <w:rFonts w:ascii="Courier New" w:hAnsi="Courier New" w:cs="Courier New"/>
          <w:b/>
          <w:bCs/>
          <w:color w:val="000080"/>
          <w:sz w:val="20"/>
          <w:szCs w:val="20"/>
          <w:lang w:val="en-US"/>
        </w:rPr>
        <w:t>);</w:t>
      </w:r>
    </w:p>
    <w:p w14:paraId="1C2B2583" w14:textId="5D5BEA8D"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78EF93B"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p>
    <w:p w14:paraId="22FC32CA"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private</w:t>
      </w:r>
      <w:r w:rsidRPr="004D66F5">
        <w:rPr>
          <w:rFonts w:ascii="Courier New" w:hAnsi="Courier New" w:cs="Courier New"/>
          <w:color w:val="000000"/>
          <w:sz w:val="20"/>
          <w:szCs w:val="20"/>
          <w:lang w:val="en-US"/>
        </w:rPr>
        <w:t xml:space="preserve"> KeyStore getKeystore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72423677" w14:textId="47238D5A"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KeyStore ks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KeyStore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getInstance</w:t>
      </w:r>
      <w:r w:rsidRPr="004D66F5">
        <w:rPr>
          <w:rFonts w:ascii="Courier New" w:hAnsi="Courier New" w:cs="Courier New"/>
          <w:b/>
          <w:bCs/>
          <w:color w:val="000080"/>
          <w:sz w:val="20"/>
          <w:szCs w:val="20"/>
          <w:lang w:val="en-US"/>
        </w:rPr>
        <w:t>(</w:t>
      </w:r>
      <w:r w:rsidRPr="004D66F5">
        <w:rPr>
          <w:rFonts w:ascii="Courier New" w:hAnsi="Courier New" w:cs="Courier New"/>
          <w:color w:val="808080"/>
          <w:sz w:val="20"/>
          <w:szCs w:val="20"/>
          <w:lang w:val="en-US"/>
        </w:rPr>
        <w:t>"PKCS12"</w:t>
      </w:r>
      <w:r w:rsidRPr="004D66F5">
        <w:rPr>
          <w:rFonts w:ascii="Courier New" w:hAnsi="Courier New" w:cs="Courier New"/>
          <w:b/>
          <w:bCs/>
          <w:color w:val="000080"/>
          <w:sz w:val="20"/>
          <w:szCs w:val="20"/>
          <w:lang w:val="en-US"/>
        </w:rPr>
        <w:t>);</w:t>
      </w:r>
    </w:p>
    <w:p w14:paraId="71307155" w14:textId="5ADD1011"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6DBE51E3" w14:textId="77777777" w:rsidR="00081280" w:rsidRDefault="00081280" w:rsidP="004D66F5">
      <w:pPr>
        <w:pBdr>
          <w:left w:val="single" w:sz="12" w:space="1" w:color="7030A0"/>
        </w:pBdr>
        <w:shd w:val="clear" w:color="auto" w:fill="FFFFFF"/>
        <w:spacing w:after="0"/>
        <w:rPr>
          <w:rFonts w:ascii="Courier New" w:hAnsi="Courier New" w:cs="Courier New"/>
          <w:b/>
          <w:bCs/>
          <w:color w:val="000080"/>
          <w:sz w:val="20"/>
          <w:szCs w:val="20"/>
          <w:lang w:val="en-US"/>
        </w:rPr>
      </w:pPr>
      <w:r w:rsidRPr="004D66F5">
        <w:rPr>
          <w:rFonts w:ascii="Courier New" w:hAnsi="Courier New" w:cs="Courier New"/>
          <w:color w:val="000000"/>
          <w:sz w:val="20"/>
          <w:szCs w:val="20"/>
          <w:lang w:val="en-US"/>
        </w:rPr>
        <w:t xml:space="preserve">        ks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load</w:t>
      </w:r>
      <w:r w:rsidRPr="004D66F5">
        <w:rPr>
          <w:rFonts w:ascii="Courier New" w:hAnsi="Courier New" w:cs="Courier New"/>
          <w:b/>
          <w:bCs/>
          <w:color w:val="000080"/>
          <w:sz w:val="20"/>
          <w:szCs w:val="20"/>
          <w:lang w:val="en-US"/>
        </w:rPr>
        <w:t>(</w:t>
      </w:r>
      <w:r w:rsidRPr="004D66F5">
        <w:rPr>
          <w:rFonts w:ascii="Courier New" w:hAnsi="Courier New" w:cs="Courier New"/>
          <w:b/>
          <w:bCs/>
          <w:color w:val="0000FF"/>
          <w:sz w:val="20"/>
          <w:szCs w:val="20"/>
          <w:lang w:val="en-US"/>
        </w:rPr>
        <w:t>new</w:t>
      </w:r>
      <w:r w:rsidRPr="004D66F5">
        <w:rPr>
          <w:rFonts w:ascii="Courier New" w:hAnsi="Courier New" w:cs="Courier New"/>
          <w:color w:val="000000"/>
          <w:sz w:val="20"/>
          <w:szCs w:val="20"/>
          <w:lang w:val="en-US"/>
        </w:rPr>
        <w:t xml:space="preserve"> FileInputStream</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ui</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getFile</w:t>
      </w:r>
      <w:r w:rsidRPr="004D66F5">
        <w:rPr>
          <w:rFonts w:ascii="Courier New" w:hAnsi="Courier New" w:cs="Courier New"/>
          <w:b/>
          <w:bCs/>
          <w:color w:val="000080"/>
          <w:sz w:val="20"/>
          <w:szCs w:val="20"/>
          <w:lang w:val="en-US"/>
        </w:rPr>
        <w:t>()),</w:t>
      </w:r>
    </w:p>
    <w:p w14:paraId="6A78BEB1" w14:textId="0D5BC97F"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Pr>
          <w:rFonts w:ascii="Courier New" w:hAnsi="Courier New" w:cs="Courier New"/>
          <w:b/>
          <w:bCs/>
          <w:color w:val="000080"/>
          <w:sz w:val="20"/>
          <w:szCs w:val="20"/>
          <w:lang w:val="en-US"/>
        </w:rPr>
        <w:t xml:space="preserve">                        </w:t>
      </w:r>
      <w:r w:rsidRPr="004D66F5">
        <w:rPr>
          <w:rFonts w:ascii="Courier New" w:hAnsi="Courier New" w:cs="Courier New"/>
          <w:color w:val="000000"/>
          <w:sz w:val="20"/>
          <w:szCs w:val="20"/>
          <w:lang w:val="en-US"/>
        </w:rPr>
        <w:t xml:space="preserve"> ui</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getPassword</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toCharArray</w:t>
      </w:r>
      <w:r w:rsidRPr="004D66F5">
        <w:rPr>
          <w:rFonts w:ascii="Courier New" w:hAnsi="Courier New" w:cs="Courier New"/>
          <w:b/>
          <w:bCs/>
          <w:color w:val="000080"/>
          <w:sz w:val="20"/>
          <w:szCs w:val="20"/>
          <w:lang w:val="en-US"/>
        </w:rPr>
        <w:t>());</w:t>
      </w:r>
    </w:p>
    <w:p w14:paraId="5CC59409"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22CCFFCD"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return</w:t>
      </w:r>
      <w:r w:rsidRPr="004D66F5">
        <w:rPr>
          <w:rFonts w:ascii="Courier New" w:hAnsi="Courier New" w:cs="Courier New"/>
          <w:color w:val="000000"/>
          <w:sz w:val="20"/>
          <w:szCs w:val="20"/>
          <w:lang w:val="en-US"/>
        </w:rPr>
        <w:t xml:space="preserve"> ks</w:t>
      </w:r>
      <w:r w:rsidRPr="004D66F5">
        <w:rPr>
          <w:rFonts w:ascii="Courier New" w:hAnsi="Courier New" w:cs="Courier New"/>
          <w:b/>
          <w:bCs/>
          <w:color w:val="000080"/>
          <w:sz w:val="20"/>
          <w:szCs w:val="20"/>
          <w:lang w:val="en-US"/>
        </w:rPr>
        <w:t>;</w:t>
      </w:r>
    </w:p>
    <w:p w14:paraId="021C71DD" w14:textId="4406C5AC"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71272F9" w14:textId="06F77D98" w:rsidR="00F219BD" w:rsidRPr="004D66F5" w:rsidRDefault="00081280" w:rsidP="004D66F5">
      <w:pPr>
        <w:pBdr>
          <w:left w:val="single" w:sz="12" w:space="1" w:color="7030A0"/>
        </w:pBdr>
        <w:shd w:val="clear" w:color="auto" w:fill="FFFFFF"/>
        <w:spacing w:after="0"/>
        <w:rPr>
          <w:rFonts w:ascii="Times New Roman" w:hAnsi="Times New Roman"/>
        </w:rPr>
      </w:pPr>
      <w:r w:rsidRPr="00081280">
        <w:rPr>
          <w:rFonts w:ascii="Courier New" w:hAnsi="Courier New" w:cs="Courier New"/>
          <w:b/>
          <w:bCs/>
          <w:color w:val="000080"/>
          <w:sz w:val="20"/>
          <w:szCs w:val="20"/>
        </w:rPr>
        <w:t>}</w:t>
      </w:r>
    </w:p>
    <w:p w14:paraId="79D1ACA5" w14:textId="77777777" w:rsidR="00F219BD" w:rsidRPr="00AE5D72" w:rsidRDefault="00F219BD" w:rsidP="00F219BD">
      <w:pPr>
        <w:pStyle w:val="Heading2"/>
        <w:rPr>
          <w:lang w:val="en-GB"/>
        </w:rPr>
      </w:pPr>
      <w:bookmarkStart w:id="136" w:name="_Toc508369338"/>
      <w:r>
        <w:rPr>
          <w:lang w:val="en-GB"/>
        </w:rPr>
        <w:t>Using the reference code</w:t>
      </w:r>
      <w:bookmarkEnd w:id="136"/>
    </w:p>
    <w:p w14:paraId="7BD93AB6" w14:textId="33A199F3" w:rsidR="00F219BD" w:rsidRDefault="00F219BD" w:rsidP="00F219BD">
      <w:pPr>
        <w:rPr>
          <w:lang w:val="en-GB"/>
        </w:rPr>
      </w:pPr>
      <w:r>
        <w:rPr>
          <w:lang w:val="en-GB"/>
        </w:rPr>
        <w:t xml:space="preserve">The reference code for </w:t>
      </w:r>
      <w:r w:rsidR="007254B1">
        <w:rPr>
          <w:lang w:val="en-GB"/>
        </w:rPr>
        <w:t>Signature Scenario is</w:t>
      </w:r>
      <w:r>
        <w:rPr>
          <w:lang w:val="en-GB"/>
        </w:rPr>
        <w:t xml:space="preserve"> in the “</w:t>
      </w:r>
      <w:r w:rsidR="007254B1">
        <w:rPr>
          <w:lang w:val="en-GB"/>
        </w:rPr>
        <w:t>signature</w:t>
      </w:r>
      <w:r>
        <w:rPr>
          <w:lang w:val="en-GB"/>
        </w:rPr>
        <w:t xml:space="preserve">-scenario” folder, </w:t>
      </w:r>
      <w:r w:rsidR="007254B1">
        <w:rPr>
          <w:lang w:val="en-GB"/>
        </w:rPr>
        <w:t>and is a desktop application that can be started as described below.</w:t>
      </w:r>
    </w:p>
    <w:p w14:paraId="208459E6" w14:textId="6B23DD46" w:rsidR="00F219BD" w:rsidRPr="00AE5D72" w:rsidRDefault="00F219BD" w:rsidP="00F219BD">
      <w:pPr>
        <w:rPr>
          <w:lang w:val="en-GB"/>
        </w:rPr>
      </w:pPr>
      <w:r w:rsidRPr="00AE5D72">
        <w:rPr>
          <w:lang w:val="en-GB"/>
        </w:rPr>
        <w:t xml:space="preserve">The project can be compiled using Maven with the following command. Make sure that the command is issued from the directory that contains the pom.xml for the </w:t>
      </w:r>
      <w:r>
        <w:rPr>
          <w:lang w:val="en-GB"/>
        </w:rPr>
        <w:t>“</w:t>
      </w:r>
      <w:r w:rsidR="007254B1">
        <w:rPr>
          <w:lang w:val="en-GB"/>
        </w:rPr>
        <w:t>signature</w:t>
      </w:r>
      <w:r>
        <w:rPr>
          <w:lang w:val="en-GB"/>
        </w:rPr>
        <w:t>-scenario”</w:t>
      </w:r>
      <w:r w:rsidRPr="00AE5D72">
        <w:rPr>
          <w:lang w:val="en-GB"/>
        </w:rPr>
        <w:t xml:space="preserve"> project</w:t>
      </w:r>
    </w:p>
    <w:p w14:paraId="10798F8B" w14:textId="77777777" w:rsidR="00F219BD" w:rsidRPr="00AE5D72" w:rsidRDefault="00F219BD" w:rsidP="00F219BD">
      <w:pPr>
        <w:rPr>
          <w:lang w:val="en-GB"/>
        </w:rPr>
      </w:pPr>
    </w:p>
    <w:p w14:paraId="228489CF" w14:textId="77777777" w:rsidR="00F219BD" w:rsidRPr="00AE5D72" w:rsidRDefault="00F219BD" w:rsidP="00F219BD">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clean install</w:t>
      </w:r>
    </w:p>
    <w:p w14:paraId="51A79A86" w14:textId="77777777" w:rsidR="00F219BD" w:rsidRPr="00AE5D72" w:rsidRDefault="00F219BD" w:rsidP="00F219BD">
      <w:pPr>
        <w:rPr>
          <w:lang w:val="en-GB"/>
        </w:rPr>
      </w:pPr>
    </w:p>
    <w:p w14:paraId="25DFD5BB" w14:textId="443E9EED" w:rsidR="00F219BD" w:rsidRPr="00AE5D72" w:rsidRDefault="00F219BD" w:rsidP="00F219BD">
      <w:pPr>
        <w:rPr>
          <w:lang w:val="en-GB"/>
        </w:rPr>
      </w:pPr>
      <w:r>
        <w:rPr>
          <w:lang w:val="en-GB"/>
        </w:rPr>
        <w:t>The project</w:t>
      </w:r>
      <w:r w:rsidRPr="00AE5D72">
        <w:rPr>
          <w:lang w:val="en-GB"/>
        </w:rPr>
        <w:t xml:space="preserve"> can be </w:t>
      </w:r>
      <w:r>
        <w:rPr>
          <w:lang w:val="en-GB"/>
        </w:rPr>
        <w:t>started</w:t>
      </w:r>
      <w:r w:rsidRPr="00AE5D72">
        <w:rPr>
          <w:lang w:val="en-GB"/>
        </w:rPr>
        <w:t xml:space="preserve"> by using the following Maven command</w:t>
      </w:r>
    </w:p>
    <w:p w14:paraId="1717329D" w14:textId="77777777" w:rsidR="00F219BD" w:rsidRPr="00AE5D72" w:rsidRDefault="00F219BD" w:rsidP="00F219BD">
      <w:pPr>
        <w:rPr>
          <w:lang w:val="en-GB"/>
        </w:rPr>
      </w:pPr>
    </w:p>
    <w:p w14:paraId="6FFD760B" w14:textId="0DF61F8D" w:rsidR="00F219BD" w:rsidRPr="00AE5D72" w:rsidRDefault="00F219BD" w:rsidP="00F219BD">
      <w:pPr>
        <w:pBdr>
          <w:left w:val="single" w:sz="12" w:space="4" w:color="8064A2" w:themeColor="accent4"/>
        </w:pBdr>
        <w:rPr>
          <w:rFonts w:ascii="Courier New" w:hAnsi="Courier New" w:cs="Courier New"/>
          <w:lang w:val="en-GB"/>
        </w:rPr>
      </w:pPr>
      <w:r w:rsidRPr="00AE5D72">
        <w:rPr>
          <w:rFonts w:ascii="Courier New" w:hAnsi="Courier New" w:cs="Courier New"/>
          <w:lang w:val="en-GB"/>
        </w:rPr>
        <w:t xml:space="preserve">$ mvn </w:t>
      </w:r>
      <w:r w:rsidR="007254B1">
        <w:rPr>
          <w:rFonts w:ascii="Courier New" w:hAnsi="Courier New" w:cs="Courier New"/>
          <w:lang w:val="en-GB"/>
        </w:rPr>
        <w:t>exec:exec</w:t>
      </w:r>
    </w:p>
    <w:p w14:paraId="69A668FF" w14:textId="77777777" w:rsidR="00F219BD" w:rsidRPr="00AE5D72" w:rsidRDefault="00F219BD" w:rsidP="00F219BD">
      <w:pPr>
        <w:rPr>
          <w:lang w:val="en-GB"/>
        </w:rPr>
      </w:pPr>
    </w:p>
    <w:p w14:paraId="3016F925" w14:textId="7A86BF34" w:rsidR="00F219BD" w:rsidRDefault="007254B1" w:rsidP="004D66F5">
      <w:pPr>
        <w:rPr>
          <w:lang w:val="en-GB"/>
        </w:rPr>
      </w:pPr>
      <w:r>
        <w:rPr>
          <w:lang w:val="en-GB"/>
        </w:rPr>
        <w:t>This will start the desktop application. To test the application follow these steps</w:t>
      </w:r>
    </w:p>
    <w:p w14:paraId="0870809E" w14:textId="546C0750" w:rsidR="007254B1" w:rsidRDefault="007254B1" w:rsidP="009231C8">
      <w:pPr>
        <w:pStyle w:val="ListParagraph"/>
        <w:numPr>
          <w:ilvl w:val="0"/>
          <w:numId w:val="23"/>
        </w:numPr>
        <w:rPr>
          <w:lang w:val="en-GB"/>
        </w:rPr>
      </w:pPr>
      <w:r>
        <w:rPr>
          <w:lang w:val="en-GB"/>
        </w:rPr>
        <w:t>Make sure the bearer-token version of the service is running.</w:t>
      </w:r>
    </w:p>
    <w:p w14:paraId="0D75C802" w14:textId="0403305E" w:rsidR="007254B1" w:rsidRDefault="007254B1" w:rsidP="009231C8">
      <w:pPr>
        <w:pStyle w:val="ListParagraph"/>
        <w:numPr>
          <w:ilvl w:val="0"/>
          <w:numId w:val="23"/>
        </w:numPr>
        <w:rPr>
          <w:lang w:val="en-GB"/>
        </w:rPr>
      </w:pPr>
      <w:r>
        <w:rPr>
          <w:lang w:val="en-GB"/>
        </w:rPr>
        <w:t>Click the button “Open Keystore” and supply the test-moces.pfx file found in the root of the reference code folder. The password for the file is “Test1234”.</w:t>
      </w:r>
    </w:p>
    <w:p w14:paraId="714520AB" w14:textId="1695B5EA" w:rsidR="007254B1" w:rsidRDefault="007254B1" w:rsidP="009231C8">
      <w:pPr>
        <w:pStyle w:val="ListParagraph"/>
        <w:numPr>
          <w:ilvl w:val="0"/>
          <w:numId w:val="23"/>
        </w:numPr>
        <w:rPr>
          <w:lang w:val="en-GB"/>
        </w:rPr>
      </w:pPr>
      <w:r>
        <w:rPr>
          <w:lang w:val="en-GB"/>
        </w:rPr>
        <w:t>Click on the “Run” button. CXF will print a trace of the communication to the console, and the UI will show the result of the actual web service call in the log panel of the UI.</w:t>
      </w:r>
    </w:p>
    <w:p w14:paraId="661827C8" w14:textId="6C119D81" w:rsidR="007254B1" w:rsidRDefault="007254B1" w:rsidP="009231C8">
      <w:pPr>
        <w:pStyle w:val="ListParagraph"/>
        <w:numPr>
          <w:ilvl w:val="0"/>
          <w:numId w:val="23"/>
        </w:numPr>
        <w:rPr>
          <w:lang w:val="en-GB"/>
        </w:rPr>
      </w:pPr>
      <w:r>
        <w:rPr>
          <w:lang w:val="en-GB"/>
        </w:rPr>
        <w:t>A successful run should result in the following</w:t>
      </w:r>
    </w:p>
    <w:p w14:paraId="47BB0091" w14:textId="50FC8430" w:rsidR="007254B1" w:rsidRPr="007254B1" w:rsidRDefault="007254B1" w:rsidP="004D66F5">
      <w:pPr>
        <w:jc w:val="center"/>
        <w:rPr>
          <w:lang w:val="en-GB"/>
        </w:rPr>
      </w:pPr>
      <w:r>
        <w:rPr>
          <w:noProof/>
        </w:rPr>
        <w:lastRenderedPageBreak/>
        <w:drawing>
          <wp:inline distT="0" distB="0" distL="0" distR="0" wp14:anchorId="02680666" wp14:editId="0454FCD7">
            <wp:extent cx="3803650" cy="2079150"/>
            <wp:effectExtent l="0" t="0" r="635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3807911" cy="2081479"/>
                    </a:xfrm>
                    <a:prstGeom prst="rect">
                      <a:avLst/>
                    </a:prstGeom>
                  </pic:spPr>
                </pic:pic>
              </a:graphicData>
            </a:graphic>
          </wp:inline>
        </w:drawing>
      </w:r>
    </w:p>
    <w:p w14:paraId="3F90562F" w14:textId="56614FBC" w:rsidR="0069458C" w:rsidRDefault="0069458C" w:rsidP="00F47C5F">
      <w:pPr>
        <w:pStyle w:val="Heading1"/>
        <w:rPr>
          <w:lang w:val="en-GB"/>
        </w:rPr>
      </w:pPr>
      <w:bookmarkStart w:id="137" w:name="_Toc508369339"/>
      <w:r>
        <w:rPr>
          <w:lang w:val="en-GB"/>
        </w:rPr>
        <w:lastRenderedPageBreak/>
        <w:t>OIO IDWS Profile 1.1</w:t>
      </w:r>
      <w:bookmarkEnd w:id="137"/>
    </w:p>
    <w:p w14:paraId="6FF1F188" w14:textId="066206F2" w:rsidR="00A4316D" w:rsidRDefault="00A4316D" w:rsidP="0069458C">
      <w:pPr>
        <w:rPr>
          <w:lang w:val="en-GB"/>
        </w:rPr>
      </w:pPr>
      <w:r>
        <w:rPr>
          <w:lang w:val="en-GB"/>
        </w:rPr>
        <w:t>The Liberty Basic SOAP Binding (LBSB) profile has been replaced by the Danish profile OIO IDWS Profile version 1.1, which is at its core a revision of LBSB.</w:t>
      </w:r>
    </w:p>
    <w:p w14:paraId="79B11D5F" w14:textId="4099BB8F" w:rsidR="00A4316D" w:rsidRDefault="00A4316D" w:rsidP="0069458C">
      <w:pPr>
        <w:rPr>
          <w:lang w:val="en-GB"/>
        </w:rPr>
      </w:pPr>
      <w:r>
        <w:rPr>
          <w:lang w:val="en-GB"/>
        </w:rPr>
        <w:t>The major changes are</w:t>
      </w:r>
    </w:p>
    <w:p w14:paraId="64BD33F0" w14:textId="6B4145F7" w:rsidR="00A4316D" w:rsidRDefault="00A4316D" w:rsidP="009231C8">
      <w:pPr>
        <w:pStyle w:val="ListParagraph"/>
        <w:numPr>
          <w:ilvl w:val="0"/>
          <w:numId w:val="24"/>
        </w:numPr>
        <w:rPr>
          <w:lang w:val="en-GB"/>
        </w:rPr>
      </w:pPr>
      <w:r w:rsidRPr="00A4316D">
        <w:rPr>
          <w:lang w:val="en-GB"/>
        </w:rPr>
        <w:t>Requires a secure transport mechanism (i.e. TLS 1.2 or better)</w:t>
      </w:r>
    </w:p>
    <w:p w14:paraId="42261096" w14:textId="39705B50" w:rsidR="00A4316D" w:rsidRDefault="00A4316D" w:rsidP="009231C8">
      <w:pPr>
        <w:pStyle w:val="ListParagraph"/>
        <w:numPr>
          <w:ilvl w:val="0"/>
          <w:numId w:val="24"/>
        </w:numPr>
        <w:rPr>
          <w:lang w:val="en-GB"/>
        </w:rPr>
      </w:pPr>
      <w:r>
        <w:rPr>
          <w:lang w:val="en-GB"/>
        </w:rPr>
        <w:t>Is based on SOAP 1.2 instead of SOAP 1.1</w:t>
      </w:r>
    </w:p>
    <w:p w14:paraId="266BE30E" w14:textId="23BD821B" w:rsidR="00A4316D" w:rsidRDefault="00A4316D" w:rsidP="009231C8">
      <w:pPr>
        <w:pStyle w:val="ListParagraph"/>
        <w:numPr>
          <w:ilvl w:val="0"/>
          <w:numId w:val="24"/>
        </w:numPr>
        <w:rPr>
          <w:lang w:val="en-GB"/>
        </w:rPr>
      </w:pPr>
      <w:r>
        <w:rPr>
          <w:lang w:val="en-GB"/>
        </w:rPr>
        <w:t>No longer requires the use of the Framework SOAP header</w:t>
      </w:r>
    </w:p>
    <w:p w14:paraId="3834FA1C" w14:textId="44CA72C7" w:rsidR="00A4316D" w:rsidRDefault="00A4316D" w:rsidP="009231C8">
      <w:pPr>
        <w:pStyle w:val="ListParagraph"/>
        <w:numPr>
          <w:ilvl w:val="0"/>
          <w:numId w:val="24"/>
        </w:numPr>
        <w:rPr>
          <w:lang w:val="en-GB"/>
        </w:rPr>
      </w:pPr>
      <w:r>
        <w:rPr>
          <w:lang w:val="en-GB"/>
        </w:rPr>
        <w:t>Does not govern the use of SOAP Faults</w:t>
      </w:r>
    </w:p>
    <w:p w14:paraId="10052B4C" w14:textId="075267A4" w:rsidR="00A4316D" w:rsidRDefault="00A4316D" w:rsidP="00A4316D">
      <w:pPr>
        <w:rPr>
          <w:lang w:val="en-GB"/>
        </w:rPr>
      </w:pPr>
      <w:r>
        <w:rPr>
          <w:lang w:val="en-GB"/>
        </w:rPr>
        <w:t>The change to SOAP version, and the omission of the Framework header will affect service contract (WSDL) of a service that migrates from LBSB to OIOIDWS, so please keep this in mind when upgrading.</w:t>
      </w:r>
    </w:p>
    <w:p w14:paraId="7F5EA084" w14:textId="55E2AD30" w:rsidR="00A4316D" w:rsidRDefault="00A4316D" w:rsidP="00A4316D">
      <w:pPr>
        <w:rPr>
          <w:lang w:val="en-GB"/>
        </w:rPr>
      </w:pPr>
      <w:r>
        <w:rPr>
          <w:lang w:val="en-GB"/>
        </w:rPr>
        <w:t>The code that accompanies this document implements the scenarios mentioned in the previous chapters, but the code is split into two sub-folders</w:t>
      </w:r>
    </w:p>
    <w:p w14:paraId="741ADBA8" w14:textId="6B25B404" w:rsidR="00A4316D" w:rsidRPr="00A4316D" w:rsidRDefault="00A4316D" w:rsidP="009231C8">
      <w:pPr>
        <w:pStyle w:val="ListParagraph"/>
        <w:numPr>
          <w:ilvl w:val="0"/>
          <w:numId w:val="25"/>
        </w:numPr>
        <w:rPr>
          <w:lang w:val="en-GB"/>
        </w:rPr>
      </w:pPr>
      <w:r>
        <w:rPr>
          <w:lang w:val="en-GB"/>
        </w:rPr>
        <w:t>l</w:t>
      </w:r>
      <w:r w:rsidRPr="00A4316D">
        <w:rPr>
          <w:lang w:val="en-GB"/>
        </w:rPr>
        <w:t>bsb-scenarios</w:t>
      </w:r>
    </w:p>
    <w:p w14:paraId="1DE10005" w14:textId="3EF552C0" w:rsidR="00A4316D" w:rsidRPr="00A4316D" w:rsidRDefault="00A4316D" w:rsidP="009231C8">
      <w:pPr>
        <w:pStyle w:val="ListParagraph"/>
        <w:numPr>
          <w:ilvl w:val="0"/>
          <w:numId w:val="25"/>
        </w:numPr>
        <w:rPr>
          <w:lang w:val="en-GB"/>
        </w:rPr>
      </w:pPr>
      <w:r>
        <w:rPr>
          <w:lang w:val="en-GB"/>
        </w:rPr>
        <w:t>o</w:t>
      </w:r>
      <w:r w:rsidRPr="00A4316D">
        <w:rPr>
          <w:lang w:val="en-GB"/>
        </w:rPr>
        <w:t>ioidws-scenarios</w:t>
      </w:r>
    </w:p>
    <w:p w14:paraId="7D5B8B16" w14:textId="5D9A36D2" w:rsidR="00A4316D" w:rsidRDefault="00A4316D" w:rsidP="00A4316D">
      <w:pPr>
        <w:rPr>
          <w:lang w:val="en-GB"/>
        </w:rPr>
      </w:pPr>
      <w:r>
        <w:rPr>
          <w:lang w:val="en-GB"/>
        </w:rPr>
        <w:t>which contains the same scenario implementations, just with different security profile implementations. This chapter will outline the modifications made to the code in the oioidws-scenarios folder, compared to the original code in the lbsb-scenarios folder.</w:t>
      </w:r>
    </w:p>
    <w:p w14:paraId="0035F3A7" w14:textId="44875AE2" w:rsidR="008E4098" w:rsidRDefault="008E4098" w:rsidP="00A4316D">
      <w:pPr>
        <w:rPr>
          <w:lang w:val="en-GB"/>
        </w:rPr>
      </w:pPr>
      <w:r>
        <w:rPr>
          <w:lang w:val="en-GB"/>
        </w:rPr>
        <w:t>This also means that this chapter can be read as a migration guide for moving from LBSB to OIOIDWS.</w:t>
      </w:r>
    </w:p>
    <w:p w14:paraId="5468BBF7" w14:textId="584DE633" w:rsidR="00A4316D" w:rsidRPr="00E86C78" w:rsidRDefault="00E86C78" w:rsidP="00A4316D">
      <w:pPr>
        <w:pStyle w:val="Heading2"/>
        <w:rPr>
          <w:lang w:val="en-GB"/>
        </w:rPr>
      </w:pPr>
      <w:bookmarkStart w:id="138" w:name="_Toc508369340"/>
      <w:r>
        <w:rPr>
          <w:lang w:val="en-GB"/>
        </w:rPr>
        <w:t>Update to SOAP 1.2</w:t>
      </w:r>
      <w:bookmarkEnd w:id="138"/>
    </w:p>
    <w:p w14:paraId="5927681A" w14:textId="42057FDB" w:rsidR="00E86C78" w:rsidRDefault="00E86C78" w:rsidP="00A4316D">
      <w:pPr>
        <w:rPr>
          <w:lang w:val="en-GB"/>
        </w:rPr>
      </w:pPr>
      <w:r>
        <w:rPr>
          <w:lang w:val="en-GB"/>
        </w:rPr>
        <w:t>The example code is written as contract-first, so the WSDL governs how CXF performs SOAP calls, including the version of SOAP used.</w:t>
      </w:r>
    </w:p>
    <w:p w14:paraId="6806C421" w14:textId="7A67E6EB" w:rsidR="00E86C78" w:rsidRDefault="00E86C78" w:rsidP="00A4316D">
      <w:pPr>
        <w:rPr>
          <w:lang w:val="en-GB"/>
        </w:rPr>
      </w:pPr>
      <w:r>
        <w:rPr>
          <w:lang w:val="en-GB"/>
        </w:rPr>
        <w:t>The following change was made to all the WSDL files used in the example code</w:t>
      </w:r>
    </w:p>
    <w:p w14:paraId="0FEDAF4B" w14:textId="39E98395" w:rsidR="00165A00" w:rsidRDefault="00165A00" w:rsidP="00165A00">
      <w:pPr>
        <w:rPr>
          <w:lang w:val="en-GB"/>
        </w:rPr>
      </w:pPr>
      <w:r>
        <w:rPr>
          <w:lang w:val="en-GB"/>
        </w:rPr>
        <w:t>Replace this</w:t>
      </w:r>
    </w:p>
    <w:p w14:paraId="4E69C844" w14:textId="77777777" w:rsidR="00165A00" w:rsidRPr="00AE5D72" w:rsidRDefault="00165A00" w:rsidP="00165A00">
      <w:pPr>
        <w:rPr>
          <w:lang w:val="en-GB"/>
        </w:rPr>
      </w:pPr>
    </w:p>
    <w:p w14:paraId="2C6A8885" w14:textId="77B881A4" w:rsidR="00165A00" w:rsidRPr="00AE5D72" w:rsidRDefault="00165A00" w:rsidP="00165A00">
      <w:pPr>
        <w:pBdr>
          <w:left w:val="single" w:sz="12" w:space="4" w:color="8064A2" w:themeColor="accent4"/>
        </w:pBdr>
        <w:rPr>
          <w:rFonts w:ascii="Courier New" w:hAnsi="Courier New" w:cs="Courier New"/>
          <w:lang w:val="en-GB"/>
        </w:rPr>
      </w:pPr>
      <w:r w:rsidRPr="00165A00">
        <w:rPr>
          <w:rFonts w:ascii="Courier New" w:hAnsi="Courier New" w:cs="Courier New"/>
          <w:lang w:val="en-GB"/>
        </w:rPr>
        <w:t>xmlns:soap="http://schemas.xmlsoap.org/wsdl/soap/"</w:t>
      </w:r>
    </w:p>
    <w:p w14:paraId="307FE820" w14:textId="6ED22D77" w:rsidR="00165A00" w:rsidRPr="00165A00" w:rsidRDefault="00165A00" w:rsidP="00165A00">
      <w:pPr>
        <w:rPr>
          <w:rFonts w:ascii="Courier New" w:hAnsi="Courier New" w:cs="Courier New"/>
          <w:lang w:val="en-GB"/>
        </w:rPr>
      </w:pPr>
    </w:p>
    <w:p w14:paraId="0B442CE4" w14:textId="7EC52A3A" w:rsidR="00165A00" w:rsidRPr="00165A00" w:rsidRDefault="00165A00" w:rsidP="00165A00">
      <w:pPr>
        <w:rPr>
          <w:lang w:val="en-GB"/>
        </w:rPr>
      </w:pPr>
      <w:r>
        <w:rPr>
          <w:lang w:val="en-GB"/>
        </w:rPr>
        <w:t>with this</w:t>
      </w:r>
    </w:p>
    <w:p w14:paraId="159DBF64" w14:textId="0FD18640" w:rsidR="00165A00" w:rsidRDefault="00165A00" w:rsidP="00165A00">
      <w:pPr>
        <w:rPr>
          <w:lang w:val="en-GB"/>
        </w:rPr>
      </w:pPr>
    </w:p>
    <w:p w14:paraId="4334FA5A" w14:textId="15981EA2" w:rsidR="00165A00" w:rsidRPr="00165A00" w:rsidRDefault="00165A00" w:rsidP="00165A00">
      <w:pPr>
        <w:pBdr>
          <w:left w:val="single" w:sz="12" w:space="4" w:color="8064A2" w:themeColor="accent4"/>
        </w:pBdr>
        <w:rPr>
          <w:rFonts w:ascii="Courier New" w:hAnsi="Courier New" w:cs="Courier New"/>
          <w:lang w:val="en-GB"/>
        </w:rPr>
      </w:pPr>
      <w:r w:rsidRPr="00165A00">
        <w:rPr>
          <w:rFonts w:ascii="Courier New" w:hAnsi="Courier New" w:cs="Courier New"/>
          <w:lang w:val="en-GB"/>
        </w:rPr>
        <w:t>xmlns:soap="http://schemas.xmlsoap.org/wsdl/soap12/"</w:t>
      </w:r>
    </w:p>
    <w:p w14:paraId="74180A1B" w14:textId="77777777" w:rsidR="00165A00" w:rsidRDefault="00165A00" w:rsidP="00165A00">
      <w:pPr>
        <w:rPr>
          <w:lang w:val="en-GB"/>
        </w:rPr>
      </w:pPr>
    </w:p>
    <w:p w14:paraId="7F12AC8B" w14:textId="5C2FB6A1" w:rsidR="00E86C78" w:rsidRDefault="00165A00" w:rsidP="00165A00">
      <w:pPr>
        <w:rPr>
          <w:lang w:val="en-GB"/>
        </w:rPr>
      </w:pPr>
      <w:r>
        <w:rPr>
          <w:lang w:val="en-GB"/>
        </w:rPr>
        <w:t>We also need to tell the WSP implementation about this, so add this @BindingType annotation on top of the Java class (HelloWorldPortType.java) that implements the service endpoint (in the service-hok and service-bearer projects)</w:t>
      </w:r>
    </w:p>
    <w:p w14:paraId="076524AC" w14:textId="4243CD9B" w:rsidR="00165A00" w:rsidRDefault="00165A00" w:rsidP="00165A00">
      <w:pPr>
        <w:rPr>
          <w:lang w:val="en-GB"/>
        </w:rPr>
      </w:pPr>
    </w:p>
    <w:p w14:paraId="68308123" w14:textId="73909666" w:rsidR="00165A00" w:rsidRDefault="00165A00" w:rsidP="00165A00">
      <w:pPr>
        <w:pBdr>
          <w:left w:val="single" w:sz="12" w:space="4" w:color="8064A2" w:themeColor="accent4"/>
        </w:pBdr>
        <w:rPr>
          <w:rFonts w:ascii="Courier New" w:hAnsi="Courier New" w:cs="Courier New"/>
          <w:sz w:val="20"/>
          <w:lang w:val="en-GB"/>
        </w:rPr>
      </w:pPr>
      <w:r w:rsidRPr="00165A00">
        <w:rPr>
          <w:rFonts w:ascii="Courier New" w:hAnsi="Courier New" w:cs="Courier New"/>
          <w:sz w:val="20"/>
          <w:lang w:val="en-GB"/>
        </w:rPr>
        <w:t>@BindingType(value = javax.xml.ws.soap.SOAPBinding.SOAP12HTTP_BINDING)</w:t>
      </w:r>
    </w:p>
    <w:p w14:paraId="7E37D831" w14:textId="76885BA3" w:rsidR="00165A00" w:rsidRPr="00165A00" w:rsidRDefault="00165A00" w:rsidP="00165A00">
      <w:pPr>
        <w:pBdr>
          <w:left w:val="single" w:sz="12" w:space="4" w:color="8064A2" w:themeColor="accent4"/>
        </w:pBdr>
        <w:rPr>
          <w:rFonts w:ascii="Courier New" w:hAnsi="Courier New" w:cs="Courier New"/>
          <w:lang w:val="en-GB"/>
        </w:rPr>
      </w:pPr>
      <w:r w:rsidRPr="00165A00">
        <w:rPr>
          <w:rFonts w:ascii="Courier New" w:hAnsi="Courier New" w:cs="Courier New"/>
          <w:sz w:val="20"/>
          <w:lang w:val="en-GB"/>
        </w:rPr>
        <w:t>public class HelloWorldPortTypeImpl implements HelloWorldPortType {</w:t>
      </w:r>
    </w:p>
    <w:p w14:paraId="3E338A27" w14:textId="77777777" w:rsidR="00165A00" w:rsidRDefault="00165A00" w:rsidP="00165A00">
      <w:pPr>
        <w:rPr>
          <w:lang w:val="en-GB"/>
        </w:rPr>
      </w:pPr>
    </w:p>
    <w:p w14:paraId="2531C693" w14:textId="3DFF002D" w:rsidR="00165A00" w:rsidRDefault="00165A00" w:rsidP="00165A00">
      <w:pPr>
        <w:rPr>
          <w:lang w:val="en-GB"/>
        </w:rPr>
      </w:pPr>
    </w:p>
    <w:p w14:paraId="42590C44" w14:textId="77777777" w:rsidR="00165A00" w:rsidRDefault="00165A00" w:rsidP="00165A00">
      <w:pPr>
        <w:rPr>
          <w:lang w:val="en-GB"/>
        </w:rPr>
      </w:pPr>
    </w:p>
    <w:p w14:paraId="31EFC8BD" w14:textId="7C649FE0" w:rsidR="00165A00" w:rsidRDefault="00165A00" w:rsidP="00165A00">
      <w:pPr>
        <w:rPr>
          <w:lang w:val="en-GB"/>
        </w:rPr>
      </w:pPr>
      <w:r>
        <w:rPr>
          <w:lang w:val="en-GB"/>
        </w:rPr>
        <w:t>No changes are required on the WSC, it should just be pointed at the updated WSDL file, and it will start using SOAP 1.2.</w:t>
      </w:r>
    </w:p>
    <w:p w14:paraId="5A81AD80" w14:textId="5BB53F3C" w:rsidR="00E86C78" w:rsidRPr="00E86C78" w:rsidRDefault="00E86C78" w:rsidP="00E86C78">
      <w:pPr>
        <w:pStyle w:val="Heading2"/>
        <w:rPr>
          <w:lang w:val="en-GB"/>
        </w:rPr>
      </w:pPr>
      <w:bookmarkStart w:id="139" w:name="_Toc508369341"/>
      <w:r>
        <w:rPr>
          <w:lang w:val="en-GB"/>
        </w:rPr>
        <w:t xml:space="preserve">Configuring a secure transport </w:t>
      </w:r>
      <w:r w:rsidR="00165A00">
        <w:rPr>
          <w:lang w:val="en-GB"/>
        </w:rPr>
        <w:t>mechanism</w:t>
      </w:r>
      <w:r>
        <w:rPr>
          <w:lang w:val="en-GB"/>
        </w:rPr>
        <w:t xml:space="preserve"> (TLS 1.2)</w:t>
      </w:r>
      <w:bookmarkEnd w:id="139"/>
    </w:p>
    <w:p w14:paraId="2293E294" w14:textId="46C90734" w:rsidR="00165A00" w:rsidRDefault="00165A00" w:rsidP="00E86C78">
      <w:pPr>
        <w:rPr>
          <w:lang w:val="en-GB"/>
        </w:rPr>
      </w:pPr>
      <w:r>
        <w:rPr>
          <w:lang w:val="en-GB"/>
        </w:rPr>
        <w:t>While existing LBSB implementations in production will already use a secure transport mechanism (SSL/TLS), the LBSB example code run on HTTP without any transport layer security.</w:t>
      </w:r>
    </w:p>
    <w:p w14:paraId="2926271E" w14:textId="0FCA12EF" w:rsidR="00165A00" w:rsidRDefault="00165A00" w:rsidP="00E86C78">
      <w:pPr>
        <w:rPr>
          <w:lang w:val="en-GB"/>
        </w:rPr>
      </w:pPr>
      <w:r>
        <w:rPr>
          <w:lang w:val="en-GB"/>
        </w:rPr>
        <w:t xml:space="preserve">As the OIO IDWS Profile 1.1 mandates the use of a secure transport mechanism, the example code has been updated to illustrate how this could be done using </w:t>
      </w:r>
      <w:r w:rsidR="009E7D6A">
        <w:rPr>
          <w:lang w:val="en-GB"/>
        </w:rPr>
        <w:t>Tomcat.</w:t>
      </w:r>
    </w:p>
    <w:p w14:paraId="56450AEE" w14:textId="69E8D0CC" w:rsidR="009E7D6A" w:rsidRDefault="009E7D6A" w:rsidP="00E86C78">
      <w:pPr>
        <w:rPr>
          <w:lang w:val="en-GB"/>
        </w:rPr>
      </w:pPr>
      <w:r>
        <w:rPr>
          <w:lang w:val="en-GB"/>
        </w:rPr>
        <w:t>In a production setting, this is likely handled by whatever applicationserver, proxy or loadbalancer that hosts the application.</w:t>
      </w:r>
    </w:p>
    <w:p w14:paraId="239F0AB6" w14:textId="1F39914B" w:rsidR="009E7D6A" w:rsidRPr="001B1D22" w:rsidRDefault="001B1D22" w:rsidP="00E86C78">
      <w:pPr>
        <w:rPr>
          <w:b/>
          <w:lang w:val="en-GB"/>
        </w:rPr>
      </w:pPr>
      <w:r>
        <w:rPr>
          <w:b/>
          <w:lang w:val="en-GB"/>
        </w:rPr>
        <w:t>The following changes were</w:t>
      </w:r>
      <w:r w:rsidRPr="001B1D22">
        <w:rPr>
          <w:b/>
          <w:lang w:val="en-GB"/>
        </w:rPr>
        <w:t xml:space="preserve"> made to the WSP projects</w:t>
      </w:r>
    </w:p>
    <w:p w14:paraId="3B042D80" w14:textId="4FF60F6E" w:rsidR="009E7D6A" w:rsidRDefault="001B1D22" w:rsidP="009231C8">
      <w:pPr>
        <w:pStyle w:val="ListParagraph"/>
        <w:numPr>
          <w:ilvl w:val="0"/>
          <w:numId w:val="26"/>
        </w:numPr>
        <w:rPr>
          <w:lang w:val="en-GB"/>
        </w:rPr>
      </w:pPr>
      <w:r>
        <w:rPr>
          <w:lang w:val="en-GB"/>
        </w:rPr>
        <w:t>An SSL certificate was added to the project</w:t>
      </w:r>
    </w:p>
    <w:p w14:paraId="2DBAD77D" w14:textId="752D3517" w:rsidR="001B1D22" w:rsidRPr="001B1D22" w:rsidRDefault="001B1D22" w:rsidP="001B1D22">
      <w:pPr>
        <w:rPr>
          <w:lang w:val="en-GB"/>
        </w:rPr>
      </w:pPr>
      <w:r>
        <w:rPr>
          <w:lang w:val="en-GB"/>
        </w:rPr>
        <w:t xml:space="preserve">A self-signed certificate was used, stored in the keystore filed named ‘ssl-keystore’. </w:t>
      </w:r>
    </w:p>
    <w:p w14:paraId="08A00BBA" w14:textId="4B0081B6" w:rsidR="001B1D22" w:rsidRDefault="001B1D22" w:rsidP="009231C8">
      <w:pPr>
        <w:pStyle w:val="ListParagraph"/>
        <w:numPr>
          <w:ilvl w:val="0"/>
          <w:numId w:val="26"/>
        </w:numPr>
        <w:rPr>
          <w:lang w:val="en-GB"/>
        </w:rPr>
      </w:pPr>
      <w:r>
        <w:rPr>
          <w:lang w:val="en-GB"/>
        </w:rPr>
        <w:t>The Maven plugin in the pom.xml was configured to use the keystore</w:t>
      </w:r>
    </w:p>
    <w:p w14:paraId="57BE13F7" w14:textId="351B0E3E" w:rsidR="001B1D22" w:rsidRDefault="001B1D22" w:rsidP="001B1D22">
      <w:pPr>
        <w:rPr>
          <w:rFonts w:ascii="Courier New" w:hAnsi="Courier New" w:cs="Courier New"/>
          <w:sz w:val="20"/>
          <w:lang w:val="en-GB"/>
        </w:rPr>
      </w:pPr>
    </w:p>
    <w:p w14:paraId="3210D80D" w14:textId="77777777" w:rsidR="001B1D22" w:rsidRDefault="001B1D22" w:rsidP="001B1D22">
      <w:pPr>
        <w:pBdr>
          <w:left w:val="single" w:sz="12" w:space="4" w:color="8064A2" w:themeColor="accent4"/>
        </w:pBdr>
        <w:spacing w:after="40"/>
        <w:rPr>
          <w:rFonts w:ascii="Courier New" w:hAnsi="Courier New" w:cs="Courier New"/>
          <w:sz w:val="20"/>
          <w:lang w:val="en-GB"/>
        </w:rPr>
      </w:pPr>
      <w:r w:rsidRPr="001B1D22">
        <w:rPr>
          <w:rFonts w:ascii="Courier New" w:hAnsi="Courier New" w:cs="Courier New"/>
          <w:sz w:val="20"/>
          <w:lang w:val="en-GB"/>
        </w:rPr>
        <w:t>&lt;configuration&gt;</w:t>
      </w:r>
    </w:p>
    <w:p w14:paraId="4B3D4516" w14:textId="77777777" w:rsidR="001B1D22" w:rsidRDefault="001B1D22" w:rsidP="001B1D22">
      <w:pPr>
        <w:pBdr>
          <w:left w:val="single" w:sz="12" w:space="4" w:color="8064A2" w:themeColor="accent4"/>
        </w:pBdr>
        <w:spacing w:after="40"/>
        <w:rPr>
          <w:rFonts w:ascii="Courier New" w:hAnsi="Courier New" w:cs="Courier New"/>
          <w:sz w:val="20"/>
          <w:lang w:val="en-GB"/>
        </w:rPr>
      </w:pPr>
      <w:r w:rsidRPr="001B1D22">
        <w:rPr>
          <w:rFonts w:ascii="Courier New" w:hAnsi="Courier New" w:cs="Courier New"/>
          <w:sz w:val="20"/>
          <w:lang w:val="en-GB"/>
        </w:rPr>
        <w:t xml:space="preserve">        &lt;port&gt;0&lt;/port&gt;</w:t>
      </w:r>
    </w:p>
    <w:p w14:paraId="08903915" w14:textId="77777777" w:rsidR="001B1D22" w:rsidRDefault="001B1D22" w:rsidP="001B1D22">
      <w:pPr>
        <w:pBdr>
          <w:left w:val="single" w:sz="12" w:space="4" w:color="8064A2" w:themeColor="accent4"/>
        </w:pBdr>
        <w:spacing w:after="40"/>
        <w:rPr>
          <w:rFonts w:ascii="Courier New" w:hAnsi="Courier New" w:cs="Courier New"/>
          <w:sz w:val="20"/>
          <w:lang w:val="en-GB"/>
        </w:rPr>
      </w:pPr>
      <w:r w:rsidRPr="001B1D22">
        <w:rPr>
          <w:rFonts w:ascii="Courier New" w:hAnsi="Courier New" w:cs="Courier New"/>
          <w:sz w:val="20"/>
          <w:lang w:val="en-GB"/>
        </w:rPr>
        <w:t xml:space="preserve">        &lt;httpsPort&gt;8443&lt;/httpsPort&gt;</w:t>
      </w:r>
    </w:p>
    <w:p w14:paraId="1FEA972C" w14:textId="77777777" w:rsidR="001B1D22" w:rsidRDefault="001B1D22" w:rsidP="001B1D22">
      <w:pPr>
        <w:pBdr>
          <w:left w:val="single" w:sz="12" w:space="4" w:color="8064A2" w:themeColor="accent4"/>
        </w:pBdr>
        <w:spacing w:after="40"/>
        <w:rPr>
          <w:rFonts w:ascii="Courier New" w:hAnsi="Courier New" w:cs="Courier New"/>
          <w:sz w:val="20"/>
          <w:lang w:val="en-GB"/>
        </w:rPr>
      </w:pPr>
      <w:r w:rsidRPr="001B1D22">
        <w:rPr>
          <w:rFonts w:ascii="Courier New" w:hAnsi="Courier New" w:cs="Courier New"/>
          <w:sz w:val="20"/>
          <w:lang w:val="en-GB"/>
        </w:rPr>
        <w:t xml:space="preserve">        &lt;keystoreFile&gt;${project.basedir}/ssl-keystore&lt;/keystoreFile&gt;</w:t>
      </w:r>
    </w:p>
    <w:p w14:paraId="05B643D6" w14:textId="77777777" w:rsidR="001B1D22" w:rsidRDefault="001B1D22" w:rsidP="001B1D22">
      <w:pPr>
        <w:pBdr>
          <w:left w:val="single" w:sz="12" w:space="4" w:color="8064A2" w:themeColor="accent4"/>
        </w:pBdr>
        <w:spacing w:after="40"/>
        <w:rPr>
          <w:rFonts w:ascii="Courier New" w:hAnsi="Courier New" w:cs="Courier New"/>
          <w:sz w:val="20"/>
          <w:lang w:val="en-GB"/>
        </w:rPr>
      </w:pPr>
      <w:r w:rsidRPr="001B1D22">
        <w:rPr>
          <w:rFonts w:ascii="Courier New" w:hAnsi="Courier New" w:cs="Courier New"/>
          <w:sz w:val="20"/>
          <w:lang w:val="en-GB"/>
        </w:rPr>
        <w:t xml:space="preserve">        &lt;keystorePass&gt;Test1234&lt;/keystorePass&gt;</w:t>
      </w:r>
    </w:p>
    <w:p w14:paraId="3C551BD8" w14:textId="77777777" w:rsidR="001B1D22" w:rsidRDefault="001B1D22" w:rsidP="001B1D22">
      <w:pPr>
        <w:pBdr>
          <w:left w:val="single" w:sz="12" w:space="4" w:color="8064A2" w:themeColor="accent4"/>
        </w:pBdr>
        <w:spacing w:after="40"/>
        <w:rPr>
          <w:rFonts w:ascii="Courier New" w:hAnsi="Courier New" w:cs="Courier New"/>
          <w:sz w:val="20"/>
          <w:lang w:val="en-GB"/>
        </w:rPr>
      </w:pPr>
      <w:r w:rsidRPr="001B1D22">
        <w:rPr>
          <w:rFonts w:ascii="Courier New" w:hAnsi="Courier New" w:cs="Courier New"/>
          <w:sz w:val="20"/>
          <w:lang w:val="en-GB"/>
        </w:rPr>
        <w:t>&lt;/configuration&gt;</w:t>
      </w:r>
    </w:p>
    <w:p w14:paraId="281A02AA" w14:textId="77777777" w:rsidR="001B1D22" w:rsidRPr="001B1D22" w:rsidRDefault="001B1D22" w:rsidP="001B1D22">
      <w:pPr>
        <w:rPr>
          <w:rFonts w:ascii="Courier New" w:hAnsi="Courier New" w:cs="Courier New"/>
          <w:sz w:val="20"/>
          <w:lang w:val="en-GB"/>
        </w:rPr>
      </w:pPr>
    </w:p>
    <w:p w14:paraId="08E4FB65" w14:textId="77777777" w:rsidR="001B1D22" w:rsidRDefault="001B1D22" w:rsidP="001B1D22">
      <w:pPr>
        <w:rPr>
          <w:lang w:val="en-GB"/>
        </w:rPr>
      </w:pPr>
      <w:r>
        <w:rPr>
          <w:lang w:val="en-GB"/>
        </w:rPr>
        <w:t>Note that the Tomcat plugin used by Maven does not allow configuring the TLS version, but this is doable by setting the following properties directly in Tomcat in a production setting</w:t>
      </w:r>
    </w:p>
    <w:p w14:paraId="538CF7AE" w14:textId="77777777" w:rsidR="001B1D22" w:rsidRPr="001B1D22" w:rsidRDefault="001B1D22" w:rsidP="001B1D22">
      <w:pPr>
        <w:rPr>
          <w:lang w:val="en-GB"/>
        </w:rPr>
      </w:pPr>
    </w:p>
    <w:p w14:paraId="6206AB92" w14:textId="77777777" w:rsidR="001B1D22" w:rsidRPr="001B1D22" w:rsidRDefault="001B1D22" w:rsidP="001B1D22">
      <w:pPr>
        <w:pBdr>
          <w:left w:val="single" w:sz="12" w:space="4" w:color="8064A2" w:themeColor="accent4"/>
        </w:pBdr>
        <w:spacing w:after="40"/>
        <w:rPr>
          <w:rFonts w:ascii="Courier New" w:hAnsi="Courier New" w:cs="Courier New"/>
          <w:sz w:val="20"/>
          <w:lang w:val="en-GB"/>
        </w:rPr>
      </w:pPr>
      <w:r w:rsidRPr="001B1D22">
        <w:rPr>
          <w:rFonts w:ascii="Courier New" w:hAnsi="Courier New" w:cs="Courier New"/>
          <w:sz w:val="20"/>
          <w:lang w:val="en-GB"/>
        </w:rPr>
        <w:t>&lt;sslEnabledProtocols&gt;TLSv1.2&lt;/sslEnabledProtocols&gt;</w:t>
      </w:r>
    </w:p>
    <w:p w14:paraId="34F0E651" w14:textId="77777777" w:rsidR="001B1D22" w:rsidRDefault="001B1D22" w:rsidP="001B1D22">
      <w:pPr>
        <w:pBdr>
          <w:left w:val="single" w:sz="12" w:space="4" w:color="8064A2" w:themeColor="accent4"/>
        </w:pBdr>
        <w:spacing w:after="40"/>
        <w:rPr>
          <w:rFonts w:ascii="Courier New" w:hAnsi="Courier New" w:cs="Courier New"/>
          <w:sz w:val="20"/>
          <w:lang w:val="en-GB"/>
        </w:rPr>
      </w:pPr>
      <w:r w:rsidRPr="001B1D22">
        <w:rPr>
          <w:rFonts w:ascii="Courier New" w:hAnsi="Courier New" w:cs="Courier New"/>
          <w:sz w:val="20"/>
          <w:lang w:val="en-GB"/>
        </w:rPr>
        <w:t>&lt;sslProtocol&gt;TLSv1.2&lt;/sslProtocol&gt;</w:t>
      </w:r>
    </w:p>
    <w:p w14:paraId="7BEFB2EB" w14:textId="497D61CC" w:rsidR="001B1D22" w:rsidRPr="001B1D22" w:rsidRDefault="001B1D22" w:rsidP="001B1D22">
      <w:pPr>
        <w:rPr>
          <w:lang w:val="en-GB"/>
        </w:rPr>
      </w:pPr>
    </w:p>
    <w:p w14:paraId="1078C22F" w14:textId="4FC8EFEE" w:rsidR="001B1D22" w:rsidRDefault="001B1D22" w:rsidP="009231C8">
      <w:pPr>
        <w:pStyle w:val="ListParagraph"/>
        <w:numPr>
          <w:ilvl w:val="0"/>
          <w:numId w:val="26"/>
        </w:numPr>
        <w:rPr>
          <w:lang w:val="en-GB"/>
        </w:rPr>
      </w:pPr>
      <w:r>
        <w:rPr>
          <w:lang w:val="en-GB"/>
        </w:rPr>
        <w:t>The endpoint in the WSDL file was updated to the following value</w:t>
      </w:r>
      <w:r w:rsidR="002F78AF">
        <w:rPr>
          <w:lang w:val="en-GB"/>
        </w:rPr>
        <w:t xml:space="preserve"> to reflect the changed Tomcat settings</w:t>
      </w:r>
    </w:p>
    <w:p w14:paraId="70F1F4C8" w14:textId="1D1F89DF" w:rsidR="001B1D22" w:rsidRDefault="001B1D22" w:rsidP="00E86C78">
      <w:pPr>
        <w:rPr>
          <w:lang w:val="en-GB"/>
        </w:rPr>
      </w:pPr>
    </w:p>
    <w:p w14:paraId="1D559A63" w14:textId="2409A071" w:rsidR="002F78AF" w:rsidRDefault="002F78AF" w:rsidP="002F78AF">
      <w:pPr>
        <w:pBdr>
          <w:left w:val="single" w:sz="12" w:space="4" w:color="8064A2" w:themeColor="accent4"/>
        </w:pBdr>
        <w:spacing w:after="40"/>
        <w:rPr>
          <w:rFonts w:ascii="Courier New" w:hAnsi="Courier New" w:cs="Courier New"/>
          <w:sz w:val="20"/>
          <w:lang w:val="en-GB"/>
        </w:rPr>
      </w:pPr>
      <w:r w:rsidRPr="002F78AF">
        <w:rPr>
          <w:rFonts w:ascii="Courier New" w:hAnsi="Courier New" w:cs="Courier New"/>
          <w:sz w:val="16"/>
          <w:lang w:val="en-GB"/>
        </w:rPr>
        <w:t>&lt;soap:address location="https://localhost:8443/HelloWorld/services/helloworld" /&gt;</w:t>
      </w:r>
    </w:p>
    <w:p w14:paraId="29AFBA47" w14:textId="6581D7AB" w:rsidR="001B1D22" w:rsidRDefault="001B1D22" w:rsidP="00E86C78">
      <w:pPr>
        <w:rPr>
          <w:lang w:val="en-GB"/>
        </w:rPr>
      </w:pPr>
    </w:p>
    <w:p w14:paraId="7A674BF2" w14:textId="66520DED" w:rsidR="001B1D22" w:rsidRPr="001B1D22" w:rsidRDefault="001B1D22" w:rsidP="00E86C78">
      <w:pPr>
        <w:rPr>
          <w:b/>
          <w:lang w:val="en-GB"/>
        </w:rPr>
      </w:pPr>
      <w:r w:rsidRPr="001B1D22">
        <w:rPr>
          <w:b/>
          <w:lang w:val="en-GB"/>
        </w:rPr>
        <w:t>The following changes were made to the WSC projects</w:t>
      </w:r>
    </w:p>
    <w:p w14:paraId="74ED31FC" w14:textId="2820F5EC" w:rsidR="001B1D22" w:rsidRDefault="002F78AF" w:rsidP="00E86C78">
      <w:pPr>
        <w:rPr>
          <w:lang w:val="en-GB"/>
        </w:rPr>
      </w:pPr>
      <w:r>
        <w:rPr>
          <w:lang w:val="en-GB"/>
        </w:rPr>
        <w:t>The WSC projects need to use the updated WSDL, so they know about the changes to the address, and then they need to trust the SSL certificate used by the WSP.</w:t>
      </w:r>
    </w:p>
    <w:p w14:paraId="138730C9" w14:textId="71A5E5C9" w:rsidR="002F78AF" w:rsidRDefault="002F78AF" w:rsidP="00E86C78">
      <w:pPr>
        <w:rPr>
          <w:lang w:val="en-GB"/>
        </w:rPr>
      </w:pPr>
      <w:r>
        <w:rPr>
          <w:lang w:val="en-GB"/>
        </w:rPr>
        <w:lastRenderedPageBreak/>
        <w:t>In a production setting, the SSL certificate used will likely be trusted by the WSC, but as the example code uses a self-signed certificate, a trust-store called ‘</w:t>
      </w:r>
      <w:r w:rsidR="00B529EA">
        <w:rPr>
          <w:lang w:val="en-GB"/>
        </w:rPr>
        <w:t>ssl-trust.jks</w:t>
      </w:r>
      <w:r>
        <w:rPr>
          <w:lang w:val="en-GB"/>
        </w:rPr>
        <w:t>’ is added to the WSC projects</w:t>
      </w:r>
      <w:r w:rsidR="00B529EA">
        <w:rPr>
          <w:lang w:val="en-GB"/>
        </w:rPr>
        <w:t>, which contains the SSL certificate used by the WSP.</w:t>
      </w:r>
    </w:p>
    <w:p w14:paraId="046D565F" w14:textId="16517362" w:rsidR="00B529EA" w:rsidRDefault="00B529EA" w:rsidP="00E86C78">
      <w:pPr>
        <w:rPr>
          <w:lang w:val="en-GB"/>
        </w:rPr>
      </w:pPr>
      <w:r>
        <w:rPr>
          <w:lang w:val="en-GB"/>
        </w:rPr>
        <w:t>The following hardcoded trust is then added to the startup of the code (not recommended for production settings – use the application-servers truststore or used SSL certificates issued by a trusted CA)</w:t>
      </w:r>
    </w:p>
    <w:p w14:paraId="446E7B13" w14:textId="64E5A3C1" w:rsidR="00B529EA" w:rsidRDefault="00B529EA" w:rsidP="00E86C78">
      <w:pPr>
        <w:rPr>
          <w:lang w:val="en-GB"/>
        </w:rPr>
      </w:pPr>
    </w:p>
    <w:p w14:paraId="79A9E941" w14:textId="77777777" w:rsidR="00B529EA" w:rsidRPr="00B529EA" w:rsidRDefault="00B529EA" w:rsidP="00B529EA">
      <w:pPr>
        <w:pBdr>
          <w:left w:val="single" w:sz="12" w:space="4" w:color="8064A2" w:themeColor="accent4"/>
        </w:pBdr>
        <w:spacing w:after="40"/>
        <w:rPr>
          <w:rFonts w:ascii="Courier New" w:hAnsi="Courier New" w:cs="Courier New"/>
          <w:sz w:val="20"/>
          <w:lang w:val="en-GB"/>
        </w:rPr>
      </w:pPr>
      <w:r w:rsidRPr="00B529EA">
        <w:rPr>
          <w:rFonts w:ascii="Courier New" w:hAnsi="Courier New" w:cs="Courier New"/>
          <w:sz w:val="20"/>
          <w:lang w:val="en-GB"/>
        </w:rPr>
        <w:t>public static void main (String[] args) {</w:t>
      </w:r>
    </w:p>
    <w:p w14:paraId="066666A4" w14:textId="77777777" w:rsidR="00B529EA" w:rsidRPr="00B529EA" w:rsidRDefault="00B529EA" w:rsidP="00B529EA">
      <w:pPr>
        <w:pBdr>
          <w:left w:val="single" w:sz="12" w:space="4" w:color="8064A2" w:themeColor="accent4"/>
        </w:pBdr>
        <w:spacing w:after="40"/>
        <w:rPr>
          <w:rFonts w:ascii="Courier New" w:hAnsi="Courier New" w:cs="Courier New"/>
          <w:sz w:val="20"/>
          <w:lang w:val="en-GB"/>
        </w:rPr>
      </w:pPr>
      <w:r w:rsidRPr="00B529EA">
        <w:rPr>
          <w:rFonts w:ascii="Courier New" w:hAnsi="Courier New" w:cs="Courier New"/>
          <w:sz w:val="20"/>
          <w:lang w:val="en-GB"/>
        </w:rPr>
        <w:tab/>
        <w:t>System.setProperty("javax.net.ssl.trustStore",</w:t>
      </w:r>
    </w:p>
    <w:p w14:paraId="217C5727" w14:textId="686201F1" w:rsidR="00B529EA" w:rsidRPr="00B529EA" w:rsidRDefault="00B529EA" w:rsidP="00B529EA">
      <w:pPr>
        <w:pBdr>
          <w:left w:val="single" w:sz="12" w:space="4" w:color="8064A2" w:themeColor="accent4"/>
        </w:pBdr>
        <w:spacing w:after="40"/>
        <w:rPr>
          <w:rFonts w:ascii="Courier New" w:hAnsi="Courier New" w:cs="Courier New"/>
          <w:sz w:val="20"/>
          <w:lang w:val="en-GB"/>
        </w:rPr>
      </w:pPr>
      <w:r>
        <w:rPr>
          <w:rFonts w:ascii="Courier New" w:hAnsi="Courier New" w:cs="Courier New"/>
          <w:sz w:val="20"/>
          <w:lang w:val="en-GB"/>
        </w:rPr>
        <w:tab/>
      </w:r>
      <w:r>
        <w:rPr>
          <w:rFonts w:ascii="Courier New" w:hAnsi="Courier New" w:cs="Courier New"/>
          <w:sz w:val="20"/>
          <w:lang w:val="en-GB"/>
        </w:rPr>
        <w:tab/>
        <w:t xml:space="preserve">          </w:t>
      </w:r>
      <w:r w:rsidRPr="00B529EA">
        <w:rPr>
          <w:rFonts w:ascii="Courier New" w:hAnsi="Courier New" w:cs="Courier New"/>
          <w:sz w:val="20"/>
          <w:lang w:val="en-GB"/>
        </w:rPr>
        <w:t xml:space="preserve">   "src/main/resources/ssl-trust.jks");</w:t>
      </w:r>
    </w:p>
    <w:p w14:paraId="3A284823" w14:textId="77777777" w:rsidR="00B529EA" w:rsidRPr="00B529EA" w:rsidRDefault="00B529EA" w:rsidP="00B529EA">
      <w:pPr>
        <w:pBdr>
          <w:left w:val="single" w:sz="12" w:space="4" w:color="8064A2" w:themeColor="accent4"/>
        </w:pBdr>
        <w:spacing w:after="40"/>
        <w:rPr>
          <w:rFonts w:ascii="Courier New" w:hAnsi="Courier New" w:cs="Courier New"/>
          <w:sz w:val="20"/>
          <w:lang w:val="en-GB"/>
        </w:rPr>
      </w:pPr>
      <w:r w:rsidRPr="00B529EA">
        <w:rPr>
          <w:rFonts w:ascii="Courier New" w:hAnsi="Courier New" w:cs="Courier New"/>
          <w:sz w:val="20"/>
          <w:lang w:val="en-GB"/>
        </w:rPr>
        <w:tab/>
        <w:t>System.setProperty("javax.net.ssl.trustStorePassword",</w:t>
      </w:r>
    </w:p>
    <w:p w14:paraId="36643FCE" w14:textId="587D2FA2" w:rsidR="00B529EA" w:rsidRPr="00B529EA" w:rsidRDefault="00B529EA" w:rsidP="00B529EA">
      <w:pPr>
        <w:pBdr>
          <w:left w:val="single" w:sz="12" w:space="4" w:color="8064A2" w:themeColor="accent4"/>
        </w:pBdr>
        <w:spacing w:after="40"/>
        <w:rPr>
          <w:rFonts w:ascii="Courier New" w:hAnsi="Courier New" w:cs="Courier New"/>
          <w:sz w:val="20"/>
          <w:lang w:val="en-GB"/>
        </w:rPr>
      </w:pPr>
      <w:r>
        <w:rPr>
          <w:rFonts w:ascii="Courier New" w:hAnsi="Courier New" w:cs="Courier New"/>
          <w:sz w:val="20"/>
          <w:lang w:val="en-GB"/>
        </w:rPr>
        <w:tab/>
      </w:r>
      <w:r>
        <w:rPr>
          <w:rFonts w:ascii="Courier New" w:hAnsi="Courier New" w:cs="Courier New"/>
          <w:sz w:val="20"/>
          <w:lang w:val="en-GB"/>
        </w:rPr>
        <w:tab/>
      </w:r>
      <w:r>
        <w:rPr>
          <w:rFonts w:ascii="Courier New" w:hAnsi="Courier New" w:cs="Courier New"/>
          <w:sz w:val="20"/>
          <w:lang w:val="en-GB"/>
        </w:rPr>
        <w:tab/>
        <w:t xml:space="preserve">    </w:t>
      </w:r>
      <w:r w:rsidRPr="00B529EA">
        <w:rPr>
          <w:rFonts w:ascii="Courier New" w:hAnsi="Courier New" w:cs="Courier New"/>
          <w:sz w:val="20"/>
          <w:lang w:val="en-GB"/>
        </w:rPr>
        <w:t xml:space="preserve">   "Test1234");</w:t>
      </w:r>
    </w:p>
    <w:p w14:paraId="3EF09A8D" w14:textId="77777777" w:rsidR="00B529EA" w:rsidRPr="00B529EA" w:rsidRDefault="00B529EA" w:rsidP="00B529EA">
      <w:pPr>
        <w:pBdr>
          <w:left w:val="single" w:sz="12" w:space="4" w:color="8064A2" w:themeColor="accent4"/>
        </w:pBdr>
        <w:spacing w:after="40"/>
        <w:rPr>
          <w:rFonts w:ascii="Courier New" w:hAnsi="Courier New" w:cs="Courier New"/>
          <w:sz w:val="20"/>
          <w:lang w:val="en-GB"/>
        </w:rPr>
      </w:pPr>
    </w:p>
    <w:p w14:paraId="2F65EF76" w14:textId="77777777" w:rsidR="00B529EA" w:rsidRPr="00B529EA" w:rsidRDefault="00B529EA" w:rsidP="00B529EA">
      <w:pPr>
        <w:pBdr>
          <w:left w:val="single" w:sz="12" w:space="4" w:color="8064A2" w:themeColor="accent4"/>
        </w:pBdr>
        <w:spacing w:after="40"/>
        <w:rPr>
          <w:rFonts w:ascii="Courier New" w:hAnsi="Courier New" w:cs="Courier New"/>
          <w:sz w:val="20"/>
          <w:lang w:val="en-GB"/>
        </w:rPr>
      </w:pPr>
      <w:r w:rsidRPr="00B529EA">
        <w:rPr>
          <w:rFonts w:ascii="Courier New" w:hAnsi="Courier New" w:cs="Courier New"/>
          <w:sz w:val="20"/>
          <w:lang w:val="en-GB"/>
        </w:rPr>
        <w:tab/>
        <w:t>// … the rest of the code</w:t>
      </w:r>
    </w:p>
    <w:p w14:paraId="38F19F4D" w14:textId="598865A1" w:rsidR="00B529EA" w:rsidRPr="001B1D22" w:rsidRDefault="00B529EA" w:rsidP="00B529EA">
      <w:pPr>
        <w:pBdr>
          <w:left w:val="single" w:sz="12" w:space="4" w:color="8064A2" w:themeColor="accent4"/>
        </w:pBdr>
        <w:spacing w:after="40"/>
        <w:rPr>
          <w:rFonts w:ascii="Courier New" w:hAnsi="Courier New" w:cs="Courier New"/>
          <w:sz w:val="20"/>
          <w:lang w:val="en-GB"/>
        </w:rPr>
      </w:pPr>
      <w:r w:rsidRPr="00B529EA">
        <w:rPr>
          <w:rFonts w:ascii="Courier New" w:hAnsi="Courier New" w:cs="Courier New"/>
          <w:sz w:val="20"/>
          <w:lang w:val="en-GB"/>
        </w:rPr>
        <w:t>}</w:t>
      </w:r>
    </w:p>
    <w:p w14:paraId="124B0939" w14:textId="77777777" w:rsidR="00B529EA" w:rsidRDefault="00B529EA" w:rsidP="00E86C78">
      <w:pPr>
        <w:rPr>
          <w:lang w:val="en-GB"/>
        </w:rPr>
      </w:pPr>
    </w:p>
    <w:p w14:paraId="510A3B1E" w14:textId="2D25774B" w:rsidR="00B529EA" w:rsidRDefault="00B529EA" w:rsidP="00B529EA">
      <w:pPr>
        <w:rPr>
          <w:lang w:val="en-GB"/>
        </w:rPr>
      </w:pPr>
      <w:r>
        <w:rPr>
          <w:lang w:val="en-GB"/>
        </w:rPr>
        <w:t>This will ensure that the WSC can establish an SSL connection to the WSP without complaining about not trusting the certificate.</w:t>
      </w:r>
    </w:p>
    <w:p w14:paraId="3D2825F3" w14:textId="29291242" w:rsidR="00E86C78" w:rsidRPr="00E86C78" w:rsidRDefault="00E86C78" w:rsidP="00E86C78">
      <w:pPr>
        <w:pStyle w:val="Heading2"/>
        <w:rPr>
          <w:lang w:val="en-GB"/>
        </w:rPr>
      </w:pPr>
      <w:bookmarkStart w:id="140" w:name="_Toc508369342"/>
      <w:r>
        <w:rPr>
          <w:lang w:val="en-GB"/>
        </w:rPr>
        <w:t>Remove Framework header</w:t>
      </w:r>
      <w:bookmarkEnd w:id="140"/>
    </w:p>
    <w:p w14:paraId="4844AF6C" w14:textId="4AC04D9D" w:rsidR="00E86C78" w:rsidRDefault="00B529EA" w:rsidP="00E86C78">
      <w:pPr>
        <w:rPr>
          <w:lang w:val="en-GB"/>
        </w:rPr>
      </w:pPr>
      <w:r>
        <w:rPr>
          <w:lang w:val="en-GB"/>
        </w:rPr>
        <w:t>As the Framework header from the LBSB profile is not a part of the OIOIDWS profile, we simply remove the configuration and code that deals with this header from both the WSC and WSP</w:t>
      </w:r>
    </w:p>
    <w:p w14:paraId="4E6E6F74" w14:textId="5A98EB0A" w:rsidR="00B529EA" w:rsidRPr="00B529EA" w:rsidRDefault="00B529EA" w:rsidP="00E86C78">
      <w:pPr>
        <w:rPr>
          <w:b/>
          <w:lang w:val="en-GB"/>
        </w:rPr>
      </w:pPr>
      <w:r w:rsidRPr="00B529EA">
        <w:rPr>
          <w:b/>
          <w:lang w:val="en-GB"/>
        </w:rPr>
        <w:t>The following changes are made to the WSP</w:t>
      </w:r>
    </w:p>
    <w:p w14:paraId="377DC19D" w14:textId="4BDF9F2F" w:rsidR="00B529EA" w:rsidRDefault="008D6FD8" w:rsidP="00E86C78">
      <w:pPr>
        <w:rPr>
          <w:lang w:val="en-GB"/>
        </w:rPr>
      </w:pPr>
      <w:r>
        <w:rPr>
          <w:lang w:val="en-GB"/>
        </w:rPr>
        <w:t>The following Java classes are removed from the codebase</w:t>
      </w:r>
    </w:p>
    <w:p w14:paraId="5CEAB506" w14:textId="1A02C411" w:rsidR="008D6FD8" w:rsidRDefault="008D6FD8" w:rsidP="009231C8">
      <w:pPr>
        <w:pStyle w:val="ListParagraph"/>
        <w:numPr>
          <w:ilvl w:val="0"/>
          <w:numId w:val="27"/>
        </w:numPr>
        <w:rPr>
          <w:lang w:val="en-GB"/>
        </w:rPr>
      </w:pPr>
      <w:r>
        <w:rPr>
          <w:lang w:val="en-GB"/>
        </w:rPr>
        <w:t>FrameworkHeaderInterceptor</w:t>
      </w:r>
    </w:p>
    <w:p w14:paraId="77288183" w14:textId="46A38535" w:rsidR="008D6FD8" w:rsidRDefault="008E4098" w:rsidP="009231C8">
      <w:pPr>
        <w:pStyle w:val="ListParagraph"/>
        <w:numPr>
          <w:ilvl w:val="0"/>
          <w:numId w:val="27"/>
        </w:numPr>
        <w:rPr>
          <w:lang w:val="en-GB"/>
        </w:rPr>
      </w:pPr>
      <w:r>
        <w:rPr>
          <w:lang w:val="en-GB"/>
        </w:rPr>
        <w:t>UnderstandFrameworkHeaderInterceptor</w:t>
      </w:r>
    </w:p>
    <w:p w14:paraId="0A3A28FC" w14:textId="497F832A" w:rsidR="008E4098" w:rsidRDefault="008E4098" w:rsidP="009231C8">
      <w:pPr>
        <w:pStyle w:val="ListParagraph"/>
        <w:numPr>
          <w:ilvl w:val="0"/>
          <w:numId w:val="27"/>
        </w:numPr>
        <w:rPr>
          <w:lang w:val="en-GB"/>
        </w:rPr>
      </w:pPr>
      <w:r>
        <w:rPr>
          <w:lang w:val="en-GB"/>
        </w:rPr>
        <w:t>SbFrameworkHeader</w:t>
      </w:r>
    </w:p>
    <w:p w14:paraId="4BC26188" w14:textId="05CB894D" w:rsidR="008E4098" w:rsidRDefault="008E4098" w:rsidP="008E4098">
      <w:pPr>
        <w:rPr>
          <w:lang w:val="en-GB"/>
        </w:rPr>
      </w:pPr>
      <w:r>
        <w:rPr>
          <w:lang w:val="en-GB"/>
        </w:rPr>
        <w:t>The first two classes are responsible for adding the Framework header on responses, and validating the Framework header on requests, and the last is just the model class for marshelling to/from XML.</w:t>
      </w:r>
    </w:p>
    <w:p w14:paraId="3EC8D5D5" w14:textId="769B88F1" w:rsidR="008E4098" w:rsidRDefault="008E4098" w:rsidP="008E4098">
      <w:pPr>
        <w:rPr>
          <w:lang w:val="en-GB"/>
        </w:rPr>
      </w:pPr>
      <w:r>
        <w:rPr>
          <w:lang w:val="en-GB"/>
        </w:rPr>
        <w:t>As we have removed the classes, we need to remove them from the cxf-servlet.xml file, where they are configured to be used – so remove these interceptor configuration sections</w:t>
      </w:r>
    </w:p>
    <w:p w14:paraId="47E16EC0" w14:textId="67A212C1" w:rsidR="008E4098" w:rsidRDefault="008E4098" w:rsidP="008E4098">
      <w:pPr>
        <w:rPr>
          <w:lang w:val="en-GB"/>
        </w:rPr>
      </w:pPr>
    </w:p>
    <w:p w14:paraId="71EF6A80" w14:textId="77777777" w:rsidR="008E4098" w:rsidRPr="008E4098"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ab/>
        <w:t>&lt;cxf:inInterceptors&gt;</w:t>
      </w:r>
    </w:p>
    <w:p w14:paraId="08D5AD1C" w14:textId="77777777" w:rsidR="008E4098" w:rsidRPr="008E4098"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ab/>
      </w:r>
      <w:r w:rsidRPr="008E4098">
        <w:rPr>
          <w:rFonts w:ascii="Courier New" w:hAnsi="Courier New" w:cs="Courier New"/>
          <w:sz w:val="20"/>
          <w:lang w:val="en-GB"/>
        </w:rPr>
        <w:tab/>
        <w:t>&lt;ref bean="UnderstandFrameworkHeaderInterceptor" /&gt;</w:t>
      </w:r>
    </w:p>
    <w:p w14:paraId="085EC159" w14:textId="77777777" w:rsidR="008E4098" w:rsidRPr="008E4098"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ab/>
        <w:t>&lt;/cxf:inInterceptors&gt;</w:t>
      </w:r>
    </w:p>
    <w:p w14:paraId="362C3352" w14:textId="77777777" w:rsidR="008E4098" w:rsidRPr="008E4098"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ab/>
        <w:t>&lt;cxf:outInterceptors&gt;</w:t>
      </w:r>
    </w:p>
    <w:p w14:paraId="58B9AF46" w14:textId="77777777" w:rsidR="008E4098" w:rsidRPr="008E4098"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ab/>
      </w:r>
      <w:r w:rsidRPr="008E4098">
        <w:rPr>
          <w:rFonts w:ascii="Courier New" w:hAnsi="Courier New" w:cs="Courier New"/>
          <w:sz w:val="20"/>
          <w:lang w:val="en-GB"/>
        </w:rPr>
        <w:tab/>
        <w:t>&lt;ref bean="FrameworkHeaderInterceptor" /&gt;</w:t>
      </w:r>
    </w:p>
    <w:p w14:paraId="6685EC24" w14:textId="77777777" w:rsidR="008E4098" w:rsidRPr="008E4098"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ab/>
        <w:t>&lt;/cxf:outInterceptors&gt;</w:t>
      </w:r>
    </w:p>
    <w:p w14:paraId="3AC10781" w14:textId="77777777" w:rsidR="008E4098" w:rsidRPr="008E4098"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ab/>
        <w:t>&lt;cxf:outFaultInterceptors&gt;</w:t>
      </w:r>
    </w:p>
    <w:p w14:paraId="1A49C552" w14:textId="77777777" w:rsidR="008E4098" w:rsidRPr="008E4098"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ab/>
      </w:r>
      <w:r w:rsidRPr="008E4098">
        <w:rPr>
          <w:rFonts w:ascii="Courier New" w:hAnsi="Courier New" w:cs="Courier New"/>
          <w:sz w:val="20"/>
          <w:lang w:val="en-GB"/>
        </w:rPr>
        <w:tab/>
        <w:t>&lt;ref bean="FrameworkHeaderInterceptor" /&gt;</w:t>
      </w:r>
    </w:p>
    <w:p w14:paraId="1FE2413C" w14:textId="1B238C05" w:rsidR="008E4098" w:rsidRPr="001B1D22"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ab/>
        <w:t>&lt;/cxf:outFaultInterceptors&gt;</w:t>
      </w:r>
    </w:p>
    <w:p w14:paraId="4FB65725" w14:textId="77777777" w:rsidR="008E4098" w:rsidRDefault="008E4098" w:rsidP="008E4098">
      <w:pPr>
        <w:rPr>
          <w:lang w:val="en-GB"/>
        </w:rPr>
      </w:pPr>
    </w:p>
    <w:p w14:paraId="669343AA" w14:textId="0B229F70" w:rsidR="008E4098" w:rsidRDefault="008E4098" w:rsidP="008E4098">
      <w:pPr>
        <w:rPr>
          <w:lang w:val="en-GB"/>
        </w:rPr>
      </w:pPr>
    </w:p>
    <w:p w14:paraId="1DEEC664" w14:textId="3A72F0F9" w:rsidR="008E4098" w:rsidRDefault="008E4098" w:rsidP="008E4098">
      <w:pPr>
        <w:rPr>
          <w:lang w:val="en-GB"/>
        </w:rPr>
      </w:pPr>
      <w:r>
        <w:rPr>
          <w:lang w:val="en-GB"/>
        </w:rPr>
        <w:lastRenderedPageBreak/>
        <w:t>And these two bean definitions</w:t>
      </w:r>
    </w:p>
    <w:p w14:paraId="7E50E5B7" w14:textId="21AD6BC8" w:rsidR="008E4098" w:rsidRDefault="008E4098" w:rsidP="008E4098">
      <w:pPr>
        <w:rPr>
          <w:lang w:val="en-GB"/>
        </w:rPr>
      </w:pPr>
    </w:p>
    <w:p w14:paraId="150C8BCF" w14:textId="104DD576" w:rsidR="008E4098" w:rsidRDefault="008E4098" w:rsidP="008E4098">
      <w:pPr>
        <w:rPr>
          <w:lang w:val="en-GB"/>
        </w:rPr>
      </w:pPr>
    </w:p>
    <w:p w14:paraId="1502BD47" w14:textId="77777777" w:rsidR="008E4098" w:rsidRDefault="008E4098" w:rsidP="008E4098">
      <w:pPr>
        <w:rPr>
          <w:lang w:val="en-GB"/>
        </w:rPr>
      </w:pPr>
    </w:p>
    <w:p w14:paraId="7926509D" w14:textId="269F2F45" w:rsidR="008E4098" w:rsidRPr="008E4098" w:rsidRDefault="008E4098" w:rsidP="008E4098">
      <w:pPr>
        <w:pBdr>
          <w:left w:val="single" w:sz="12" w:space="4" w:color="8064A2" w:themeColor="accent4"/>
        </w:pBdr>
        <w:spacing w:after="40"/>
        <w:rPr>
          <w:rFonts w:ascii="Courier New" w:hAnsi="Courier New" w:cs="Courier New"/>
          <w:sz w:val="18"/>
          <w:lang w:val="en-GB"/>
        </w:rPr>
      </w:pPr>
      <w:r w:rsidRPr="008E4098">
        <w:rPr>
          <w:rFonts w:ascii="Courier New" w:hAnsi="Courier New" w:cs="Courier New"/>
          <w:sz w:val="18"/>
          <w:lang w:val="en-GB"/>
        </w:rPr>
        <w:t>&lt;bean id="FrameworkHeaderInterceptor"</w:t>
      </w:r>
    </w:p>
    <w:p w14:paraId="4DEF9AE9" w14:textId="35327443" w:rsidR="008E4098" w:rsidRPr="008E4098" w:rsidRDefault="008E4098" w:rsidP="008E4098">
      <w:pPr>
        <w:pBdr>
          <w:left w:val="single" w:sz="12" w:space="4" w:color="8064A2" w:themeColor="accent4"/>
        </w:pBdr>
        <w:spacing w:after="40"/>
        <w:rPr>
          <w:rFonts w:ascii="Courier New" w:hAnsi="Courier New" w:cs="Courier New"/>
          <w:sz w:val="18"/>
          <w:lang w:val="en-GB"/>
        </w:rPr>
      </w:pPr>
      <w:r>
        <w:rPr>
          <w:rFonts w:ascii="Courier New" w:hAnsi="Courier New" w:cs="Courier New"/>
          <w:sz w:val="18"/>
          <w:lang w:val="en-GB"/>
        </w:rPr>
        <w:t xml:space="preserve">   </w:t>
      </w:r>
      <w:r w:rsidRPr="008E4098">
        <w:rPr>
          <w:rFonts w:ascii="Courier New" w:hAnsi="Courier New" w:cs="Courier New"/>
          <w:sz w:val="18"/>
          <w:lang w:val="en-GB"/>
        </w:rPr>
        <w:t>class="service.interceptor.FrameworkHeaderInterceptor" /&gt;</w:t>
      </w:r>
    </w:p>
    <w:p w14:paraId="7C16AA7E" w14:textId="12FD464B" w:rsidR="008E4098" w:rsidRPr="008E4098" w:rsidRDefault="008E4098" w:rsidP="008E4098">
      <w:pPr>
        <w:pBdr>
          <w:left w:val="single" w:sz="12" w:space="4" w:color="8064A2" w:themeColor="accent4"/>
        </w:pBdr>
        <w:spacing w:after="40"/>
        <w:rPr>
          <w:rFonts w:ascii="Courier New" w:hAnsi="Courier New" w:cs="Courier New"/>
          <w:sz w:val="18"/>
          <w:lang w:val="en-GB"/>
        </w:rPr>
      </w:pPr>
      <w:r w:rsidRPr="008E4098">
        <w:rPr>
          <w:rFonts w:ascii="Courier New" w:hAnsi="Courier New" w:cs="Courier New"/>
          <w:sz w:val="18"/>
          <w:lang w:val="en-GB"/>
        </w:rPr>
        <w:t>&lt;bean id="UnderstandFrameworkHeaderInterceptor"</w:t>
      </w:r>
    </w:p>
    <w:p w14:paraId="5A6D12CF" w14:textId="0963F41D" w:rsidR="008E4098" w:rsidRPr="008E4098" w:rsidRDefault="008E4098" w:rsidP="008E4098">
      <w:pPr>
        <w:pBdr>
          <w:left w:val="single" w:sz="12" w:space="4" w:color="8064A2" w:themeColor="accent4"/>
        </w:pBdr>
        <w:spacing w:after="40"/>
        <w:rPr>
          <w:rFonts w:ascii="Courier New" w:hAnsi="Courier New" w:cs="Courier New"/>
          <w:sz w:val="18"/>
          <w:lang w:val="en-GB"/>
        </w:rPr>
      </w:pPr>
      <w:r>
        <w:rPr>
          <w:rFonts w:ascii="Courier New" w:hAnsi="Courier New" w:cs="Courier New"/>
          <w:sz w:val="18"/>
          <w:lang w:val="en-GB"/>
        </w:rPr>
        <w:t xml:space="preserve">   </w:t>
      </w:r>
      <w:r w:rsidRPr="008E4098">
        <w:rPr>
          <w:rFonts w:ascii="Courier New" w:hAnsi="Courier New" w:cs="Courier New"/>
          <w:sz w:val="18"/>
          <w:lang w:val="en-GB"/>
        </w:rPr>
        <w:t>class="service.interceptor.UnderstandFrameworkHeaderInterceptor" /&gt;</w:t>
      </w:r>
    </w:p>
    <w:p w14:paraId="1E334E87" w14:textId="77777777" w:rsidR="008E4098" w:rsidRDefault="008E4098" w:rsidP="008E4098">
      <w:pPr>
        <w:rPr>
          <w:lang w:val="en-GB"/>
        </w:rPr>
      </w:pPr>
    </w:p>
    <w:p w14:paraId="01F04539" w14:textId="57003FBD" w:rsidR="008E4098" w:rsidRPr="008E4098" w:rsidRDefault="008E4098" w:rsidP="008E4098">
      <w:pPr>
        <w:rPr>
          <w:lang w:val="en-GB"/>
        </w:rPr>
      </w:pPr>
    </w:p>
    <w:p w14:paraId="4A9FFCF3" w14:textId="7F7B5B6D" w:rsidR="00B529EA" w:rsidRPr="00B529EA" w:rsidRDefault="00B529EA" w:rsidP="00E86C78">
      <w:pPr>
        <w:rPr>
          <w:b/>
          <w:lang w:val="en-GB"/>
        </w:rPr>
      </w:pPr>
      <w:r w:rsidRPr="00B529EA">
        <w:rPr>
          <w:b/>
          <w:lang w:val="en-GB"/>
        </w:rPr>
        <w:t>The following changes are made to the WSC</w:t>
      </w:r>
    </w:p>
    <w:p w14:paraId="3A6F5EA8" w14:textId="020E49B0" w:rsidR="00B529EA" w:rsidRDefault="008E4098" w:rsidP="00E86C78">
      <w:pPr>
        <w:rPr>
          <w:lang w:val="en-GB"/>
        </w:rPr>
      </w:pPr>
      <w:r>
        <w:rPr>
          <w:lang w:val="en-GB"/>
        </w:rPr>
        <w:t>Similar changes are made to the WSC projects, where the following Java classes are deleted</w:t>
      </w:r>
    </w:p>
    <w:p w14:paraId="792DA838" w14:textId="653EAC70" w:rsidR="008E4098" w:rsidRDefault="008E4098" w:rsidP="009231C8">
      <w:pPr>
        <w:pStyle w:val="ListParagraph"/>
        <w:numPr>
          <w:ilvl w:val="0"/>
          <w:numId w:val="28"/>
        </w:numPr>
        <w:rPr>
          <w:lang w:val="en-GB"/>
        </w:rPr>
      </w:pPr>
      <w:r>
        <w:rPr>
          <w:lang w:val="en-GB"/>
        </w:rPr>
        <w:t>FrameworkHeaderInterceptor</w:t>
      </w:r>
    </w:p>
    <w:p w14:paraId="306A28DE" w14:textId="0602CFEF" w:rsidR="008E4098" w:rsidRPr="008E4098" w:rsidRDefault="008E4098" w:rsidP="009231C8">
      <w:pPr>
        <w:pStyle w:val="ListParagraph"/>
        <w:numPr>
          <w:ilvl w:val="0"/>
          <w:numId w:val="28"/>
        </w:numPr>
        <w:rPr>
          <w:lang w:val="en-GB"/>
        </w:rPr>
      </w:pPr>
      <w:r>
        <w:rPr>
          <w:lang w:val="en-GB"/>
        </w:rPr>
        <w:t>SbFrameworkHeader</w:t>
      </w:r>
    </w:p>
    <w:p w14:paraId="5730E010" w14:textId="27E971D2" w:rsidR="008E4098" w:rsidRDefault="008E4098" w:rsidP="00E86C78">
      <w:pPr>
        <w:rPr>
          <w:lang w:val="en-GB"/>
        </w:rPr>
      </w:pPr>
      <w:r>
        <w:rPr>
          <w:lang w:val="en-GB"/>
        </w:rPr>
        <w:t>As they are used for setting the Framework header in the SOAP requests.</w:t>
      </w:r>
    </w:p>
    <w:p w14:paraId="41C056BD" w14:textId="1BA0284C" w:rsidR="008E4098" w:rsidRDefault="008E4098" w:rsidP="00E86C78">
      <w:pPr>
        <w:rPr>
          <w:lang w:val="en-GB"/>
        </w:rPr>
      </w:pPr>
      <w:r>
        <w:rPr>
          <w:lang w:val="en-GB"/>
        </w:rPr>
        <w:t>And the cxf.xml configuration file is updated, by removing these interceptors and beans in a similar fashion as the updates performed on the WSP</w:t>
      </w:r>
    </w:p>
    <w:p w14:paraId="6A36BBB5" w14:textId="328EE8E2" w:rsidR="008E4098" w:rsidRDefault="008E4098" w:rsidP="00E86C78">
      <w:pPr>
        <w:rPr>
          <w:lang w:val="en-GB"/>
        </w:rPr>
      </w:pPr>
    </w:p>
    <w:p w14:paraId="0248BBD4" w14:textId="676B75CE" w:rsidR="008E4098" w:rsidRPr="008E4098"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&lt;jaxws:outInterceptors&gt;</w:t>
      </w:r>
    </w:p>
    <w:p w14:paraId="3B5A69AA" w14:textId="6AF2D5BE" w:rsidR="008E4098" w:rsidRPr="008E4098"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ab/>
        <w:t>&lt;ref bean="FrameworkHeaderInterceptor" /&gt;</w:t>
      </w:r>
    </w:p>
    <w:p w14:paraId="4E800418" w14:textId="7BB3D553" w:rsidR="008E4098" w:rsidRDefault="008E4098" w:rsidP="008E4098">
      <w:pPr>
        <w:pBdr>
          <w:left w:val="single" w:sz="12" w:space="4" w:color="8064A2" w:themeColor="accent4"/>
        </w:pBdr>
        <w:spacing w:after="40"/>
        <w:rPr>
          <w:rFonts w:ascii="Courier New" w:hAnsi="Courier New" w:cs="Courier New"/>
          <w:sz w:val="20"/>
          <w:lang w:val="en-GB"/>
        </w:rPr>
      </w:pPr>
      <w:r w:rsidRPr="008E4098">
        <w:rPr>
          <w:rFonts w:ascii="Courier New" w:hAnsi="Courier New" w:cs="Courier New"/>
          <w:sz w:val="20"/>
          <w:lang w:val="en-GB"/>
        </w:rPr>
        <w:t>&lt;/jaxws:outInterceptors&gt;</w:t>
      </w:r>
    </w:p>
    <w:p w14:paraId="20B150B5" w14:textId="77777777" w:rsidR="008E4098" w:rsidRPr="008E4098" w:rsidRDefault="008E4098" w:rsidP="008E4098">
      <w:pPr>
        <w:pBdr>
          <w:left w:val="single" w:sz="12" w:space="4" w:color="8064A2" w:themeColor="accent4"/>
        </w:pBdr>
        <w:spacing w:after="40"/>
        <w:rPr>
          <w:rFonts w:ascii="Courier New" w:hAnsi="Courier New" w:cs="Courier New"/>
          <w:sz w:val="20"/>
          <w:lang w:val="en-GB"/>
        </w:rPr>
      </w:pPr>
    </w:p>
    <w:p w14:paraId="5B48E2C4" w14:textId="094D3156" w:rsidR="008E4098" w:rsidRDefault="008E4098" w:rsidP="008E4098">
      <w:pPr>
        <w:pBdr>
          <w:left w:val="single" w:sz="12" w:space="4" w:color="8064A2" w:themeColor="accent4"/>
        </w:pBdr>
        <w:spacing w:after="40"/>
        <w:rPr>
          <w:rFonts w:ascii="Courier New" w:hAnsi="Courier New" w:cs="Courier New"/>
          <w:sz w:val="18"/>
          <w:lang w:val="en-GB"/>
        </w:rPr>
      </w:pPr>
      <w:r w:rsidRPr="008E4098">
        <w:rPr>
          <w:rFonts w:ascii="Courier New" w:hAnsi="Courier New" w:cs="Courier New"/>
          <w:sz w:val="18"/>
          <w:lang w:val="en-GB"/>
        </w:rPr>
        <w:t>&lt;bean id="FrameworkHeaderInterceptor"</w:t>
      </w:r>
    </w:p>
    <w:p w14:paraId="0B6C35C8" w14:textId="2A1BC1F8" w:rsidR="008E4098" w:rsidRPr="008E4098" w:rsidRDefault="008E4098" w:rsidP="008E4098">
      <w:pPr>
        <w:pBdr>
          <w:left w:val="single" w:sz="12" w:space="4" w:color="8064A2" w:themeColor="accent4"/>
        </w:pBdr>
        <w:spacing w:after="40"/>
        <w:rPr>
          <w:rFonts w:ascii="Courier New" w:hAnsi="Courier New" w:cs="Courier New"/>
          <w:sz w:val="18"/>
          <w:lang w:val="en-GB"/>
        </w:rPr>
      </w:pPr>
      <w:r>
        <w:rPr>
          <w:rFonts w:ascii="Courier New" w:hAnsi="Courier New" w:cs="Courier New"/>
          <w:sz w:val="18"/>
          <w:lang w:val="en-GB"/>
        </w:rPr>
        <w:t xml:space="preserve">   </w:t>
      </w:r>
      <w:r w:rsidRPr="008E4098">
        <w:rPr>
          <w:rFonts w:ascii="Courier New" w:hAnsi="Courier New" w:cs="Courier New"/>
          <w:sz w:val="18"/>
          <w:lang w:val="en-GB"/>
        </w:rPr>
        <w:t>class="service.interceptor.FrameworkHeaderInterceptor" /&gt;</w:t>
      </w:r>
    </w:p>
    <w:p w14:paraId="562008E5" w14:textId="6E14B006" w:rsidR="008E4098" w:rsidRDefault="008E4098" w:rsidP="00E86C78">
      <w:pPr>
        <w:rPr>
          <w:lang w:val="en-GB"/>
        </w:rPr>
      </w:pPr>
    </w:p>
    <w:p w14:paraId="130676FB" w14:textId="6FE3C817" w:rsidR="00E86C78" w:rsidRPr="00E86C78" w:rsidRDefault="00E86C78" w:rsidP="00E86C78">
      <w:pPr>
        <w:pStyle w:val="Heading2"/>
        <w:rPr>
          <w:lang w:val="en-GB"/>
        </w:rPr>
      </w:pPr>
      <w:bookmarkStart w:id="141" w:name="_Toc508369343"/>
      <w:r>
        <w:rPr>
          <w:lang w:val="en-GB"/>
        </w:rPr>
        <w:t>Changes for interoperability with .NET reference code</w:t>
      </w:r>
      <w:bookmarkEnd w:id="141"/>
    </w:p>
    <w:p w14:paraId="1F5350BC" w14:textId="529658B5" w:rsidR="009231C8" w:rsidRDefault="009231C8" w:rsidP="00E86C78">
      <w:pPr>
        <w:rPr>
          <w:lang w:val="en-GB"/>
        </w:rPr>
      </w:pPr>
      <w:r>
        <w:rPr>
          <w:lang w:val="en-GB"/>
        </w:rPr>
        <w:t>During interoperability testing with the .NET reference code for OIO IDWS</w:t>
      </w:r>
      <w:r w:rsidR="009E4E5F">
        <w:rPr>
          <w:lang w:val="en-GB"/>
        </w:rPr>
        <w:t>, a few changes were made to the WS-SecurityPolicy section of the WSDL for the HelloWorld service.</w:t>
      </w:r>
    </w:p>
    <w:p w14:paraId="6CD5F70F" w14:textId="2881D6C7" w:rsidR="009E4E5F" w:rsidRDefault="009E4E5F" w:rsidP="00E86C78">
      <w:pPr>
        <w:rPr>
          <w:lang w:val="en-GB"/>
        </w:rPr>
      </w:pPr>
      <w:r>
        <w:rPr>
          <w:lang w:val="en-GB"/>
        </w:rPr>
        <w:t>These changes make it possible for the .NET frameworks SVCUTIL tool to parse the policy section of the WSDL without errors, without changing the behaviour of the Java reference implementations.</w:t>
      </w:r>
    </w:p>
    <w:p w14:paraId="4152D1E1" w14:textId="685E562B" w:rsidR="009E4E5F" w:rsidRDefault="009E4E5F" w:rsidP="00E86C78">
      <w:pPr>
        <w:rPr>
          <w:lang w:val="en-GB"/>
        </w:rPr>
      </w:pPr>
      <w:r>
        <w:rPr>
          <w:lang w:val="en-GB"/>
        </w:rPr>
        <w:t>These changes are as follows</w:t>
      </w:r>
    </w:p>
    <w:p w14:paraId="061C9E5E" w14:textId="77777777" w:rsidR="001B7DEA" w:rsidRDefault="001B7DEA" w:rsidP="00E86C78">
      <w:pPr>
        <w:rPr>
          <w:lang w:val="en-GB"/>
        </w:rPr>
      </w:pPr>
    </w:p>
    <w:p w14:paraId="7A0F36D3" w14:textId="1B5968D7" w:rsidR="00E86C78" w:rsidRDefault="007D1EA4" w:rsidP="00F4709B">
      <w:pPr>
        <w:pStyle w:val="ListParagraph"/>
        <w:numPr>
          <w:ilvl w:val="0"/>
          <w:numId w:val="29"/>
        </w:numPr>
        <w:rPr>
          <w:lang w:val="en-GB"/>
        </w:rPr>
      </w:pPr>
      <w:r>
        <w:rPr>
          <w:lang w:val="en-GB"/>
        </w:rPr>
        <w:t>Declare the following namespace in the top of the WSDL</w:t>
      </w:r>
    </w:p>
    <w:p w14:paraId="0F5A5417" w14:textId="7393777F" w:rsidR="007D1EA4" w:rsidRDefault="007D1EA4" w:rsidP="00F4709B">
      <w:pPr>
        <w:rPr>
          <w:lang w:val="en-GB"/>
        </w:rPr>
      </w:pPr>
    </w:p>
    <w:p w14:paraId="614229B0" w14:textId="20960F83" w:rsidR="007D1EA4" w:rsidRPr="007D1EA4" w:rsidRDefault="007D1EA4" w:rsidP="007D1EA4">
      <w:pPr>
        <w:pBdr>
          <w:left w:val="single" w:sz="12" w:space="4" w:color="8064A2" w:themeColor="accent4"/>
        </w:pBdr>
        <w:spacing w:after="40"/>
        <w:ind w:firstLine="360"/>
        <w:rPr>
          <w:rFonts w:ascii="Courier New" w:hAnsi="Courier New" w:cs="Courier New"/>
          <w:sz w:val="14"/>
          <w:lang w:val="en-GB"/>
        </w:rPr>
      </w:pPr>
      <w:r w:rsidRPr="007D1EA4">
        <w:rPr>
          <w:rFonts w:ascii="Courier New" w:hAnsi="Courier New" w:cs="Courier New"/>
          <w:sz w:val="20"/>
          <w:lang w:val="en-GB"/>
        </w:rPr>
        <w:t>xmlns:wsap="http://www.w3.org/2006/05/addressing/wsdl"</w:t>
      </w:r>
    </w:p>
    <w:p w14:paraId="2CD09311" w14:textId="4653A516" w:rsidR="007D1EA4" w:rsidRPr="00F4709B" w:rsidRDefault="007D1EA4" w:rsidP="00F4709B">
      <w:pPr>
        <w:rPr>
          <w:lang w:val="en-GB"/>
        </w:rPr>
      </w:pPr>
    </w:p>
    <w:p w14:paraId="198626F2" w14:textId="05156F93" w:rsidR="00F4709B" w:rsidRDefault="007D1EA4" w:rsidP="007D1EA4">
      <w:pPr>
        <w:pStyle w:val="ListParagraph"/>
        <w:numPr>
          <w:ilvl w:val="0"/>
          <w:numId w:val="29"/>
        </w:numPr>
        <w:rPr>
          <w:lang w:val="en-GB"/>
        </w:rPr>
      </w:pPr>
      <w:r>
        <w:rPr>
          <w:lang w:val="en-GB"/>
        </w:rPr>
        <w:t>Change the &lt;</w:t>
      </w:r>
      <w:r w:rsidRPr="007D1EA4">
        <w:rPr>
          <w:lang w:val="en-GB"/>
        </w:rPr>
        <w:t>InitiatorToken</w:t>
      </w:r>
      <w:r>
        <w:rPr>
          <w:lang w:val="en-GB"/>
        </w:rPr>
        <w:t>&gt; specification</w:t>
      </w:r>
    </w:p>
    <w:p w14:paraId="65ABCC6A" w14:textId="111820A2" w:rsidR="007D1EA4" w:rsidRDefault="001B7DEA" w:rsidP="007D1EA4">
      <w:pPr>
        <w:rPr>
          <w:lang w:val="en-GB"/>
        </w:rPr>
      </w:pPr>
      <w:r>
        <w:rPr>
          <w:lang w:val="en-GB"/>
        </w:rPr>
        <w:t>The SVCUTIL from the .NET framework does not understand the &lt;SamlToken&gt; element, so it is replaced with a &lt;Issuedtoken&gt; element, with a &lt;RequestSecurityTokenTemplate&gt; that sets the type of the issued token to SAML</w:t>
      </w:r>
    </w:p>
    <w:p w14:paraId="64A3A37F" w14:textId="1905CDBC" w:rsidR="007D1EA4" w:rsidRDefault="001B7DEA" w:rsidP="007D1EA4">
      <w:pPr>
        <w:rPr>
          <w:lang w:val="en-GB"/>
        </w:rPr>
      </w:pPr>
      <w:r>
        <w:rPr>
          <w:lang w:val="en-GB"/>
        </w:rPr>
        <w:lastRenderedPageBreak/>
        <w:t>The original configuration is changed f</w:t>
      </w:r>
      <w:r w:rsidR="007D1EA4">
        <w:rPr>
          <w:lang w:val="en-GB"/>
        </w:rPr>
        <w:t>rom</w:t>
      </w:r>
    </w:p>
    <w:p w14:paraId="32BF1129" w14:textId="1628F5B8" w:rsidR="007D1EA4" w:rsidRDefault="007D1EA4" w:rsidP="007D1EA4">
      <w:pPr>
        <w:rPr>
          <w:lang w:val="en-GB"/>
        </w:rPr>
      </w:pPr>
    </w:p>
    <w:p w14:paraId="4FD0E886"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&lt;sp:InitiatorToken&gt;</w:t>
      </w:r>
    </w:p>
    <w:p w14:paraId="1C752BE2"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t>&lt;wsp:Policy&gt;</w:t>
      </w:r>
    </w:p>
    <w:p w14:paraId="5621305A"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t>&lt;sp:SamlToken sp:IncludeToken="http://docs.oasis-open.org/ws-sx/ws-securitypolicy/200702/IncludeToken/Never"&gt;</w:t>
      </w:r>
    </w:p>
    <w:p w14:paraId="5248CFD3"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r>
      <w:r w:rsidRPr="007D1EA4">
        <w:rPr>
          <w:rFonts w:ascii="Courier New" w:hAnsi="Courier New" w:cs="Courier New"/>
          <w:sz w:val="20"/>
          <w:lang w:val="en-GB"/>
        </w:rPr>
        <w:tab/>
        <w:t>&lt;wsp:Policy&gt;</w:t>
      </w:r>
    </w:p>
    <w:p w14:paraId="4E59B768"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r>
      <w:r w:rsidRPr="007D1EA4">
        <w:rPr>
          <w:rFonts w:ascii="Courier New" w:hAnsi="Courier New" w:cs="Courier New"/>
          <w:sz w:val="20"/>
          <w:lang w:val="en-GB"/>
        </w:rPr>
        <w:tab/>
      </w:r>
      <w:r w:rsidRPr="007D1EA4">
        <w:rPr>
          <w:rFonts w:ascii="Courier New" w:hAnsi="Courier New" w:cs="Courier New"/>
          <w:sz w:val="20"/>
          <w:lang w:val="en-GB"/>
        </w:rPr>
        <w:tab/>
        <w:t>&lt;sp:WssSamlV20Token11 /&gt;</w:t>
      </w:r>
    </w:p>
    <w:p w14:paraId="62DDDDE1"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r>
      <w:r w:rsidRPr="007D1EA4">
        <w:rPr>
          <w:rFonts w:ascii="Courier New" w:hAnsi="Courier New" w:cs="Courier New"/>
          <w:sz w:val="20"/>
          <w:lang w:val="en-GB"/>
        </w:rPr>
        <w:tab/>
        <w:t>&lt;/wsp:Policy&gt;</w:t>
      </w:r>
    </w:p>
    <w:p w14:paraId="7495FD6B"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t>&lt;/sp:SamlToken&gt;</w:t>
      </w:r>
    </w:p>
    <w:p w14:paraId="3927D54D"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t>&lt;/wsp:Policy&gt;</w:t>
      </w:r>
    </w:p>
    <w:p w14:paraId="538B1CFA" w14:textId="164278BC"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&lt;/sp:InitiatorToken&gt;</w:t>
      </w:r>
    </w:p>
    <w:p w14:paraId="22C524D0" w14:textId="62702FEA" w:rsidR="007D1EA4" w:rsidRDefault="007D1EA4" w:rsidP="007D1EA4">
      <w:pPr>
        <w:rPr>
          <w:lang w:val="en-GB"/>
        </w:rPr>
      </w:pPr>
    </w:p>
    <w:p w14:paraId="346AC9DE" w14:textId="6D150055" w:rsidR="007D1EA4" w:rsidRDefault="007D1EA4" w:rsidP="007D1EA4">
      <w:pPr>
        <w:rPr>
          <w:lang w:val="en-GB"/>
        </w:rPr>
      </w:pPr>
      <w:r>
        <w:rPr>
          <w:lang w:val="en-GB"/>
        </w:rPr>
        <w:t>To</w:t>
      </w:r>
      <w:r w:rsidR="001B7DEA">
        <w:rPr>
          <w:lang w:val="en-GB"/>
        </w:rPr>
        <w:t xml:space="preserve"> the following value</w:t>
      </w:r>
    </w:p>
    <w:p w14:paraId="7B2F0453" w14:textId="6538CE94" w:rsidR="007D1EA4" w:rsidRDefault="007D1EA4" w:rsidP="007D1EA4">
      <w:pPr>
        <w:rPr>
          <w:lang w:val="en-GB"/>
        </w:rPr>
      </w:pPr>
    </w:p>
    <w:p w14:paraId="3DD6D150"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&lt;sp:InitiatorToken&gt;</w:t>
      </w:r>
    </w:p>
    <w:p w14:paraId="7528C8B2"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t>&lt;wsp:Policy&gt;</w:t>
      </w:r>
    </w:p>
    <w:p w14:paraId="38A83E50"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t>&lt;sp:IssuedToken sp:IncludeToken="http://docs.oasis-open.org/ws-sx/ws-securitypolicy/200702/IncludeToken/Never"&gt;</w:t>
      </w:r>
    </w:p>
    <w:p w14:paraId="296B6166"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r>
      <w:r w:rsidRPr="007D1EA4">
        <w:rPr>
          <w:rFonts w:ascii="Courier New" w:hAnsi="Courier New" w:cs="Courier New"/>
          <w:sz w:val="20"/>
          <w:lang w:val="en-GB"/>
        </w:rPr>
        <w:tab/>
        <w:t>&lt;sp:RequestSecurityTokenTemplate&gt;</w:t>
      </w:r>
    </w:p>
    <w:p w14:paraId="6F945915" w14:textId="77777777" w:rsidR="001B7DEA"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r>
      <w:r w:rsidRPr="007D1EA4">
        <w:rPr>
          <w:rFonts w:ascii="Courier New" w:hAnsi="Courier New" w:cs="Courier New"/>
          <w:sz w:val="20"/>
          <w:lang w:val="en-GB"/>
        </w:rPr>
        <w:tab/>
      </w:r>
      <w:r w:rsidRPr="007D1EA4">
        <w:rPr>
          <w:rFonts w:ascii="Courier New" w:hAnsi="Courier New" w:cs="Courier New"/>
          <w:sz w:val="20"/>
          <w:lang w:val="en-GB"/>
        </w:rPr>
        <w:tab/>
        <w:t>&lt;wsap:KeyType&gt;</w:t>
      </w:r>
    </w:p>
    <w:p w14:paraId="335FCC19" w14:textId="70A19B3E" w:rsidR="001B7DEA" w:rsidRDefault="001B7DEA" w:rsidP="007D1EA4">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http://docs.oasis-open.org/ws-sx/ws-trust/200512/Symmetric</w:t>
      </w:r>
    </w:p>
    <w:p w14:paraId="178453D5" w14:textId="16CF1AC3" w:rsidR="007D1EA4" w:rsidRPr="007D1EA4" w:rsidRDefault="001B7DEA" w:rsidP="007D1EA4">
      <w:pPr>
        <w:pBdr>
          <w:left w:val="single" w:sz="12" w:space="4" w:color="8064A2" w:themeColor="accent4"/>
        </w:pBdr>
        <w:spacing w:after="40"/>
        <w:rPr>
          <w:rFonts w:ascii="Courier New" w:hAnsi="Courier New" w:cs="Courier New"/>
          <w:sz w:val="20"/>
          <w:lang w:val="en-GB"/>
        </w:rPr>
      </w:pPr>
      <w:r>
        <w:rPr>
          <w:rFonts w:ascii="Courier New" w:hAnsi="Courier New" w:cs="Courier New"/>
          <w:sz w:val="20"/>
          <w:lang w:val="en-GB"/>
        </w:rPr>
        <w:t xml:space="preserve">                        </w:t>
      </w:r>
      <w:r w:rsidR="007D1EA4" w:rsidRPr="007D1EA4">
        <w:rPr>
          <w:rFonts w:ascii="Courier New" w:hAnsi="Courier New" w:cs="Courier New"/>
          <w:sz w:val="20"/>
          <w:lang w:val="en-GB"/>
        </w:rPr>
        <w:t>&lt;/wsap:KeyType&gt;</w:t>
      </w:r>
    </w:p>
    <w:p w14:paraId="38837D12" w14:textId="77777777" w:rsidR="001B7DEA"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r>
      <w:r w:rsidRPr="007D1EA4">
        <w:rPr>
          <w:rFonts w:ascii="Courier New" w:hAnsi="Courier New" w:cs="Courier New"/>
          <w:sz w:val="20"/>
          <w:lang w:val="en-GB"/>
        </w:rPr>
        <w:tab/>
      </w:r>
      <w:r w:rsidRPr="007D1EA4">
        <w:rPr>
          <w:rFonts w:ascii="Courier New" w:hAnsi="Courier New" w:cs="Courier New"/>
          <w:sz w:val="20"/>
          <w:lang w:val="en-GB"/>
        </w:rPr>
        <w:tab/>
        <w:t>&lt;wsap:TokenType&gt;</w:t>
      </w:r>
    </w:p>
    <w:p w14:paraId="13229D39" w14:textId="385FA8BB" w:rsidR="001B7DEA" w:rsidRDefault="001B7DEA" w:rsidP="007D1EA4">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http://docs.oasis-open.org/wss/oasis-wss-saml-token-profile-1.1#SAMLV2.0</w:t>
      </w:r>
    </w:p>
    <w:p w14:paraId="4A90DAAF" w14:textId="77FF92B7" w:rsidR="007D1EA4" w:rsidRPr="007D1EA4" w:rsidRDefault="001B7DEA" w:rsidP="007D1EA4">
      <w:pPr>
        <w:pBdr>
          <w:left w:val="single" w:sz="12" w:space="4" w:color="8064A2" w:themeColor="accent4"/>
        </w:pBdr>
        <w:spacing w:after="40"/>
        <w:rPr>
          <w:rFonts w:ascii="Courier New" w:hAnsi="Courier New" w:cs="Courier New"/>
          <w:sz w:val="20"/>
          <w:lang w:val="en-GB"/>
        </w:rPr>
      </w:pPr>
      <w:r>
        <w:rPr>
          <w:rFonts w:ascii="Courier New" w:hAnsi="Courier New" w:cs="Courier New"/>
          <w:sz w:val="20"/>
          <w:lang w:val="en-GB"/>
        </w:rPr>
        <w:t xml:space="preserve">                        </w:t>
      </w:r>
      <w:r w:rsidR="007D1EA4" w:rsidRPr="007D1EA4">
        <w:rPr>
          <w:rFonts w:ascii="Courier New" w:hAnsi="Courier New" w:cs="Courier New"/>
          <w:sz w:val="20"/>
          <w:lang w:val="en-GB"/>
        </w:rPr>
        <w:t>&lt;/wsap:TokenType&gt;</w:t>
      </w:r>
    </w:p>
    <w:p w14:paraId="32225047"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r>
      <w:r w:rsidRPr="007D1EA4">
        <w:rPr>
          <w:rFonts w:ascii="Courier New" w:hAnsi="Courier New" w:cs="Courier New"/>
          <w:sz w:val="20"/>
          <w:lang w:val="en-GB"/>
        </w:rPr>
        <w:tab/>
        <w:t>&lt;/sp:RequestSecurityTokenTemplate&gt;</w:t>
      </w:r>
    </w:p>
    <w:p w14:paraId="696E926D"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r>
      <w:r w:rsidRPr="007D1EA4">
        <w:rPr>
          <w:rFonts w:ascii="Courier New" w:hAnsi="Courier New" w:cs="Courier New"/>
          <w:sz w:val="20"/>
          <w:lang w:val="en-GB"/>
        </w:rPr>
        <w:tab/>
        <w:t>&lt;wsp:Policy/&gt;</w:t>
      </w:r>
    </w:p>
    <w:p w14:paraId="51F4493F"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r>
      <w:r w:rsidRPr="007D1EA4">
        <w:rPr>
          <w:rFonts w:ascii="Courier New" w:hAnsi="Courier New" w:cs="Courier New"/>
          <w:sz w:val="20"/>
          <w:lang w:val="en-GB"/>
        </w:rPr>
        <w:tab/>
        <w:t>&lt;/sp:IssuedToken&gt;</w:t>
      </w:r>
    </w:p>
    <w:p w14:paraId="23AAD413" w14:textId="77777777"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ab/>
        <w:t>&lt;/wsp:Policy&gt;</w:t>
      </w:r>
    </w:p>
    <w:p w14:paraId="11680616" w14:textId="6DC9E27D" w:rsidR="007D1EA4" w:rsidRPr="007D1EA4" w:rsidRDefault="007D1EA4" w:rsidP="007D1EA4">
      <w:pPr>
        <w:pBdr>
          <w:left w:val="single" w:sz="12" w:space="4" w:color="8064A2" w:themeColor="accent4"/>
        </w:pBdr>
        <w:spacing w:after="40"/>
        <w:rPr>
          <w:rFonts w:ascii="Courier New" w:hAnsi="Courier New" w:cs="Courier New"/>
          <w:sz w:val="20"/>
          <w:lang w:val="en-GB"/>
        </w:rPr>
      </w:pPr>
      <w:r w:rsidRPr="007D1EA4">
        <w:rPr>
          <w:rFonts w:ascii="Courier New" w:hAnsi="Courier New" w:cs="Courier New"/>
          <w:sz w:val="20"/>
          <w:lang w:val="en-GB"/>
        </w:rPr>
        <w:t>&lt;/sp:InitiatorToken&gt;</w:t>
      </w:r>
    </w:p>
    <w:p w14:paraId="7A105D9F" w14:textId="13B65750" w:rsidR="00F4709B" w:rsidRPr="00F4709B" w:rsidRDefault="00F4709B" w:rsidP="00F4709B">
      <w:pPr>
        <w:rPr>
          <w:lang w:val="en-GB"/>
        </w:rPr>
      </w:pPr>
    </w:p>
    <w:p w14:paraId="6378DA63" w14:textId="670ADCC4" w:rsidR="00F4709B" w:rsidRDefault="001B7DEA" w:rsidP="00F4709B">
      <w:pPr>
        <w:pStyle w:val="ListParagraph"/>
        <w:numPr>
          <w:ilvl w:val="0"/>
          <w:numId w:val="29"/>
        </w:numPr>
        <w:rPr>
          <w:lang w:val="en-GB"/>
        </w:rPr>
      </w:pPr>
      <w:r>
        <w:rPr>
          <w:lang w:val="en-GB"/>
        </w:rPr>
        <w:t>Change the &lt;SignedSupportingTokens&gt; specification</w:t>
      </w:r>
    </w:p>
    <w:p w14:paraId="1710202A" w14:textId="6249C147" w:rsidR="00F4709B" w:rsidRDefault="001B7DEA" w:rsidP="00F4709B">
      <w:pPr>
        <w:rPr>
          <w:lang w:val="en-GB"/>
        </w:rPr>
      </w:pPr>
      <w:r>
        <w:rPr>
          <w:lang w:val="en-GB"/>
        </w:rPr>
        <w:t>In a similar way, the SignedSupportingTokens element is updated, so the SVCUTIL tool can parse the policy, this is done by replacing this value</w:t>
      </w:r>
    </w:p>
    <w:p w14:paraId="4288B0D0" w14:textId="411DD44C" w:rsidR="001B7DEA" w:rsidRDefault="001B7DEA" w:rsidP="00F4709B">
      <w:pPr>
        <w:rPr>
          <w:lang w:val="en-GB"/>
        </w:rPr>
      </w:pPr>
    </w:p>
    <w:p w14:paraId="6804F363"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&lt;sp:SignedSupportingTokens xmlns:sp="http://docs.oasis-open.org/ws-sx/ws-securitypolicy/200702"&gt;</w:t>
      </w:r>
    </w:p>
    <w:p w14:paraId="20FA197F"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t>&lt;wsp:Policy&gt;</w:t>
      </w:r>
    </w:p>
    <w:p w14:paraId="35B0F2A1"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t>&lt;sp:IssuedToken sp:IncludeToken="http://docs.oasis-open.org/ws-sx/ws-securitypolicy/200702/IncludeToken/AlwaysToRecipient"&gt;</w:t>
      </w:r>
    </w:p>
    <w:p w14:paraId="6058EDFE"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t>&lt;sp:RequestSecurityTokenTemplate /&gt;</w:t>
      </w:r>
    </w:p>
    <w:p w14:paraId="4EAF0B81"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t>&lt;wsp:Policy&gt;</w:t>
      </w:r>
    </w:p>
    <w:p w14:paraId="2C5932B9"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t>&lt;sp:WssSamlV20Token11 /&gt;</w:t>
      </w:r>
    </w:p>
    <w:p w14:paraId="74FBBB65"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t>&lt;/wsp:Policy&gt;</w:t>
      </w:r>
    </w:p>
    <w:p w14:paraId="785109E0"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t>&lt;/sp:IssuedToken&gt;</w:t>
      </w:r>
    </w:p>
    <w:p w14:paraId="57F4BDB3"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t>&lt;/wsp:Policy&gt;</w:t>
      </w:r>
    </w:p>
    <w:p w14:paraId="704D810D" w14:textId="631E6872" w:rsidR="001B7DEA" w:rsidRPr="007D1EA4"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lastRenderedPageBreak/>
        <w:t>&lt;/sp:SignedSupportingTokens&gt;</w:t>
      </w:r>
    </w:p>
    <w:p w14:paraId="78249F9B" w14:textId="4C219162" w:rsidR="001B7DEA" w:rsidRDefault="001B7DEA" w:rsidP="00F4709B">
      <w:pPr>
        <w:rPr>
          <w:lang w:val="en-GB"/>
        </w:rPr>
      </w:pPr>
    </w:p>
    <w:p w14:paraId="742BF6BC" w14:textId="41F00335" w:rsidR="001B7DEA" w:rsidRDefault="001B7DEA" w:rsidP="00F4709B">
      <w:pPr>
        <w:rPr>
          <w:lang w:val="en-GB"/>
        </w:rPr>
      </w:pPr>
      <w:r>
        <w:rPr>
          <w:lang w:val="en-GB"/>
        </w:rPr>
        <w:t>With this value</w:t>
      </w:r>
    </w:p>
    <w:p w14:paraId="2B51B78F" w14:textId="1DC0E409" w:rsidR="00F4709B" w:rsidRDefault="00F4709B" w:rsidP="00F4709B">
      <w:pPr>
        <w:rPr>
          <w:lang w:val="en-GB"/>
        </w:rPr>
      </w:pPr>
    </w:p>
    <w:p w14:paraId="0717A99D"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&lt;sp:SignedSupportingTokens xmlns:sp="http://docs.oasis-open.org/ws-sx/ws-securitypolicy/200702"&gt;</w:t>
      </w:r>
    </w:p>
    <w:p w14:paraId="31D2AC2D"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t>&lt;wsp:Policy&gt;</w:t>
      </w:r>
    </w:p>
    <w:p w14:paraId="7A240067"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t>&lt;sp:IssuedToken sp:IncludeToken="http://docs.oasis-open.org/ws-sx/ws-securitypolicy/200702/IncludeToken/AlwaysToRecipient"&gt;</w:t>
      </w:r>
    </w:p>
    <w:p w14:paraId="52306940"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t>&lt;sp:RequestSecurityTokenTemplate&gt;</w:t>
      </w:r>
    </w:p>
    <w:p w14:paraId="70A54C87" w14:textId="77777777" w:rsid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t>&lt;wsap:KeyType&gt;</w:t>
      </w:r>
    </w:p>
    <w:p w14:paraId="067B08E4" w14:textId="0B50276D" w:rsid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http://docs.oasis-open.org/ws-sx/ws-trust/200512/Symmetric</w:t>
      </w:r>
    </w:p>
    <w:p w14:paraId="2642A394" w14:textId="0F258158" w:rsidR="001B7DEA" w:rsidRPr="001B7DEA" w:rsidRDefault="001B7DEA" w:rsidP="001B7DEA">
      <w:pPr>
        <w:pBdr>
          <w:left w:val="single" w:sz="12" w:space="4" w:color="8064A2" w:themeColor="accent4"/>
        </w:pBdr>
        <w:spacing w:after="40"/>
        <w:rPr>
          <w:rFonts w:ascii="Courier New" w:hAnsi="Courier New" w:cs="Courier New"/>
          <w:sz w:val="20"/>
          <w:lang w:val="en-GB"/>
        </w:rPr>
      </w:pPr>
      <w:r>
        <w:rPr>
          <w:rFonts w:ascii="Courier New" w:hAnsi="Courier New" w:cs="Courier New"/>
          <w:sz w:val="20"/>
          <w:lang w:val="en-GB"/>
        </w:rPr>
        <w:t xml:space="preserve">                        </w:t>
      </w:r>
      <w:r w:rsidRPr="001B7DEA">
        <w:rPr>
          <w:rFonts w:ascii="Courier New" w:hAnsi="Courier New" w:cs="Courier New"/>
          <w:sz w:val="20"/>
          <w:lang w:val="en-GB"/>
        </w:rPr>
        <w:t>&lt;/wsap:KeyType&gt;</w:t>
      </w:r>
    </w:p>
    <w:p w14:paraId="2A93CE51" w14:textId="77777777" w:rsid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t>&lt;wsap:TokenType&gt;</w:t>
      </w:r>
    </w:p>
    <w:p w14:paraId="793F633E" w14:textId="741675DB" w:rsid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http://docs.oasis-open.org/wss/oasis-wss-saml-token-profile-1.1#SAMLV2.0</w:t>
      </w:r>
    </w:p>
    <w:p w14:paraId="658A2ABF" w14:textId="311A5E90" w:rsidR="001B7DEA" w:rsidRPr="001B7DEA" w:rsidRDefault="001B7DEA" w:rsidP="001B7DEA">
      <w:pPr>
        <w:pBdr>
          <w:left w:val="single" w:sz="12" w:space="4" w:color="8064A2" w:themeColor="accent4"/>
        </w:pBdr>
        <w:spacing w:after="40"/>
        <w:rPr>
          <w:rFonts w:ascii="Courier New" w:hAnsi="Courier New" w:cs="Courier New"/>
          <w:sz w:val="20"/>
          <w:lang w:val="en-GB"/>
        </w:rPr>
      </w:pPr>
      <w:r>
        <w:rPr>
          <w:rFonts w:ascii="Courier New" w:hAnsi="Courier New" w:cs="Courier New"/>
          <w:sz w:val="20"/>
          <w:lang w:val="en-GB"/>
        </w:rPr>
        <w:t xml:space="preserve">                        </w:t>
      </w:r>
      <w:r w:rsidRPr="001B7DEA">
        <w:rPr>
          <w:rFonts w:ascii="Courier New" w:hAnsi="Courier New" w:cs="Courier New"/>
          <w:sz w:val="20"/>
          <w:lang w:val="en-GB"/>
        </w:rPr>
        <w:t>&lt;/wsap:TokenType&gt;</w:t>
      </w:r>
    </w:p>
    <w:p w14:paraId="0096D442"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t>&lt;/sp:RequestSecurityTokenTemplate&gt;</w:t>
      </w:r>
    </w:p>
    <w:p w14:paraId="3559868C"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r>
      <w:r w:rsidRPr="001B7DEA">
        <w:rPr>
          <w:rFonts w:ascii="Courier New" w:hAnsi="Courier New" w:cs="Courier New"/>
          <w:sz w:val="20"/>
          <w:lang w:val="en-GB"/>
        </w:rPr>
        <w:tab/>
        <w:t>&lt;wsp:Policy/&gt;</w:t>
      </w:r>
    </w:p>
    <w:p w14:paraId="468B86E5"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r>
      <w:r w:rsidRPr="001B7DEA">
        <w:rPr>
          <w:rFonts w:ascii="Courier New" w:hAnsi="Courier New" w:cs="Courier New"/>
          <w:sz w:val="20"/>
          <w:lang w:val="en-GB"/>
        </w:rPr>
        <w:tab/>
        <w:t>&lt;/sp:IssuedToken&gt;</w:t>
      </w:r>
    </w:p>
    <w:p w14:paraId="71C2E2F5" w14:textId="77777777" w:rsidR="001B7DEA" w:rsidRPr="001B7DEA"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ab/>
        <w:t>&lt;/wsp:Policy&gt;</w:t>
      </w:r>
    </w:p>
    <w:p w14:paraId="6E4A10CA" w14:textId="5C89B867" w:rsidR="001B7DEA" w:rsidRPr="007D1EA4" w:rsidRDefault="001B7DEA" w:rsidP="001B7DEA">
      <w:pPr>
        <w:pBdr>
          <w:left w:val="single" w:sz="12" w:space="4" w:color="8064A2" w:themeColor="accent4"/>
        </w:pBdr>
        <w:spacing w:after="40"/>
        <w:rPr>
          <w:rFonts w:ascii="Courier New" w:hAnsi="Courier New" w:cs="Courier New"/>
          <w:sz w:val="20"/>
          <w:lang w:val="en-GB"/>
        </w:rPr>
      </w:pPr>
      <w:r w:rsidRPr="001B7DEA">
        <w:rPr>
          <w:rFonts w:ascii="Courier New" w:hAnsi="Courier New" w:cs="Courier New"/>
          <w:sz w:val="20"/>
          <w:lang w:val="en-GB"/>
        </w:rPr>
        <w:t>&lt;/sp:SignedSupportingTokens&gt;</w:t>
      </w:r>
    </w:p>
    <w:p w14:paraId="218FB49A" w14:textId="608D148A" w:rsidR="001B7DEA" w:rsidRPr="00F4709B" w:rsidRDefault="001B7DEA" w:rsidP="00F4709B">
      <w:pPr>
        <w:rPr>
          <w:lang w:val="en-GB"/>
        </w:rPr>
      </w:pPr>
    </w:p>
    <w:p w14:paraId="34C7A376" w14:textId="472DE670" w:rsidR="00E86C78" w:rsidRPr="00E86C78" w:rsidRDefault="00E86C78" w:rsidP="00E86C78">
      <w:pPr>
        <w:pStyle w:val="Heading2"/>
        <w:rPr>
          <w:lang w:val="en-GB"/>
        </w:rPr>
      </w:pPr>
      <w:bookmarkStart w:id="142" w:name="_Toc508369344"/>
      <w:r>
        <w:rPr>
          <w:lang w:val="en-GB"/>
        </w:rPr>
        <w:t>Removed SOAP Fault example</w:t>
      </w:r>
      <w:bookmarkEnd w:id="142"/>
    </w:p>
    <w:p w14:paraId="69D6C792" w14:textId="544BBC63" w:rsidR="00E86C78" w:rsidRDefault="008E4098" w:rsidP="00E86C78">
      <w:pPr>
        <w:rPr>
          <w:lang w:val="en-GB"/>
        </w:rPr>
      </w:pPr>
      <w:r>
        <w:rPr>
          <w:lang w:val="en-GB"/>
        </w:rPr>
        <w:t xml:space="preserve">As LBSB also covers SOAP Faults, the LBSB example code includes an example on how to deal with SOAP Faults. </w:t>
      </w:r>
      <w:r w:rsidR="009231C8">
        <w:rPr>
          <w:lang w:val="en-GB"/>
        </w:rPr>
        <w:t>OIOIDWS does not govern how SOAP Faults are handled, so this is an implementation detail that is left up to the individual it-solution.</w:t>
      </w:r>
    </w:p>
    <w:p w14:paraId="356ABFEF" w14:textId="43AC6F17" w:rsidR="009231C8" w:rsidRDefault="009231C8" w:rsidP="00E86C78">
      <w:pPr>
        <w:rPr>
          <w:lang w:val="en-GB"/>
        </w:rPr>
      </w:pPr>
      <w:r>
        <w:rPr>
          <w:lang w:val="en-GB"/>
        </w:rPr>
        <w:t>To not give the impression that SOAP Faults must be handled in a specific way, the OIO</w:t>
      </w:r>
      <w:r w:rsidR="009E4E5F">
        <w:rPr>
          <w:lang w:val="en-GB"/>
        </w:rPr>
        <w:t>I</w:t>
      </w:r>
      <w:r>
        <w:rPr>
          <w:lang w:val="en-GB"/>
        </w:rPr>
        <w:t>DWS example code is stripped of SOAP Fault handling.</w:t>
      </w:r>
    </w:p>
    <w:p w14:paraId="1FF201F6" w14:textId="41CA24FD" w:rsidR="00E86C78" w:rsidRPr="00A4316D" w:rsidRDefault="009231C8" w:rsidP="00A4316D">
      <w:pPr>
        <w:rPr>
          <w:lang w:val="en-GB"/>
        </w:rPr>
      </w:pPr>
      <w:r>
        <w:rPr>
          <w:lang w:val="en-GB"/>
        </w:rPr>
        <w:t>When migrating an existing LBSB based solution to OIOIDWS, it is safe to keep whatever methods are used for dealing with SOAP Faults, as OIOIDWS does not set any requirements.</w:t>
      </w:r>
    </w:p>
    <w:p w14:paraId="7C482230" w14:textId="6047DA58" w:rsidR="00123E9F" w:rsidRPr="00AE5D72" w:rsidRDefault="00F47C5F" w:rsidP="00F47C5F">
      <w:pPr>
        <w:pStyle w:val="Heading1"/>
        <w:rPr>
          <w:lang w:val="en-GB"/>
        </w:rPr>
      </w:pPr>
      <w:bookmarkStart w:id="143" w:name="_Toc508369345"/>
      <w:r w:rsidRPr="00AE5D72">
        <w:rPr>
          <w:lang w:val="en-GB"/>
        </w:rPr>
        <w:lastRenderedPageBreak/>
        <w:t>Example payloads</w:t>
      </w:r>
      <w:bookmarkEnd w:id="143"/>
    </w:p>
    <w:p w14:paraId="60D29C3F" w14:textId="01DB11DD" w:rsidR="001475D0" w:rsidRDefault="001475D0" w:rsidP="00F47C5F">
      <w:pPr>
        <w:rPr>
          <w:lang w:val="en-GB"/>
        </w:rPr>
      </w:pPr>
      <w:r>
        <w:rPr>
          <w:lang w:val="en-GB"/>
        </w:rPr>
        <w:t xml:space="preserve">The reference code has trace logging enabled on both the client and the service, so by running the reference code, it is possibly to recreate </w:t>
      </w:r>
      <w:r w:rsidR="00C75BB4">
        <w:rPr>
          <w:lang w:val="en-GB"/>
        </w:rPr>
        <w:t>example payloads mentioned in this chapter.</w:t>
      </w:r>
    </w:p>
    <w:p w14:paraId="27DDD8EF" w14:textId="2FC2FE99" w:rsidR="008B7225" w:rsidRDefault="00C75BB4" w:rsidP="00F47C5F">
      <w:pPr>
        <w:rPr>
          <w:lang w:val="en-GB"/>
        </w:rPr>
      </w:pPr>
      <w:r>
        <w:rPr>
          <w:lang w:val="en-GB"/>
        </w:rPr>
        <w:t>F</w:t>
      </w:r>
      <w:r w:rsidR="008B7225">
        <w:rPr>
          <w:lang w:val="en-GB"/>
        </w:rPr>
        <w:t>ull traces can be found in the “traces” folder inside the “doc” folder</w:t>
      </w:r>
      <w:r w:rsidR="00AF328F">
        <w:rPr>
          <w:lang w:val="en-GB"/>
        </w:rPr>
        <w:t xml:space="preserve"> (note there are separate folders for the OIOIDWS and LBSB cases). There are</w:t>
      </w:r>
      <w:r w:rsidR="008B7225">
        <w:rPr>
          <w:lang w:val="en-GB"/>
        </w:rPr>
        <w:t xml:space="preserve"> separate folder</w:t>
      </w:r>
      <w:r w:rsidR="00AF328F">
        <w:rPr>
          <w:lang w:val="en-GB"/>
        </w:rPr>
        <w:t>s</w:t>
      </w:r>
      <w:r w:rsidR="008B7225">
        <w:rPr>
          <w:lang w:val="en-GB"/>
        </w:rPr>
        <w:t xml:space="preserve"> for each scenario, with a full trace for each request and corresponding response.</w:t>
      </w:r>
    </w:p>
    <w:p w14:paraId="0BB07804" w14:textId="425F619F" w:rsidR="00C75BB4" w:rsidRPr="00C75BB4" w:rsidRDefault="00C75BB4" w:rsidP="00C75BB4">
      <w:pPr>
        <w:rPr>
          <w:lang w:val="en-GB"/>
        </w:rPr>
      </w:pPr>
      <w:r>
        <w:rPr>
          <w:lang w:val="en-GB"/>
        </w:rPr>
        <w:t>The following files are available for inspection</w:t>
      </w:r>
    </w:p>
    <w:p w14:paraId="6030F65D" w14:textId="77777777" w:rsidR="00C75BB4" w:rsidRDefault="00C75BB4" w:rsidP="00C75BB4">
      <w:pPr>
        <w:rPr>
          <w:rFonts w:ascii="Courier New" w:hAnsi="Courier New" w:cs="Courier New"/>
          <w:lang w:val="en-GB"/>
        </w:rPr>
      </w:pPr>
    </w:p>
    <w:p w14:paraId="0BF8E2AF"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bootstrap-scenario</w:t>
      </w:r>
    </w:p>
    <w:p w14:paraId="661D1403"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1-WSC-TO-STS.XML</w:t>
      </w:r>
    </w:p>
    <w:p w14:paraId="04959906"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2-STS-TO-WSC.XML</w:t>
      </w:r>
    </w:p>
    <w:p w14:paraId="7A1C3E2A"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3-WSC-TO-WSP.XML</w:t>
      </w:r>
    </w:p>
    <w:p w14:paraId="2889B9EF"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4-WSP-TO-WSC.XML</w:t>
      </w:r>
    </w:p>
    <w:p w14:paraId="46AED639"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signature-scenario</w:t>
      </w:r>
    </w:p>
    <w:p w14:paraId="3C5D1EBA"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1-WSC-TO-STS.XML</w:t>
      </w:r>
    </w:p>
    <w:p w14:paraId="5B708D20"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2-STS-TO-WSC.XML</w:t>
      </w:r>
    </w:p>
    <w:p w14:paraId="07E2F060"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3-WSC-TO-WSP.XML</w:t>
      </w:r>
    </w:p>
    <w:p w14:paraId="282C4DFF"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4-WSP-TO-WSC.XML</w:t>
      </w:r>
    </w:p>
    <w:p w14:paraId="46B8EF2D"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system-user-scenario</w:t>
      </w:r>
    </w:p>
    <w:p w14:paraId="3FBC6C63"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xml:space="preserve">    ├── 1-WSC-TO-STS.XML</w:t>
      </w:r>
    </w:p>
    <w:p w14:paraId="3A96E00A"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xml:space="preserve">    ├── 2-STS-TO-WSC.XML</w:t>
      </w:r>
    </w:p>
    <w:p w14:paraId="491DC3D0" w14:textId="77777777" w:rsidR="00C75BB4" w:rsidRPr="004D66F5" w:rsidRDefault="00C75BB4" w:rsidP="004D66F5">
      <w:pPr>
        <w:spacing w:after="0"/>
        <w:rPr>
          <w:rFonts w:ascii="Courier New" w:hAnsi="Courier New" w:cs="Courier New"/>
          <w:lang w:val="en-GB"/>
        </w:rPr>
      </w:pPr>
      <w:r w:rsidRPr="00C75BB4">
        <w:rPr>
          <w:rFonts w:ascii="Courier New" w:hAnsi="Courier New" w:cs="Courier New"/>
          <w:lang w:val="en-GB"/>
        </w:rPr>
        <w:t xml:space="preserve">    ├── 3-WSC-TO-WSP.XML</w:t>
      </w:r>
    </w:p>
    <w:p w14:paraId="74043911" w14:textId="15EDD6C9" w:rsidR="00C75BB4" w:rsidRPr="004D66F5" w:rsidRDefault="00C75BB4" w:rsidP="00C75BB4">
      <w:pPr>
        <w:rPr>
          <w:rFonts w:ascii="Courier New" w:hAnsi="Courier New" w:cs="Courier New"/>
          <w:lang w:val="en-GB"/>
        </w:rPr>
      </w:pPr>
      <w:r w:rsidRPr="004D66F5">
        <w:rPr>
          <w:rFonts w:ascii="Courier New" w:hAnsi="Courier New" w:cs="Courier New"/>
          <w:lang w:val="en-GB"/>
        </w:rPr>
        <w:t xml:space="preserve">    └── 4-WSP-TO-WSC.XML</w:t>
      </w:r>
    </w:p>
    <w:p w14:paraId="4C5145E3" w14:textId="77777777" w:rsidR="00C75BB4" w:rsidRDefault="00C75BB4" w:rsidP="00F47C5F">
      <w:pPr>
        <w:rPr>
          <w:lang w:val="en-GB"/>
        </w:rPr>
      </w:pPr>
    </w:p>
    <w:p w14:paraId="4789976D" w14:textId="4C4908E0" w:rsidR="00C75BB4" w:rsidRDefault="00C75BB4" w:rsidP="00F47C5F">
      <w:pPr>
        <w:rPr>
          <w:lang w:val="en-GB"/>
        </w:rPr>
      </w:pPr>
      <w:r>
        <w:rPr>
          <w:lang w:val="en-GB"/>
        </w:rPr>
        <w:t>In each scenario, 4 xml files are available.</w:t>
      </w:r>
    </w:p>
    <w:p w14:paraId="048308B8" w14:textId="53B295A4" w:rsidR="00C75BB4" w:rsidRDefault="00C75BB4" w:rsidP="004D66F5">
      <w:pPr>
        <w:pStyle w:val="Heading2"/>
        <w:rPr>
          <w:lang w:val="en-GB"/>
        </w:rPr>
      </w:pPr>
      <w:bookmarkStart w:id="144" w:name="_Toc508369346"/>
      <w:r>
        <w:rPr>
          <w:lang w:val="en-GB"/>
        </w:rPr>
        <w:t>WSC-TO-STS</w:t>
      </w:r>
      <w:bookmarkEnd w:id="144"/>
    </w:p>
    <w:p w14:paraId="608A4F8F" w14:textId="7491084A" w:rsidR="00C75BB4" w:rsidRDefault="00C75BB4" w:rsidP="00F47C5F">
      <w:pPr>
        <w:rPr>
          <w:lang w:val="en-GB"/>
        </w:rPr>
      </w:pPr>
      <w:r>
        <w:rPr>
          <w:lang w:val="en-GB"/>
        </w:rPr>
        <w:t>These xml files contain the requests to the STS, and the main difference between the files is the contents of the soap-body. The soap-headers are almost identical, differing only in the wsa:To field, that decides which scenario on the STS is being called.</w:t>
      </w:r>
    </w:p>
    <w:p w14:paraId="377D5828" w14:textId="2FF91D13" w:rsidR="00E47CC3" w:rsidRDefault="00E47CC3" w:rsidP="00F47C5F">
      <w:pPr>
        <w:rPr>
          <w:lang w:val="en-GB"/>
        </w:rPr>
      </w:pPr>
      <w:r>
        <w:rPr>
          <w:lang w:val="en-GB"/>
        </w:rPr>
        <w:t>The soap-body for the bootstrap scenario contains an ActAs element not found in the other scenarios, and in the signature scenario, the request is signed with a MOCES certificate rather than a FOCES as in the other scenarios.</w:t>
      </w:r>
    </w:p>
    <w:p w14:paraId="31F21F56" w14:textId="5CCEBB00" w:rsidR="00C75BB4" w:rsidRDefault="00C75BB4" w:rsidP="004D66F5">
      <w:pPr>
        <w:pStyle w:val="Heading2"/>
        <w:rPr>
          <w:lang w:val="en-GB"/>
        </w:rPr>
      </w:pPr>
      <w:bookmarkStart w:id="145" w:name="_Toc508369347"/>
      <w:r>
        <w:rPr>
          <w:lang w:val="en-GB"/>
        </w:rPr>
        <w:t>STS-TO-WSC</w:t>
      </w:r>
      <w:bookmarkEnd w:id="145"/>
    </w:p>
    <w:p w14:paraId="351B1337" w14:textId="5D312EFA" w:rsidR="00C75BB4" w:rsidRDefault="00C75BB4" w:rsidP="00F47C5F">
      <w:pPr>
        <w:rPr>
          <w:lang w:val="en-GB"/>
        </w:rPr>
      </w:pPr>
      <w:r>
        <w:rPr>
          <w:lang w:val="en-GB"/>
        </w:rPr>
        <w:t>These xml files contains the responses from the STS, and are for all practical purposes identical, as the Assertion element is encrypted, and it is the content of the Assertion element that differs.</w:t>
      </w:r>
    </w:p>
    <w:p w14:paraId="5B58BB1F" w14:textId="413523DF" w:rsidR="00C75BB4" w:rsidRDefault="00C75BB4" w:rsidP="004D66F5">
      <w:pPr>
        <w:pStyle w:val="Heading2"/>
        <w:rPr>
          <w:lang w:val="en-GB"/>
        </w:rPr>
      </w:pPr>
      <w:bookmarkStart w:id="146" w:name="_Toc508369348"/>
      <w:r>
        <w:rPr>
          <w:lang w:val="en-GB"/>
        </w:rPr>
        <w:lastRenderedPageBreak/>
        <w:t>WSC-TO-WSP</w:t>
      </w:r>
      <w:bookmarkEnd w:id="146"/>
    </w:p>
    <w:p w14:paraId="0014315B" w14:textId="77777777" w:rsidR="00E47CC3" w:rsidRDefault="00C75BB4" w:rsidP="00F47C5F">
      <w:pPr>
        <w:rPr>
          <w:lang w:val="en-GB"/>
        </w:rPr>
      </w:pPr>
      <w:r>
        <w:rPr>
          <w:lang w:val="en-GB"/>
        </w:rPr>
        <w:t xml:space="preserve">These xml files contains the requests to the web service provider, and have identical soap-bodies – the only difference lies in the soap-headers, where the signature scenario differs from the bootstrap and system user </w:t>
      </w:r>
      <w:r w:rsidR="00E47CC3">
        <w:rPr>
          <w:lang w:val="en-GB"/>
        </w:rPr>
        <w:t>scenarios.</w:t>
      </w:r>
    </w:p>
    <w:p w14:paraId="6ABCFEE4" w14:textId="45C7B763" w:rsidR="00C75BB4" w:rsidRDefault="00C75BB4" w:rsidP="00F47C5F">
      <w:pPr>
        <w:rPr>
          <w:lang w:val="en-GB"/>
        </w:rPr>
      </w:pPr>
      <w:r>
        <w:rPr>
          <w:lang w:val="en-GB"/>
        </w:rPr>
        <w:t>The signature scenario uses a bearer-token</w:t>
      </w:r>
      <w:r w:rsidR="00E47CC3">
        <w:rPr>
          <w:lang w:val="en-GB"/>
        </w:rPr>
        <w:t>, hence the request contains a BinarySecurityToken element, containing the WSC’s x509 certificate, which is not present in the other scenarios.</w:t>
      </w:r>
    </w:p>
    <w:p w14:paraId="052395C4" w14:textId="2EADE72C" w:rsidR="00C75BB4" w:rsidRDefault="00C75BB4" w:rsidP="004D66F5">
      <w:pPr>
        <w:pStyle w:val="Heading2"/>
        <w:rPr>
          <w:lang w:val="en-GB"/>
        </w:rPr>
      </w:pPr>
      <w:bookmarkStart w:id="147" w:name="_Toc508369349"/>
      <w:r>
        <w:rPr>
          <w:lang w:val="en-GB"/>
        </w:rPr>
        <w:t>WSP-TO-WSC</w:t>
      </w:r>
      <w:bookmarkEnd w:id="147"/>
    </w:p>
    <w:p w14:paraId="5A0B2B44" w14:textId="4AA2D15C" w:rsidR="0078111E" w:rsidRPr="004D66F5" w:rsidRDefault="00E47CC3" w:rsidP="004D66F5">
      <w:pPr>
        <w:rPr>
          <w:lang w:val="en-US"/>
        </w:rPr>
      </w:pPr>
      <w:r>
        <w:rPr>
          <w:lang w:val="en-GB"/>
        </w:rPr>
        <w:t>These xml files contains the responses from the web service provider, and are identical across the scenarios.</w:t>
      </w:r>
    </w:p>
    <w:p w14:paraId="1AB15004" w14:textId="0B82066E" w:rsidR="00F47C5F" w:rsidRDefault="00D95696" w:rsidP="00D95696">
      <w:pPr>
        <w:pStyle w:val="Heading1"/>
        <w:rPr>
          <w:lang w:val="en-GB"/>
        </w:rPr>
      </w:pPr>
      <w:bookmarkStart w:id="148" w:name="_Toc508369350"/>
      <w:r w:rsidRPr="00AE5D72">
        <w:rPr>
          <w:lang w:val="en-GB"/>
        </w:rPr>
        <w:lastRenderedPageBreak/>
        <w:t>Summary</w:t>
      </w:r>
      <w:bookmarkEnd w:id="148"/>
    </w:p>
    <w:p w14:paraId="11B38DC0" w14:textId="4A9F1C30" w:rsidR="00DC300C" w:rsidRDefault="00DC300C" w:rsidP="00DC300C">
      <w:pPr>
        <w:rPr>
          <w:lang w:val="en-GB"/>
        </w:rPr>
      </w:pPr>
      <w:r>
        <w:rPr>
          <w:lang w:val="en-GB"/>
        </w:rPr>
        <w:t>This document has covered the steps needed to take an existing Apache CXF based web service, and secure it so clients must present a valid token from the NemLog-in STS.</w:t>
      </w:r>
    </w:p>
    <w:p w14:paraId="3051BBD1" w14:textId="4336A8DB" w:rsidR="00DC300C" w:rsidRDefault="00DC300C" w:rsidP="00DC300C">
      <w:pPr>
        <w:rPr>
          <w:lang w:val="en-GB"/>
        </w:rPr>
      </w:pPr>
      <w:r>
        <w:rPr>
          <w:lang w:val="en-GB"/>
        </w:rPr>
        <w:t xml:space="preserve">The document is bundled with reference code that has implemented these steps on a very simple web service using WS-SecurityPolicy. The reference code can potentially be used </w:t>
      </w:r>
      <w:r w:rsidR="00730738">
        <w:rPr>
          <w:lang w:val="en-GB"/>
        </w:rPr>
        <w:t xml:space="preserve">as </w:t>
      </w:r>
      <w:r>
        <w:rPr>
          <w:lang w:val="en-GB"/>
        </w:rPr>
        <w:t>a template when creating a new web service from scratch, or simply as inspiration when modifying an existing web service.</w:t>
      </w:r>
    </w:p>
    <w:p w14:paraId="6ED101F7" w14:textId="3824580C" w:rsidR="00DC300C" w:rsidRDefault="00DC300C" w:rsidP="00DC300C">
      <w:pPr>
        <w:rPr>
          <w:lang w:val="en-GB"/>
        </w:rPr>
      </w:pPr>
      <w:r>
        <w:rPr>
          <w:lang w:val="en-GB"/>
        </w:rPr>
        <w:t xml:space="preserve">In the same way, the document has covered the steps needed to create </w:t>
      </w:r>
      <w:r w:rsidR="009F2AAC">
        <w:rPr>
          <w:lang w:val="en-GB"/>
        </w:rPr>
        <w:t>several different</w:t>
      </w:r>
      <w:r>
        <w:rPr>
          <w:lang w:val="en-GB"/>
        </w:rPr>
        <w:t xml:space="preserve"> client</w:t>
      </w:r>
      <w:r w:rsidR="009F2AAC">
        <w:rPr>
          <w:lang w:val="en-GB"/>
        </w:rPr>
        <w:t>s</w:t>
      </w:r>
      <w:r>
        <w:rPr>
          <w:lang w:val="en-GB"/>
        </w:rPr>
        <w:t>, also using Apache CXF, to call a secured service in the correct way, including how to get a token from the STS. As with the service, reference code is available that can be used either as a template for creating clients for other services, or as inspiration for modifying existing clients.</w:t>
      </w:r>
    </w:p>
    <w:p w14:paraId="1356239A" w14:textId="22F8BD71" w:rsidR="00DC300C" w:rsidRPr="00DC300C" w:rsidRDefault="00DC300C" w:rsidP="00DC300C">
      <w:pPr>
        <w:rPr>
          <w:lang w:val="en-GB"/>
        </w:rPr>
      </w:pPr>
      <w:r>
        <w:rPr>
          <w:lang w:val="en-GB"/>
        </w:rPr>
        <w:t>Finally</w:t>
      </w:r>
      <w:r w:rsidR="00730738">
        <w:rPr>
          <w:lang w:val="en-GB"/>
        </w:rPr>
        <w:t>,</w:t>
      </w:r>
      <w:r>
        <w:rPr>
          <w:lang w:val="en-GB"/>
        </w:rPr>
        <w:t xml:space="preserve"> the document has touched lightly on some of the security related issues that should be considered before deploying to production.</w:t>
      </w:r>
    </w:p>
    <w:p w14:paraId="4B9CCCDC" w14:textId="019474FA" w:rsidR="005F15F2" w:rsidRPr="00AE5D72" w:rsidRDefault="005F15F2" w:rsidP="005F15F2">
      <w:pPr>
        <w:pStyle w:val="Heading1"/>
        <w:rPr>
          <w:lang w:val="en-GB"/>
        </w:rPr>
      </w:pPr>
      <w:bookmarkStart w:id="149" w:name="_Toc508369351"/>
      <w:r w:rsidRPr="00AE5D72">
        <w:rPr>
          <w:lang w:val="en-GB"/>
        </w:rPr>
        <w:lastRenderedPageBreak/>
        <w:t>Typical Errors</w:t>
      </w:r>
      <w:bookmarkEnd w:id="149"/>
    </w:p>
    <w:p w14:paraId="0CA33BF0" w14:textId="39328C7B" w:rsidR="005F15F2" w:rsidRPr="00AE5D72" w:rsidRDefault="00AF328F" w:rsidP="005F15F2">
      <w:pPr>
        <w:pStyle w:val="Heading2"/>
        <w:rPr>
          <w:lang w:val="en-GB"/>
        </w:rPr>
      </w:pPr>
      <w:bookmarkStart w:id="150" w:name="_Toc508369352"/>
      <w:r>
        <w:rPr>
          <w:lang w:val="en-GB"/>
        </w:rPr>
        <w:t>Java Stro</w:t>
      </w:r>
      <w:r w:rsidR="005F15F2" w:rsidRPr="00AE5D72">
        <w:rPr>
          <w:lang w:val="en-GB"/>
        </w:rPr>
        <w:t>ng Crypto Not Installed</w:t>
      </w:r>
      <w:bookmarkEnd w:id="150"/>
    </w:p>
    <w:p w14:paraId="3953B131" w14:textId="15B932FF" w:rsidR="005F15F2" w:rsidRPr="00AE5D72" w:rsidRDefault="005F15F2" w:rsidP="005F15F2">
      <w:pPr>
        <w:rPr>
          <w:lang w:val="en-GB"/>
        </w:rPr>
      </w:pPr>
      <w:r w:rsidRPr="00AE5D72">
        <w:rPr>
          <w:lang w:val="en-GB"/>
        </w:rPr>
        <w:t>Getting an exception of the following type is usually a strong indication that the Unlimited Strength Jurisdiction Policy Files [CRYPTO] is not installed correctly</w:t>
      </w:r>
    </w:p>
    <w:p w14:paraId="7AB569C7" w14:textId="77777777" w:rsidR="00542A96" w:rsidRDefault="00542A96" w:rsidP="005F15F2">
      <w:pPr>
        <w:rPr>
          <w:rFonts w:ascii="Courier New" w:hAnsi="Courier New" w:cs="Courier New"/>
          <w:sz w:val="20"/>
          <w:szCs w:val="20"/>
          <w:lang w:val="en-GB"/>
        </w:rPr>
      </w:pPr>
    </w:p>
    <w:p w14:paraId="5AC18814" w14:textId="4247B986" w:rsidR="005F15F2" w:rsidRDefault="005F15F2" w:rsidP="005F15F2">
      <w:pPr>
        <w:rPr>
          <w:rFonts w:ascii="Courier New" w:hAnsi="Courier New" w:cs="Courier New"/>
          <w:sz w:val="20"/>
          <w:szCs w:val="20"/>
          <w:lang w:val="en-GB"/>
        </w:rPr>
      </w:pPr>
      <w:r w:rsidRPr="00AE5D72">
        <w:rPr>
          <w:rFonts w:ascii="Courier New" w:hAnsi="Courier New" w:cs="Courier New"/>
          <w:sz w:val="20"/>
          <w:szCs w:val="20"/>
          <w:lang w:val="en-GB"/>
        </w:rPr>
        <w:t>java.security.InvalidKeyException: Illegal key size</w:t>
      </w:r>
    </w:p>
    <w:p w14:paraId="1B626730" w14:textId="77777777" w:rsidR="00591D72" w:rsidRDefault="00591D72" w:rsidP="005F15F2">
      <w:pPr>
        <w:rPr>
          <w:rFonts w:ascii="Courier New" w:hAnsi="Courier New" w:cs="Courier New"/>
          <w:sz w:val="20"/>
          <w:szCs w:val="20"/>
          <w:lang w:val="en-GB"/>
        </w:rPr>
      </w:pPr>
    </w:p>
    <w:p w14:paraId="3416787B" w14:textId="574C2FAC" w:rsidR="00542A96" w:rsidRDefault="00542A96" w:rsidP="00542A96">
      <w:pPr>
        <w:pStyle w:val="Heading2"/>
        <w:rPr>
          <w:lang w:val="en-GB"/>
        </w:rPr>
      </w:pPr>
      <w:bookmarkStart w:id="151" w:name="_Toc508369353"/>
      <w:r>
        <w:rPr>
          <w:lang w:val="en-GB"/>
        </w:rPr>
        <w:t>A .keystore File in Home Folder</w:t>
      </w:r>
      <w:bookmarkEnd w:id="151"/>
    </w:p>
    <w:p w14:paraId="7A2202D9" w14:textId="1FBA2F2F" w:rsidR="00542A96" w:rsidRDefault="00542A96" w:rsidP="00542A96">
      <w:pPr>
        <w:rPr>
          <w:lang w:val="en-GB"/>
        </w:rPr>
      </w:pPr>
      <w:r>
        <w:rPr>
          <w:lang w:val="en-GB"/>
        </w:rPr>
        <w:t>When running the reference code from the command-line (or Eclipse), the following exception might be thrown</w:t>
      </w:r>
    </w:p>
    <w:p w14:paraId="3961DF04" w14:textId="77777777" w:rsidR="00542A96" w:rsidRDefault="00542A96" w:rsidP="00542A96">
      <w:pPr>
        <w:rPr>
          <w:lang w:val="en-GB"/>
        </w:rPr>
      </w:pPr>
    </w:p>
    <w:p w14:paraId="393E5E5C" w14:textId="77777777" w:rsidR="00542A96" w:rsidRPr="00591D72" w:rsidRDefault="00542A96" w:rsidP="00542A96">
      <w:pPr>
        <w:rPr>
          <w:rFonts w:ascii="Courier New" w:hAnsi="Courier New" w:cs="Courier New"/>
          <w:lang w:val="en-GB"/>
        </w:rPr>
      </w:pPr>
      <w:r w:rsidRPr="00591D72">
        <w:rPr>
          <w:rFonts w:ascii="Courier New" w:hAnsi="Courier New" w:cs="Courier New"/>
          <w:lang w:val="en-GB"/>
        </w:rPr>
        <w:t>java.security.UnrecoverableKeyException: Password must not be null</w:t>
      </w:r>
    </w:p>
    <w:p w14:paraId="0DDE2EE8" w14:textId="18E236ED" w:rsidR="00542A96" w:rsidRDefault="00542A96" w:rsidP="00542A96">
      <w:pPr>
        <w:rPr>
          <w:lang w:val="en-GB"/>
        </w:rPr>
      </w:pPr>
    </w:p>
    <w:p w14:paraId="44B0DAB1" w14:textId="0ECBD81F" w:rsidR="00542A96" w:rsidRPr="00542A96" w:rsidRDefault="00542A96" w:rsidP="00542A96">
      <w:pPr>
        <w:rPr>
          <w:lang w:val="en-GB"/>
        </w:rPr>
      </w:pPr>
      <w:r>
        <w:rPr>
          <w:lang w:val="en-GB"/>
        </w:rPr>
        <w:t>This is because Apache CXF will look for a .keystore file (note the . in the beginning of the filename) in the executing users home folder when setting up the SSL connection. The exception does not prevent the reference code from running, but to get rid of it, either supply a password to the file using the javax.ssl.net.keyStorePassword property, or remove the keystore from the home folder.</w:t>
      </w:r>
    </w:p>
    <w:p w14:paraId="77E1B30F" w14:textId="77777777" w:rsidR="005F15F2" w:rsidRPr="00AE5D72" w:rsidRDefault="005F15F2" w:rsidP="005F15F2">
      <w:pPr>
        <w:rPr>
          <w:lang w:val="en-GB"/>
        </w:rPr>
      </w:pPr>
    </w:p>
    <w:p w14:paraId="344DD53B" w14:textId="77777777" w:rsidR="00F47C5F" w:rsidRPr="00AE5D72" w:rsidRDefault="00F47C5F" w:rsidP="00F47C5F">
      <w:pPr>
        <w:rPr>
          <w:lang w:val="en-GB"/>
        </w:rPr>
      </w:pPr>
    </w:p>
    <w:p w14:paraId="5FCE21B9" w14:textId="4F843547" w:rsidR="00991DEA" w:rsidRPr="00AE5D72" w:rsidRDefault="00991DEA" w:rsidP="00991DEA">
      <w:pPr>
        <w:pStyle w:val="Heading1"/>
        <w:rPr>
          <w:lang w:val="en-GB"/>
        </w:rPr>
      </w:pPr>
      <w:bookmarkStart w:id="152" w:name="_Toc508369354"/>
      <w:r w:rsidRPr="00AE5D72">
        <w:rPr>
          <w:lang w:val="en-GB"/>
        </w:rPr>
        <w:lastRenderedPageBreak/>
        <w:t>Reference</w:t>
      </w:r>
      <w:r w:rsidR="00B56191" w:rsidRPr="00AE5D72">
        <w:rPr>
          <w:lang w:val="en-GB"/>
        </w:rPr>
        <w:t>s</w:t>
      </w:r>
      <w:bookmarkEnd w:id="152"/>
    </w:p>
    <w:p w14:paraId="5C4E6A09" w14:textId="77777777" w:rsidR="00BC2258" w:rsidRPr="00AE5D72" w:rsidRDefault="00BC2258" w:rsidP="00BC2258">
      <w:pPr>
        <w:ind w:left="2600" w:hanging="2600"/>
        <w:rPr>
          <w:rFonts w:cs="Arial"/>
          <w:szCs w:val="22"/>
          <w:lang w:val="en-GB"/>
        </w:rPr>
      </w:pPr>
    </w:p>
    <w:p w14:paraId="4746B136" w14:textId="77777777" w:rsidR="00BC2258" w:rsidRPr="00AE5D72" w:rsidRDefault="00BC2258" w:rsidP="00BC2258">
      <w:pPr>
        <w:ind w:left="2600" w:hanging="2600"/>
        <w:rPr>
          <w:rFonts w:cs="Arial"/>
          <w:szCs w:val="22"/>
          <w:lang w:val="en-GB"/>
        </w:rPr>
      </w:pPr>
    </w:p>
    <w:p w14:paraId="65699A54" w14:textId="743AA664" w:rsidR="00BC2258" w:rsidRPr="00AE5D72" w:rsidRDefault="00BC2258" w:rsidP="00BC2258">
      <w:pPr>
        <w:ind w:left="2600" w:hanging="2600"/>
        <w:rPr>
          <w:rFonts w:cs="Arial"/>
          <w:color w:val="000000"/>
          <w:szCs w:val="22"/>
          <w:lang w:val="en-GB"/>
        </w:rPr>
      </w:pPr>
      <w:r w:rsidRPr="00AE5D72">
        <w:rPr>
          <w:rFonts w:cs="Arial"/>
          <w:szCs w:val="22"/>
          <w:lang w:val="en-GB"/>
        </w:rPr>
        <w:t>[</w:t>
      </w:r>
      <w:r w:rsidR="00646E25" w:rsidRPr="00AE5D72">
        <w:rPr>
          <w:rFonts w:cs="Arial"/>
          <w:szCs w:val="22"/>
          <w:lang w:val="en-GB"/>
        </w:rPr>
        <w:t>LIBERTY</w:t>
      </w:r>
      <w:r w:rsidRPr="00AE5D72">
        <w:rPr>
          <w:rFonts w:cs="Arial"/>
          <w:szCs w:val="22"/>
          <w:lang w:val="en-GB"/>
        </w:rPr>
        <w:t>]</w:t>
      </w:r>
      <w:r w:rsidRPr="00AE5D72">
        <w:rPr>
          <w:rFonts w:cs="Arial"/>
          <w:color w:val="000000"/>
          <w:szCs w:val="22"/>
          <w:lang w:val="en-GB"/>
        </w:rPr>
        <w:tab/>
      </w:r>
      <w:r w:rsidR="00646E25" w:rsidRPr="00AE5D72">
        <w:rPr>
          <w:rFonts w:cs="Arial"/>
          <w:szCs w:val="22"/>
          <w:lang w:val="en-GB"/>
        </w:rPr>
        <w:t>Liberty Basic SOAP Binding v 1.0</w:t>
      </w:r>
    </w:p>
    <w:p w14:paraId="3D2114E8" w14:textId="4F0CA230" w:rsidR="00646E25" w:rsidRPr="00AE5D72" w:rsidRDefault="00646E25" w:rsidP="00BC2258">
      <w:pPr>
        <w:ind w:left="2600" w:hanging="2600"/>
        <w:rPr>
          <w:rFonts w:cs="Arial"/>
          <w:szCs w:val="22"/>
          <w:lang w:val="en-GB"/>
        </w:rPr>
      </w:pPr>
      <w:r w:rsidRPr="00AE5D72">
        <w:rPr>
          <w:rFonts w:cs="Arial"/>
          <w:color w:val="000000"/>
          <w:szCs w:val="22"/>
          <w:lang w:val="en-GB"/>
        </w:rPr>
        <w:tab/>
      </w:r>
      <w:hyperlink r:id="rId24" w:history="1">
        <w:r w:rsidRPr="00AE5D72">
          <w:rPr>
            <w:rStyle w:val="Hyperlink"/>
            <w:rFonts w:cs="Arial"/>
            <w:szCs w:val="22"/>
            <w:lang w:val="en-GB"/>
          </w:rPr>
          <w:t>https://digitaliser.dk/resource/414852</w:t>
        </w:r>
      </w:hyperlink>
    </w:p>
    <w:p w14:paraId="1F527F6E" w14:textId="6F6FBB5B" w:rsidR="00BC2258" w:rsidRPr="00AE5D72" w:rsidRDefault="00BC2258" w:rsidP="00BC2258">
      <w:pPr>
        <w:ind w:left="2600" w:hanging="2600"/>
        <w:rPr>
          <w:rFonts w:cs="Arial"/>
          <w:color w:val="000000"/>
          <w:lang w:val="en-GB"/>
        </w:rPr>
      </w:pPr>
      <w:r w:rsidRPr="00AE5D72">
        <w:rPr>
          <w:rFonts w:cs="Arial"/>
          <w:color w:val="000000"/>
          <w:lang w:val="en-GB"/>
        </w:rPr>
        <w:t>[</w:t>
      </w:r>
      <w:r w:rsidR="00646E25" w:rsidRPr="00AE5D72">
        <w:rPr>
          <w:lang w:val="en-GB"/>
        </w:rPr>
        <w:t>MAVEN</w:t>
      </w:r>
      <w:r w:rsidRPr="00AE5D72">
        <w:rPr>
          <w:rFonts w:cs="Arial"/>
          <w:color w:val="000000"/>
          <w:lang w:val="en-GB"/>
        </w:rPr>
        <w:t>]</w:t>
      </w:r>
      <w:r w:rsidRPr="00AE5D72">
        <w:rPr>
          <w:rFonts w:cs="Arial"/>
          <w:color w:val="000000"/>
          <w:lang w:val="en-GB"/>
        </w:rPr>
        <w:tab/>
      </w:r>
      <w:r w:rsidR="00646E25" w:rsidRPr="00AE5D72">
        <w:rPr>
          <w:rFonts w:cs="Arial"/>
          <w:color w:val="000000"/>
          <w:lang w:val="en-GB"/>
        </w:rPr>
        <w:t>Apache Maven Build Tool v 3.x</w:t>
      </w:r>
    </w:p>
    <w:p w14:paraId="52E86BBC" w14:textId="48693C14" w:rsidR="00646E25" w:rsidRPr="00AE5D72" w:rsidRDefault="00646E25" w:rsidP="00BC2258">
      <w:pPr>
        <w:ind w:left="2600" w:hanging="2600"/>
        <w:rPr>
          <w:rStyle w:val="CommentReference"/>
          <w:sz w:val="22"/>
          <w:lang w:val="en-GB"/>
        </w:rPr>
      </w:pPr>
      <w:r w:rsidRPr="00AE5D72">
        <w:rPr>
          <w:rFonts w:cs="Arial"/>
          <w:color w:val="000000"/>
          <w:lang w:val="en-GB"/>
        </w:rPr>
        <w:tab/>
      </w:r>
      <w:hyperlink r:id="rId25" w:history="1">
        <w:r w:rsidRPr="00AE5D72">
          <w:rPr>
            <w:rStyle w:val="Hyperlink"/>
            <w:rFonts w:cs="Arial"/>
            <w:lang w:val="en-GB"/>
          </w:rPr>
          <w:t>https://maven.apache.org/download.cgi</w:t>
        </w:r>
      </w:hyperlink>
    </w:p>
    <w:p w14:paraId="783BFA27" w14:textId="77777777" w:rsidR="00646E25" w:rsidRPr="00AE5D72" w:rsidRDefault="00BC2258" w:rsidP="00646E25">
      <w:pPr>
        <w:spacing w:before="120"/>
        <w:ind w:left="2608" w:hanging="2608"/>
        <w:rPr>
          <w:lang w:val="en-GB"/>
        </w:rPr>
      </w:pPr>
      <w:r w:rsidRPr="00AE5D72">
        <w:rPr>
          <w:lang w:val="en-GB"/>
        </w:rPr>
        <w:t>[</w:t>
      </w:r>
      <w:r w:rsidR="00646E25" w:rsidRPr="00AE5D72">
        <w:rPr>
          <w:lang w:val="en-GB"/>
        </w:rPr>
        <w:t>CRYPTO</w:t>
      </w:r>
      <w:r w:rsidRPr="00AE5D72">
        <w:rPr>
          <w:lang w:val="en-GB"/>
        </w:rPr>
        <w:t>]</w:t>
      </w:r>
      <w:r w:rsidRPr="00AE5D72">
        <w:rPr>
          <w:lang w:val="en-GB"/>
        </w:rPr>
        <w:tab/>
      </w:r>
      <w:r w:rsidR="00646E25" w:rsidRPr="00AE5D72">
        <w:rPr>
          <w:lang w:val="en-GB"/>
        </w:rPr>
        <w:t>Java Cryptography Extension (JCE) Unlimited Strength Jurisdiction Policy Files</w:t>
      </w:r>
    </w:p>
    <w:p w14:paraId="2FF8B084" w14:textId="77777777" w:rsidR="00646E25" w:rsidRPr="00AE5D72" w:rsidRDefault="00646E25" w:rsidP="00646E25">
      <w:pPr>
        <w:spacing w:before="120"/>
        <w:ind w:left="2608" w:hanging="2608"/>
        <w:rPr>
          <w:lang w:val="en-GB"/>
        </w:rPr>
      </w:pPr>
    </w:p>
    <w:p w14:paraId="729885A7" w14:textId="77777777" w:rsidR="00646E25" w:rsidRPr="00AE5D72" w:rsidRDefault="00646E25" w:rsidP="00646E25">
      <w:pPr>
        <w:spacing w:before="120"/>
        <w:ind w:left="2608"/>
        <w:rPr>
          <w:b/>
          <w:lang w:val="en-GB"/>
        </w:rPr>
      </w:pPr>
      <w:r w:rsidRPr="00AE5D72">
        <w:rPr>
          <w:b/>
          <w:lang w:val="en-GB"/>
        </w:rPr>
        <w:t>Java 7</w:t>
      </w:r>
    </w:p>
    <w:p w14:paraId="604C3F5E" w14:textId="57849B63" w:rsidR="00646E25" w:rsidRPr="00AE5D72" w:rsidRDefault="00D11E81" w:rsidP="00646E25">
      <w:pPr>
        <w:spacing w:before="120"/>
        <w:ind w:left="2608"/>
        <w:rPr>
          <w:lang w:val="en-GB"/>
        </w:rPr>
      </w:pPr>
      <w:hyperlink r:id="rId26" w:history="1">
        <w:r w:rsidR="00646E25" w:rsidRPr="00AE5D72">
          <w:rPr>
            <w:rStyle w:val="Hyperlink"/>
            <w:lang w:val="en-GB"/>
          </w:rPr>
          <w:t>http://www.oracle.com/technetwork/java/javase/downloads/jce-7-download-432124.html</w:t>
        </w:r>
      </w:hyperlink>
    </w:p>
    <w:p w14:paraId="6827E1F9" w14:textId="77777777" w:rsidR="00646E25" w:rsidRPr="00AE5D72" w:rsidRDefault="00646E25" w:rsidP="00646E25">
      <w:pPr>
        <w:spacing w:before="120"/>
        <w:ind w:left="2608" w:hanging="2608"/>
        <w:rPr>
          <w:lang w:val="en-GB"/>
        </w:rPr>
      </w:pPr>
    </w:p>
    <w:p w14:paraId="533F70D1" w14:textId="6AB03F41" w:rsidR="00646E25" w:rsidRPr="00AE5D72" w:rsidRDefault="00646E25" w:rsidP="00646E25">
      <w:pPr>
        <w:spacing w:before="120"/>
        <w:ind w:left="2608"/>
        <w:rPr>
          <w:lang w:val="en-GB"/>
        </w:rPr>
      </w:pPr>
      <w:r w:rsidRPr="00AE5D72">
        <w:rPr>
          <w:b/>
          <w:lang w:val="en-GB"/>
        </w:rPr>
        <w:t>Java 8</w:t>
      </w:r>
      <w:r w:rsidRPr="00AE5D72">
        <w:rPr>
          <w:lang w:val="en-GB"/>
        </w:rPr>
        <w:t xml:space="preserve"> </w:t>
      </w:r>
      <w:hyperlink r:id="rId27" w:history="1">
        <w:r w:rsidRPr="00AE5D72">
          <w:rPr>
            <w:rStyle w:val="Hyperlink"/>
            <w:lang w:val="en-GB"/>
          </w:rPr>
          <w:t>http://www.oracle.com/technetwork/java/javase/downloads/jce8-download-2133166.html</w:t>
        </w:r>
      </w:hyperlink>
    </w:p>
    <w:p w14:paraId="6C0C597B" w14:textId="1A29DB0F" w:rsidR="00E67E92" w:rsidRPr="00AE5D72" w:rsidRDefault="00E67E92" w:rsidP="00E67E92">
      <w:pPr>
        <w:ind w:left="2600" w:hanging="2600"/>
        <w:rPr>
          <w:rFonts w:cs="Arial"/>
          <w:color w:val="000000"/>
          <w:szCs w:val="22"/>
          <w:lang w:val="en-GB"/>
        </w:rPr>
      </w:pPr>
      <w:r w:rsidRPr="00AE5D72">
        <w:rPr>
          <w:rFonts w:cs="Arial"/>
          <w:szCs w:val="22"/>
          <w:lang w:val="en-GB"/>
        </w:rPr>
        <w:t>[OIO-BPP]</w:t>
      </w:r>
      <w:r w:rsidRPr="00AE5D72">
        <w:rPr>
          <w:rFonts w:cs="Arial"/>
          <w:color w:val="000000"/>
          <w:szCs w:val="22"/>
          <w:lang w:val="en-GB"/>
        </w:rPr>
        <w:tab/>
        <w:t xml:space="preserve">OIOSAML </w:t>
      </w:r>
      <w:r w:rsidRPr="00AE5D72">
        <w:rPr>
          <w:rFonts w:cs="Arial"/>
          <w:szCs w:val="22"/>
          <w:lang w:val="en-GB"/>
        </w:rPr>
        <w:t>Basic Privilege Profile 1.0</w:t>
      </w:r>
    </w:p>
    <w:p w14:paraId="5ED69C45" w14:textId="1D132F62" w:rsidR="00E67E92" w:rsidRPr="00AE5D72" w:rsidRDefault="00E67E92" w:rsidP="00E67E92">
      <w:pPr>
        <w:ind w:left="2600" w:hanging="2600"/>
        <w:rPr>
          <w:rFonts w:cs="Arial"/>
          <w:color w:val="000000"/>
          <w:szCs w:val="22"/>
          <w:lang w:val="en-GB"/>
        </w:rPr>
      </w:pPr>
      <w:r w:rsidRPr="00AE5D72">
        <w:rPr>
          <w:rFonts w:cs="Arial"/>
          <w:color w:val="000000"/>
          <w:szCs w:val="22"/>
          <w:lang w:val="en-GB"/>
        </w:rPr>
        <w:tab/>
      </w:r>
      <w:hyperlink r:id="rId28" w:history="1">
        <w:r w:rsidRPr="00AE5D72">
          <w:rPr>
            <w:rStyle w:val="Hyperlink"/>
            <w:rFonts w:cs="Arial"/>
            <w:szCs w:val="22"/>
            <w:lang w:val="en-GB"/>
          </w:rPr>
          <w:t>https://digitaliser.dk/resource/2377872</w:t>
        </w:r>
      </w:hyperlink>
    </w:p>
    <w:p w14:paraId="3D0AFB40" w14:textId="1358F623" w:rsidR="00C77E81" w:rsidRPr="00AE5D72" w:rsidRDefault="00C77E81" w:rsidP="00E67E92">
      <w:pPr>
        <w:ind w:left="2600" w:hanging="2600"/>
        <w:rPr>
          <w:rFonts w:cs="Arial"/>
          <w:color w:val="000000"/>
          <w:szCs w:val="22"/>
          <w:lang w:val="en-GB"/>
        </w:rPr>
      </w:pPr>
      <w:r w:rsidRPr="00AE5D72">
        <w:rPr>
          <w:rFonts w:cs="Arial"/>
          <w:color w:val="000000"/>
          <w:szCs w:val="22"/>
          <w:lang w:val="en-GB"/>
        </w:rPr>
        <w:t>[WS-SEC-POL]</w:t>
      </w:r>
      <w:r w:rsidRPr="00AE5D72">
        <w:rPr>
          <w:rFonts w:cs="Arial"/>
          <w:color w:val="000000"/>
          <w:szCs w:val="22"/>
          <w:lang w:val="en-GB"/>
        </w:rPr>
        <w:tab/>
        <w:t>WS-Security Policy 1.2</w:t>
      </w:r>
    </w:p>
    <w:p w14:paraId="69559599" w14:textId="261D2810" w:rsidR="00C77E81" w:rsidRPr="00AE5D72" w:rsidRDefault="00C77E81" w:rsidP="00E67E92">
      <w:pPr>
        <w:ind w:left="2600" w:hanging="2600"/>
        <w:rPr>
          <w:rFonts w:cs="Arial"/>
          <w:color w:val="000000"/>
          <w:szCs w:val="22"/>
          <w:lang w:val="en-GB"/>
        </w:rPr>
      </w:pPr>
      <w:r w:rsidRPr="00AE5D72">
        <w:rPr>
          <w:rFonts w:cs="Arial"/>
          <w:color w:val="000000"/>
          <w:szCs w:val="22"/>
          <w:lang w:val="en-GB"/>
        </w:rPr>
        <w:tab/>
      </w:r>
      <w:hyperlink r:id="rId29" w:history="1">
        <w:r w:rsidRPr="00AE5D72">
          <w:rPr>
            <w:rStyle w:val="Hyperlink"/>
            <w:rFonts w:cs="Arial"/>
            <w:szCs w:val="22"/>
            <w:lang w:val="en-GB"/>
          </w:rPr>
          <w:t>http://docs.oasis-open.org/ws-sx/ws-securitypolicy/200702/ws-securitypolicy-1.2-spec-os.html</w:t>
        </w:r>
      </w:hyperlink>
    </w:p>
    <w:p w14:paraId="0BB58272" w14:textId="0F5278A1" w:rsidR="00AF328F" w:rsidRDefault="00AF328F" w:rsidP="00E67E92">
      <w:pPr>
        <w:ind w:left="2600" w:hanging="2600"/>
        <w:rPr>
          <w:lang w:val="en-GB"/>
        </w:rPr>
      </w:pPr>
      <w:r>
        <w:rPr>
          <w:lang w:val="en-GB"/>
        </w:rPr>
        <w:t>[OIOIDWS]</w:t>
      </w:r>
      <w:r>
        <w:rPr>
          <w:lang w:val="en-GB"/>
        </w:rPr>
        <w:tab/>
        <w:t>OIO IDWS SOAP Profile 1.1</w:t>
      </w:r>
    </w:p>
    <w:p w14:paraId="00A47657" w14:textId="58DB0E7B" w:rsidR="001B7CEF" w:rsidRDefault="00D11E81" w:rsidP="00AF328F">
      <w:pPr>
        <w:ind w:left="2600"/>
        <w:rPr>
          <w:lang w:val="en-GB"/>
        </w:rPr>
      </w:pPr>
      <w:hyperlink r:id="rId30" w:history="1">
        <w:r w:rsidR="00AF328F" w:rsidRPr="00362D6E">
          <w:rPr>
            <w:rStyle w:val="Hyperlink"/>
            <w:lang w:val="en-GB"/>
          </w:rPr>
          <w:t>https://digitaliser.dk/resource/3457606</w:t>
        </w:r>
      </w:hyperlink>
    </w:p>
    <w:p w14:paraId="52782FE8" w14:textId="77777777" w:rsidR="00AF328F" w:rsidRPr="00AE5D72" w:rsidRDefault="00AF328F" w:rsidP="00AF328F">
      <w:pPr>
        <w:ind w:left="2600"/>
        <w:rPr>
          <w:lang w:val="en-GB"/>
        </w:rPr>
      </w:pPr>
    </w:p>
    <w:sectPr w:rsidR="00AF328F" w:rsidRPr="00AE5D72" w:rsidSect="002949ED">
      <w:headerReference w:type="default" r:id="rId31"/>
      <w:footerReference w:type="default" r:id="rId32"/>
      <w:headerReference w:type="first" r:id="rId33"/>
      <w:footerReference w:type="first" r:id="rId34"/>
      <w:endnotePr>
        <w:numFmt w:val="decimal"/>
      </w:endnotePr>
      <w:pgSz w:w="11907" w:h="16840" w:code="9"/>
      <w:pgMar w:top="1673" w:right="1588" w:bottom="1134" w:left="1814" w:header="567" w:footer="4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714E4" w14:textId="77777777" w:rsidR="009E7D6A" w:rsidRDefault="009E7D6A">
      <w:pPr>
        <w:pStyle w:val="Heading1"/>
      </w:pPr>
      <w:r>
        <w:t>References.</w:t>
      </w:r>
    </w:p>
  </w:endnote>
  <w:endnote w:type="continuationSeparator" w:id="0">
    <w:p w14:paraId="3C14B7BE" w14:textId="77777777" w:rsidR="009E7D6A" w:rsidRDefault="009E7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ueHelveticaLight">
    <w:panose1 w:val="00000000000000000000"/>
    <w:charset w:val="00"/>
    <w:family w:val="auto"/>
    <w:notTrueType/>
    <w:pitch w:val="variable"/>
    <w:sig w:usb0="00000003" w:usb1="00000000" w:usb2="00000000" w:usb3="00000000" w:csb0="00000001" w:csb1="00000000"/>
  </w:font>
  <w:font w:name="ITC Avant Garde Gothic Demi">
    <w:charset w:val="00"/>
    <w:family w:val="swiss"/>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Look w:val="01E0" w:firstRow="1" w:lastRow="1" w:firstColumn="1" w:lastColumn="1" w:noHBand="0" w:noVBand="0"/>
    </w:tblPr>
    <w:tblGrid>
      <w:gridCol w:w="2881"/>
      <w:gridCol w:w="2882"/>
      <w:gridCol w:w="2992"/>
    </w:tblGrid>
    <w:tr w:rsidR="009E7D6A" w14:paraId="435B2DAC" w14:textId="77777777" w:rsidTr="00022208">
      <w:tc>
        <w:tcPr>
          <w:tcW w:w="2881" w:type="dxa"/>
          <w:shd w:val="clear" w:color="auto" w:fill="auto"/>
        </w:tcPr>
        <w:p w14:paraId="3D716A4E" w14:textId="77777777" w:rsidR="009E7D6A" w:rsidRDefault="009E7D6A" w:rsidP="00022208">
          <w:pPr>
            <w:pStyle w:val="Header"/>
            <w:jc w:val="right"/>
          </w:pPr>
        </w:p>
      </w:tc>
      <w:tc>
        <w:tcPr>
          <w:tcW w:w="2882" w:type="dxa"/>
          <w:shd w:val="clear" w:color="auto" w:fill="auto"/>
        </w:tcPr>
        <w:p w14:paraId="430803A2" w14:textId="638BC43A" w:rsidR="009E7D6A" w:rsidRDefault="009E7D6A" w:rsidP="004E5375">
          <w:pPr>
            <w:pStyle w:val="Header"/>
          </w:pPr>
          <w:r>
            <w:t xml:space="preserve">- </w:t>
          </w:r>
          <w:r>
            <w:rPr>
              <w:rStyle w:val="PageNumber"/>
            </w:rPr>
            <w:fldChar w:fldCharType="begin"/>
          </w:r>
          <w:r>
            <w:rPr>
              <w:rStyle w:val="PageNumber"/>
            </w:rPr>
            <w:instrText xml:space="preserve"> PAGE </w:instrText>
          </w:r>
          <w:r>
            <w:rPr>
              <w:rStyle w:val="PageNumber"/>
            </w:rPr>
            <w:fldChar w:fldCharType="separate"/>
          </w:r>
          <w:r w:rsidR="00D11E81">
            <w:rPr>
              <w:rStyle w:val="PageNumber"/>
              <w:noProof/>
            </w:rPr>
            <w:t>3</w:t>
          </w:r>
          <w:r>
            <w:rPr>
              <w:rStyle w:val="PageNumber"/>
            </w:rPr>
            <w:fldChar w:fldCharType="end"/>
          </w:r>
          <w:r>
            <w:rPr>
              <w:rStyle w:val="PageNumber"/>
            </w:rPr>
            <w:t xml:space="preserve"> af </w:t>
          </w:r>
          <w:r>
            <w:rPr>
              <w:rStyle w:val="PageNumber"/>
            </w:rPr>
            <w:fldChar w:fldCharType="begin"/>
          </w:r>
          <w:r>
            <w:rPr>
              <w:rStyle w:val="PageNumber"/>
            </w:rPr>
            <w:instrText xml:space="preserve"> NUMPAGES </w:instrText>
          </w:r>
          <w:r>
            <w:rPr>
              <w:rStyle w:val="PageNumber"/>
            </w:rPr>
            <w:fldChar w:fldCharType="separate"/>
          </w:r>
          <w:r w:rsidR="00D11E81">
            <w:rPr>
              <w:rStyle w:val="PageNumber"/>
              <w:noProof/>
            </w:rPr>
            <w:t>63</w:t>
          </w:r>
          <w:r>
            <w:rPr>
              <w:rStyle w:val="PageNumber"/>
            </w:rPr>
            <w:fldChar w:fldCharType="end"/>
          </w:r>
          <w:r>
            <w:rPr>
              <w:rStyle w:val="PageNumber"/>
            </w:rPr>
            <w:t xml:space="preserve"> -</w:t>
          </w:r>
        </w:p>
      </w:tc>
      <w:tc>
        <w:tcPr>
          <w:tcW w:w="2992" w:type="dxa"/>
          <w:shd w:val="clear" w:color="auto" w:fill="auto"/>
        </w:tcPr>
        <w:p w14:paraId="25803AC4" w14:textId="4C894A85" w:rsidR="009E7D6A" w:rsidRPr="004E5375" w:rsidRDefault="009E7D6A" w:rsidP="006F6424">
          <w:pPr>
            <w:pStyle w:val="Footer"/>
            <w:jc w:val="right"/>
          </w:pPr>
        </w:p>
      </w:tc>
    </w:tr>
  </w:tbl>
  <w:p w14:paraId="4ACC7B55" w14:textId="77777777" w:rsidR="009E7D6A" w:rsidRDefault="009E7D6A" w:rsidP="000D6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ook w:val="01E0" w:firstRow="1" w:lastRow="1" w:firstColumn="1" w:lastColumn="1" w:noHBand="0" w:noVBand="0"/>
    </w:tblPr>
    <w:tblGrid>
      <w:gridCol w:w="7088"/>
      <w:gridCol w:w="1449"/>
    </w:tblGrid>
    <w:tr w:rsidR="009E7D6A" w:rsidRPr="00022208" w14:paraId="526866AF" w14:textId="77777777" w:rsidTr="00022208">
      <w:tc>
        <w:tcPr>
          <w:tcW w:w="7088" w:type="dxa"/>
          <w:shd w:val="clear" w:color="auto" w:fill="auto"/>
        </w:tcPr>
        <w:p w14:paraId="6514F073" w14:textId="4B1CB7F6" w:rsidR="009E7D6A" w:rsidRPr="00877C63" w:rsidRDefault="009E7D6A" w:rsidP="00786F5A">
          <w:pPr>
            <w:pStyle w:val="Footer"/>
          </w:pPr>
        </w:p>
      </w:tc>
      <w:tc>
        <w:tcPr>
          <w:tcW w:w="1449" w:type="dxa"/>
          <w:shd w:val="clear" w:color="auto" w:fill="auto"/>
        </w:tcPr>
        <w:p w14:paraId="6F595D97" w14:textId="77777777" w:rsidR="009E7D6A" w:rsidRPr="00022208" w:rsidRDefault="009E7D6A" w:rsidP="00022208">
          <w:pPr>
            <w:pStyle w:val="Header"/>
            <w:jc w:val="right"/>
            <w:rPr>
              <w:smallCaps/>
              <w:sz w:val="16"/>
              <w:szCs w:val="16"/>
            </w:rPr>
          </w:pPr>
        </w:p>
      </w:tc>
    </w:tr>
  </w:tbl>
  <w:p w14:paraId="0A383918" w14:textId="77777777" w:rsidR="009E7D6A" w:rsidRPr="00C251C5" w:rsidRDefault="009E7D6A">
    <w:pPr>
      <w:pStyle w:val="Footer"/>
      <w:rPr>
        <w:rFonts w:ascii="Arial" w:hAnsi="Arial" w:cs="Arial"/>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5F83C" w14:textId="77777777" w:rsidR="009E7D6A" w:rsidRDefault="009E7D6A">
      <w:r>
        <w:separator/>
      </w:r>
    </w:p>
  </w:footnote>
  <w:footnote w:type="continuationSeparator" w:id="0">
    <w:p w14:paraId="38CD67DF" w14:textId="77777777" w:rsidR="009E7D6A" w:rsidRDefault="009E7D6A">
      <w:r>
        <w:continuationSeparator/>
      </w:r>
    </w:p>
  </w:footnote>
  <w:footnote w:type="continuationNotice" w:id="1">
    <w:p w14:paraId="71D4FF50" w14:textId="77777777" w:rsidR="009E7D6A" w:rsidRDefault="009E7D6A"/>
  </w:footnote>
  <w:footnote w:id="2">
    <w:p w14:paraId="0FF1186B" w14:textId="7FA83FFC" w:rsidR="009E7D6A" w:rsidRPr="00AE5D72" w:rsidRDefault="009E7D6A">
      <w:pPr>
        <w:pStyle w:val="FootnoteText"/>
        <w:rPr>
          <w:lang w:val="da-DK"/>
        </w:rPr>
      </w:pPr>
      <w:r>
        <w:rPr>
          <w:rStyle w:val="FootnoteReference"/>
        </w:rPr>
        <w:footnoteRef/>
      </w:r>
      <w:r>
        <w:t xml:space="preserve"> </w:t>
      </w:r>
      <w:r w:rsidRPr="00186560">
        <w:t>https://administration.nemlog-in.dk</w:t>
      </w:r>
    </w:p>
  </w:footnote>
  <w:footnote w:id="3">
    <w:p w14:paraId="45589EB6" w14:textId="3AEAA3B5" w:rsidR="009E7D6A" w:rsidRPr="00AE5D72" w:rsidRDefault="009E7D6A">
      <w:pPr>
        <w:pStyle w:val="FootnoteText"/>
        <w:rPr>
          <w:lang w:val="da-DK"/>
        </w:rPr>
      </w:pPr>
      <w:r>
        <w:rPr>
          <w:rStyle w:val="FootnoteReference"/>
        </w:rPr>
        <w:footnoteRef/>
      </w:r>
      <w:r>
        <w:t xml:space="preserve"> </w:t>
      </w:r>
      <w:r w:rsidRPr="00376DD8">
        <w:t>https://digitaliser.dk/group/2848479</w:t>
      </w:r>
    </w:p>
  </w:footnote>
  <w:footnote w:id="4">
    <w:p w14:paraId="5F029D5A" w14:textId="5421B6A6" w:rsidR="009E7D6A" w:rsidRPr="004D66F5" w:rsidRDefault="009E7D6A">
      <w:pPr>
        <w:pStyle w:val="FootnoteText"/>
        <w:rPr>
          <w:lang w:val="da-DK"/>
        </w:rPr>
      </w:pPr>
      <w:r>
        <w:rPr>
          <w:rStyle w:val="FootnoteReference"/>
        </w:rPr>
        <w:footnoteRef/>
      </w:r>
      <w:r>
        <w:t xml:space="preserve"> </w:t>
      </w:r>
      <w:r w:rsidRPr="00B10C94">
        <w:t>https://digitaliser.dk/resource/2598479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2C7C4" w14:textId="7FC5F04C" w:rsidR="009E7D6A" w:rsidRDefault="009E7D6A" w:rsidP="005251B4">
    <w:pPr>
      <w:jc w:val="center"/>
    </w:pPr>
    <w:r>
      <w:rPr>
        <w:noProof/>
      </w:rPr>
      <w:drawing>
        <wp:inline distT="0" distB="0" distL="0" distR="0" wp14:anchorId="67A0868C" wp14:editId="14569B47">
          <wp:extent cx="2581275" cy="503007"/>
          <wp:effectExtent l="0" t="0" r="9525" b="508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krivelse: mbbl_logo_rgb_sto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1275" cy="50300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00EDD" w14:textId="2A71B59D" w:rsidR="009E7D6A" w:rsidRPr="001D4A86" w:rsidRDefault="009E7D6A" w:rsidP="00786F5A">
    <w:pPr>
      <w:pStyle w:val="Header"/>
      <w:tabs>
        <w:tab w:val="clear" w:pos="4819"/>
        <w:tab w:val="center" w:pos="4253"/>
      </w:tabs>
    </w:pPr>
    <w:r>
      <w:rPr>
        <w:noProof/>
      </w:rPr>
      <w:drawing>
        <wp:inline distT="0" distB="0" distL="0" distR="0" wp14:anchorId="77F1B2BE" wp14:editId="0BA541FE">
          <wp:extent cx="2581275" cy="503007"/>
          <wp:effectExtent l="0" t="0" r="9525" b="508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krivelse: mbbl_logo_rgb_sto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1275" cy="50300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4BDE"/>
    <w:multiLevelType w:val="hybridMultilevel"/>
    <w:tmpl w:val="4B905628"/>
    <w:lvl w:ilvl="0" w:tplc="29E23906">
      <w:start w:val="1"/>
      <w:numFmt w:val="decimalZero"/>
      <w:pStyle w:val="Krav"/>
      <w:lvlText w:val="Krav 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5063C"/>
    <w:multiLevelType w:val="hybridMultilevel"/>
    <w:tmpl w:val="609A4E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9971FD3"/>
    <w:multiLevelType w:val="hybridMultilevel"/>
    <w:tmpl w:val="2AC8AA3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E267A5B"/>
    <w:multiLevelType w:val="hybridMultilevel"/>
    <w:tmpl w:val="9D14AD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C994B52"/>
    <w:multiLevelType w:val="multilevel"/>
    <w:tmpl w:val="6F0A33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0592449"/>
    <w:multiLevelType w:val="hybridMultilevel"/>
    <w:tmpl w:val="C2EED07E"/>
    <w:lvl w:ilvl="0" w:tplc="BDD089B8">
      <w:start w:val="1"/>
      <w:numFmt w:val="decimal"/>
      <w:pStyle w:val="ListParagraph"/>
      <w:lvlText w:val="%1."/>
      <w:lvlJc w:val="left"/>
      <w:pPr>
        <w:ind w:left="72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54BB4"/>
    <w:multiLevelType w:val="hybridMultilevel"/>
    <w:tmpl w:val="570AAC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9DD40D4"/>
    <w:multiLevelType w:val="multilevel"/>
    <w:tmpl w:val="DA243F28"/>
    <w:styleLink w:val="TypografiPunkttegn1"/>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BB5F8D"/>
    <w:multiLevelType w:val="hybridMultilevel"/>
    <w:tmpl w:val="6E52D85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2E3155B2"/>
    <w:multiLevelType w:val="hybridMultilevel"/>
    <w:tmpl w:val="70B4018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4317802"/>
    <w:multiLevelType w:val="hybridMultilevel"/>
    <w:tmpl w:val="2118E8D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35E84D14"/>
    <w:multiLevelType w:val="hybridMultilevel"/>
    <w:tmpl w:val="9E50E8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D9F2E37"/>
    <w:multiLevelType w:val="hybridMultilevel"/>
    <w:tmpl w:val="609A4E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19C35E9"/>
    <w:multiLevelType w:val="hybridMultilevel"/>
    <w:tmpl w:val="9D14AD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2CB1628"/>
    <w:multiLevelType w:val="multilevel"/>
    <w:tmpl w:val="EDE86B72"/>
    <w:styleLink w:val="TypografiPunkttegn"/>
    <w:lvl w:ilvl="0">
      <w:start w:val="1"/>
      <w:numFmt w:val="bullet"/>
      <w:lvlText w:val="▪"/>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155551"/>
    <w:multiLevelType w:val="hybridMultilevel"/>
    <w:tmpl w:val="83805BC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4AE02D3C"/>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4B427A16"/>
    <w:multiLevelType w:val="singleLevel"/>
    <w:tmpl w:val="2E6074FA"/>
    <w:lvl w:ilvl="0">
      <w:numFmt w:val="bullet"/>
      <w:pStyle w:val="Opstilling-punkttegnmafstand"/>
      <w:lvlText w:val="*"/>
      <w:lvlJc w:val="left"/>
    </w:lvl>
  </w:abstractNum>
  <w:abstractNum w:abstractNumId="18" w15:restartNumberingAfterBreak="0">
    <w:nsid w:val="51A86F71"/>
    <w:multiLevelType w:val="hybridMultilevel"/>
    <w:tmpl w:val="0B2E32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54D81F6B"/>
    <w:multiLevelType w:val="hybridMultilevel"/>
    <w:tmpl w:val="F22AD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AA153B"/>
    <w:multiLevelType w:val="hybridMultilevel"/>
    <w:tmpl w:val="646ABF32"/>
    <w:lvl w:ilvl="0" w:tplc="E3746588">
      <w:start w:val="1"/>
      <w:numFmt w:val="decimal"/>
      <w:pStyle w:val="Opstilling-Numremafstand"/>
      <w:lvlText w:val="%1)"/>
      <w:lvlJc w:val="left"/>
      <w:pPr>
        <w:tabs>
          <w:tab w:val="num" w:pos="473"/>
        </w:tabs>
        <w:ind w:left="473" w:hanging="360"/>
      </w:pPr>
      <w:rPr>
        <w:rFonts w:hint="default"/>
      </w:rPr>
    </w:lvl>
    <w:lvl w:ilvl="1" w:tplc="89A4FA68" w:tentative="1">
      <w:start w:val="1"/>
      <w:numFmt w:val="lowerLetter"/>
      <w:lvlText w:val="%2."/>
      <w:lvlJc w:val="left"/>
      <w:pPr>
        <w:tabs>
          <w:tab w:val="num" w:pos="1440"/>
        </w:tabs>
        <w:ind w:left="1440" w:hanging="360"/>
      </w:pPr>
    </w:lvl>
    <w:lvl w:ilvl="2" w:tplc="160E896A" w:tentative="1">
      <w:start w:val="1"/>
      <w:numFmt w:val="lowerRoman"/>
      <w:lvlText w:val="%3."/>
      <w:lvlJc w:val="right"/>
      <w:pPr>
        <w:tabs>
          <w:tab w:val="num" w:pos="2160"/>
        </w:tabs>
        <w:ind w:left="2160" w:hanging="180"/>
      </w:pPr>
    </w:lvl>
    <w:lvl w:ilvl="3" w:tplc="17046D90" w:tentative="1">
      <w:start w:val="1"/>
      <w:numFmt w:val="decimal"/>
      <w:lvlText w:val="%4."/>
      <w:lvlJc w:val="left"/>
      <w:pPr>
        <w:tabs>
          <w:tab w:val="num" w:pos="2880"/>
        </w:tabs>
        <w:ind w:left="2880" w:hanging="360"/>
      </w:pPr>
    </w:lvl>
    <w:lvl w:ilvl="4" w:tplc="CC44ED9C" w:tentative="1">
      <w:start w:val="1"/>
      <w:numFmt w:val="lowerLetter"/>
      <w:lvlText w:val="%5."/>
      <w:lvlJc w:val="left"/>
      <w:pPr>
        <w:tabs>
          <w:tab w:val="num" w:pos="3600"/>
        </w:tabs>
        <w:ind w:left="3600" w:hanging="360"/>
      </w:pPr>
    </w:lvl>
    <w:lvl w:ilvl="5" w:tplc="0FD47754" w:tentative="1">
      <w:start w:val="1"/>
      <w:numFmt w:val="lowerRoman"/>
      <w:lvlText w:val="%6."/>
      <w:lvlJc w:val="right"/>
      <w:pPr>
        <w:tabs>
          <w:tab w:val="num" w:pos="4320"/>
        </w:tabs>
        <w:ind w:left="4320" w:hanging="180"/>
      </w:pPr>
    </w:lvl>
    <w:lvl w:ilvl="6" w:tplc="3AE0270E" w:tentative="1">
      <w:start w:val="1"/>
      <w:numFmt w:val="decimal"/>
      <w:lvlText w:val="%7."/>
      <w:lvlJc w:val="left"/>
      <w:pPr>
        <w:tabs>
          <w:tab w:val="num" w:pos="5040"/>
        </w:tabs>
        <w:ind w:left="5040" w:hanging="360"/>
      </w:pPr>
    </w:lvl>
    <w:lvl w:ilvl="7" w:tplc="B2C0159E" w:tentative="1">
      <w:start w:val="1"/>
      <w:numFmt w:val="lowerLetter"/>
      <w:lvlText w:val="%8."/>
      <w:lvlJc w:val="left"/>
      <w:pPr>
        <w:tabs>
          <w:tab w:val="num" w:pos="5760"/>
        </w:tabs>
        <w:ind w:left="5760" w:hanging="360"/>
      </w:pPr>
    </w:lvl>
    <w:lvl w:ilvl="8" w:tplc="BF6057FC" w:tentative="1">
      <w:start w:val="1"/>
      <w:numFmt w:val="lowerRoman"/>
      <w:lvlText w:val="%9."/>
      <w:lvlJc w:val="right"/>
      <w:pPr>
        <w:tabs>
          <w:tab w:val="num" w:pos="6480"/>
        </w:tabs>
        <w:ind w:left="6480" w:hanging="180"/>
      </w:pPr>
    </w:lvl>
  </w:abstractNum>
  <w:abstractNum w:abstractNumId="21" w15:restartNumberingAfterBreak="0">
    <w:nsid w:val="5F3B2C11"/>
    <w:multiLevelType w:val="hybridMultilevel"/>
    <w:tmpl w:val="2800E26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2727B32"/>
    <w:multiLevelType w:val="hybridMultilevel"/>
    <w:tmpl w:val="FE5E0082"/>
    <w:lvl w:ilvl="0" w:tplc="04060001">
      <w:start w:val="1"/>
      <w:numFmt w:val="bullet"/>
      <w:lvlText w:val=""/>
      <w:lvlJc w:val="left"/>
      <w:pPr>
        <w:ind w:left="720" w:hanging="360"/>
      </w:pPr>
      <w:rPr>
        <w:rFonts w:ascii="Symbol" w:hAnsi="Symbol" w:hint="default"/>
      </w:rPr>
    </w:lvl>
    <w:lvl w:ilvl="1" w:tplc="492EE9EC">
      <w:start w:val="2014"/>
      <w:numFmt w:val="bullet"/>
      <w:lvlText w:val="-"/>
      <w:lvlJc w:val="left"/>
      <w:pPr>
        <w:ind w:left="1440" w:hanging="360"/>
      </w:pPr>
      <w:rPr>
        <w:rFonts w:ascii="Verdana" w:eastAsia="Times New Roman" w:hAnsi="Verdana" w:cs="Times New Roman"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627623AF"/>
    <w:multiLevelType w:val="hybridMultilevel"/>
    <w:tmpl w:val="E3F6F6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692D2159"/>
    <w:multiLevelType w:val="hybridMultilevel"/>
    <w:tmpl w:val="1248D1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870E81"/>
    <w:multiLevelType w:val="singleLevel"/>
    <w:tmpl w:val="B5E6DD28"/>
    <w:lvl w:ilvl="0">
      <w:start w:val="1"/>
      <w:numFmt w:val="bullet"/>
      <w:pStyle w:val="ListBullet2"/>
      <w:lvlText w:val="-"/>
      <w:lvlJc w:val="left"/>
      <w:pPr>
        <w:tabs>
          <w:tab w:val="num" w:pos="851"/>
        </w:tabs>
        <w:ind w:left="851" w:hanging="426"/>
      </w:pPr>
      <w:rPr>
        <w:rFonts w:ascii="Times New Roman" w:hAnsi="Times New Roman" w:hint="default"/>
      </w:rPr>
    </w:lvl>
  </w:abstractNum>
  <w:abstractNum w:abstractNumId="26" w15:restartNumberingAfterBreak="0">
    <w:nsid w:val="6F8641B9"/>
    <w:multiLevelType w:val="hybridMultilevel"/>
    <w:tmpl w:val="211C8FD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75993798"/>
    <w:multiLevelType w:val="hybridMultilevel"/>
    <w:tmpl w:val="3AB82D0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C6167A2"/>
    <w:multiLevelType w:val="hybridMultilevel"/>
    <w:tmpl w:val="E07CB12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5"/>
  </w:num>
  <w:num w:numId="2">
    <w:abstractNumId w:val="14"/>
  </w:num>
  <w:num w:numId="3">
    <w:abstractNumId w:val="7"/>
  </w:num>
  <w:num w:numId="4">
    <w:abstractNumId w:val="17"/>
    <w:lvlOverride w:ilvl="0">
      <w:lvl w:ilvl="0">
        <w:start w:val="1"/>
        <w:numFmt w:val="bullet"/>
        <w:pStyle w:val="Opstilling-punkttegnmafstand"/>
        <w:lvlText w:val="•"/>
        <w:legacy w:legacy="1" w:legacySpace="0" w:legacyIndent="283"/>
        <w:lvlJc w:val="left"/>
        <w:pPr>
          <w:ind w:left="396" w:hanging="283"/>
        </w:pPr>
        <w:rPr>
          <w:rFonts w:ascii="Times New Roman" w:hAnsi="Times New Roman" w:hint="default"/>
          <w:sz w:val="23"/>
        </w:rPr>
      </w:lvl>
    </w:lvlOverride>
  </w:num>
  <w:num w:numId="5">
    <w:abstractNumId w:val="20"/>
  </w:num>
  <w:num w:numId="6">
    <w:abstractNumId w:val="16"/>
  </w:num>
  <w:num w:numId="7">
    <w:abstractNumId w:val="5"/>
  </w:num>
  <w:num w:numId="8">
    <w:abstractNumId w:val="0"/>
  </w:num>
  <w:num w:numId="9">
    <w:abstractNumId w:val="4"/>
  </w:num>
  <w:num w:numId="10">
    <w:abstractNumId w:val="22"/>
  </w:num>
  <w:num w:numId="11">
    <w:abstractNumId w:val="23"/>
  </w:num>
  <w:num w:numId="12">
    <w:abstractNumId w:val="15"/>
  </w:num>
  <w:num w:numId="13">
    <w:abstractNumId w:val="9"/>
  </w:num>
  <w:num w:numId="14">
    <w:abstractNumId w:val="19"/>
  </w:num>
  <w:num w:numId="15">
    <w:abstractNumId w:val="6"/>
  </w:num>
  <w:num w:numId="16">
    <w:abstractNumId w:val="12"/>
  </w:num>
  <w:num w:numId="17">
    <w:abstractNumId w:val="21"/>
  </w:num>
  <w:num w:numId="18">
    <w:abstractNumId w:val="11"/>
  </w:num>
  <w:num w:numId="19">
    <w:abstractNumId w:val="18"/>
  </w:num>
  <w:num w:numId="20">
    <w:abstractNumId w:val="1"/>
  </w:num>
  <w:num w:numId="21">
    <w:abstractNumId w:val="8"/>
  </w:num>
  <w:num w:numId="22">
    <w:abstractNumId w:val="10"/>
  </w:num>
  <w:num w:numId="23">
    <w:abstractNumId w:val="27"/>
  </w:num>
  <w:num w:numId="24">
    <w:abstractNumId w:val="28"/>
  </w:num>
  <w:num w:numId="25">
    <w:abstractNumId w:val="26"/>
  </w:num>
  <w:num w:numId="26">
    <w:abstractNumId w:val="13"/>
  </w:num>
  <w:num w:numId="27">
    <w:abstractNumId w:val="24"/>
  </w:num>
  <w:num w:numId="28">
    <w:abstractNumId w:val="2"/>
  </w:num>
  <w:num w:numId="29">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16385"/>
  </w:hdrShapeDefaults>
  <w:footnotePr>
    <w:footnote w:id="-1"/>
    <w:footnote w:id="0"/>
    <w:footnote w:id="1"/>
  </w:footnotePr>
  <w:endnotePr>
    <w:numFmt w:val="decimal"/>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C8A"/>
    <w:rsid w:val="00000280"/>
    <w:rsid w:val="00000999"/>
    <w:rsid w:val="00002160"/>
    <w:rsid w:val="0000267E"/>
    <w:rsid w:val="00002A86"/>
    <w:rsid w:val="00002C94"/>
    <w:rsid w:val="00003343"/>
    <w:rsid w:val="000039B8"/>
    <w:rsid w:val="00003D45"/>
    <w:rsid w:val="000040E2"/>
    <w:rsid w:val="00005005"/>
    <w:rsid w:val="00005F7E"/>
    <w:rsid w:val="000067CD"/>
    <w:rsid w:val="0000718E"/>
    <w:rsid w:val="00007E2D"/>
    <w:rsid w:val="00010548"/>
    <w:rsid w:val="00010B27"/>
    <w:rsid w:val="00010F89"/>
    <w:rsid w:val="000111A1"/>
    <w:rsid w:val="000117BA"/>
    <w:rsid w:val="00012891"/>
    <w:rsid w:val="00013A41"/>
    <w:rsid w:val="00013B19"/>
    <w:rsid w:val="00014795"/>
    <w:rsid w:val="00015146"/>
    <w:rsid w:val="000155AE"/>
    <w:rsid w:val="00015D87"/>
    <w:rsid w:val="00015F6C"/>
    <w:rsid w:val="00016B61"/>
    <w:rsid w:val="00016D70"/>
    <w:rsid w:val="00016D7E"/>
    <w:rsid w:val="00017079"/>
    <w:rsid w:val="00017730"/>
    <w:rsid w:val="000201BF"/>
    <w:rsid w:val="00020366"/>
    <w:rsid w:val="00020BDE"/>
    <w:rsid w:val="00021C6A"/>
    <w:rsid w:val="00022208"/>
    <w:rsid w:val="000227DC"/>
    <w:rsid w:val="00022E81"/>
    <w:rsid w:val="0002514C"/>
    <w:rsid w:val="00025438"/>
    <w:rsid w:val="000257A5"/>
    <w:rsid w:val="000260A2"/>
    <w:rsid w:val="00026546"/>
    <w:rsid w:val="0002681C"/>
    <w:rsid w:val="000278E6"/>
    <w:rsid w:val="00027B0E"/>
    <w:rsid w:val="0003009A"/>
    <w:rsid w:val="00030685"/>
    <w:rsid w:val="000309D0"/>
    <w:rsid w:val="00030CD3"/>
    <w:rsid w:val="00031591"/>
    <w:rsid w:val="00032977"/>
    <w:rsid w:val="00032A10"/>
    <w:rsid w:val="00032A67"/>
    <w:rsid w:val="00032BAD"/>
    <w:rsid w:val="00033701"/>
    <w:rsid w:val="00033A20"/>
    <w:rsid w:val="000340E8"/>
    <w:rsid w:val="000343BA"/>
    <w:rsid w:val="0003451B"/>
    <w:rsid w:val="00035BEB"/>
    <w:rsid w:val="00036170"/>
    <w:rsid w:val="000369B6"/>
    <w:rsid w:val="00036C04"/>
    <w:rsid w:val="0003723E"/>
    <w:rsid w:val="00037C2F"/>
    <w:rsid w:val="00040293"/>
    <w:rsid w:val="00040367"/>
    <w:rsid w:val="00040659"/>
    <w:rsid w:val="00040750"/>
    <w:rsid w:val="0004188B"/>
    <w:rsid w:val="0004223C"/>
    <w:rsid w:val="000439D5"/>
    <w:rsid w:val="00043CD3"/>
    <w:rsid w:val="00043DA5"/>
    <w:rsid w:val="0004432F"/>
    <w:rsid w:val="00044E28"/>
    <w:rsid w:val="000451C5"/>
    <w:rsid w:val="000458CB"/>
    <w:rsid w:val="0004640F"/>
    <w:rsid w:val="00047626"/>
    <w:rsid w:val="00047AF3"/>
    <w:rsid w:val="00047E25"/>
    <w:rsid w:val="00050603"/>
    <w:rsid w:val="0005092A"/>
    <w:rsid w:val="00050D91"/>
    <w:rsid w:val="00052A5E"/>
    <w:rsid w:val="00052E48"/>
    <w:rsid w:val="0005315E"/>
    <w:rsid w:val="000534C1"/>
    <w:rsid w:val="0005381C"/>
    <w:rsid w:val="00054A0A"/>
    <w:rsid w:val="00054BAF"/>
    <w:rsid w:val="000551F0"/>
    <w:rsid w:val="000553AE"/>
    <w:rsid w:val="00055CF9"/>
    <w:rsid w:val="00056834"/>
    <w:rsid w:val="00056D68"/>
    <w:rsid w:val="000570EC"/>
    <w:rsid w:val="000574B9"/>
    <w:rsid w:val="00057844"/>
    <w:rsid w:val="00057ECA"/>
    <w:rsid w:val="00060168"/>
    <w:rsid w:val="000606F4"/>
    <w:rsid w:val="000616AA"/>
    <w:rsid w:val="00061BB6"/>
    <w:rsid w:val="00061FA5"/>
    <w:rsid w:val="000629B9"/>
    <w:rsid w:val="00062C98"/>
    <w:rsid w:val="00062D3B"/>
    <w:rsid w:val="000635C9"/>
    <w:rsid w:val="000643D4"/>
    <w:rsid w:val="00064F3F"/>
    <w:rsid w:val="000660F2"/>
    <w:rsid w:val="00066551"/>
    <w:rsid w:val="00067469"/>
    <w:rsid w:val="0006749A"/>
    <w:rsid w:val="000676CE"/>
    <w:rsid w:val="00067848"/>
    <w:rsid w:val="0006796E"/>
    <w:rsid w:val="00070658"/>
    <w:rsid w:val="00070F27"/>
    <w:rsid w:val="00071753"/>
    <w:rsid w:val="000717D3"/>
    <w:rsid w:val="0007223F"/>
    <w:rsid w:val="000723D8"/>
    <w:rsid w:val="00072F68"/>
    <w:rsid w:val="00073983"/>
    <w:rsid w:val="00073E8E"/>
    <w:rsid w:val="0007402E"/>
    <w:rsid w:val="0007496B"/>
    <w:rsid w:val="00074ED2"/>
    <w:rsid w:val="000765AA"/>
    <w:rsid w:val="00076695"/>
    <w:rsid w:val="00076C72"/>
    <w:rsid w:val="000800A3"/>
    <w:rsid w:val="000809BC"/>
    <w:rsid w:val="00081280"/>
    <w:rsid w:val="00082321"/>
    <w:rsid w:val="0008267D"/>
    <w:rsid w:val="000828EB"/>
    <w:rsid w:val="00082DAD"/>
    <w:rsid w:val="0008306E"/>
    <w:rsid w:val="00083D6B"/>
    <w:rsid w:val="00084026"/>
    <w:rsid w:val="000853A9"/>
    <w:rsid w:val="000858E0"/>
    <w:rsid w:val="00085927"/>
    <w:rsid w:val="0008626D"/>
    <w:rsid w:val="00086457"/>
    <w:rsid w:val="00086E1B"/>
    <w:rsid w:val="00086FA0"/>
    <w:rsid w:val="000900BC"/>
    <w:rsid w:val="00090103"/>
    <w:rsid w:val="00091759"/>
    <w:rsid w:val="00091BFA"/>
    <w:rsid w:val="00091EAB"/>
    <w:rsid w:val="00092412"/>
    <w:rsid w:val="0009249D"/>
    <w:rsid w:val="0009493E"/>
    <w:rsid w:val="00094AE9"/>
    <w:rsid w:val="000954C4"/>
    <w:rsid w:val="00095ABD"/>
    <w:rsid w:val="00096D23"/>
    <w:rsid w:val="00097AE2"/>
    <w:rsid w:val="00097B6C"/>
    <w:rsid w:val="000A00C3"/>
    <w:rsid w:val="000A022F"/>
    <w:rsid w:val="000A0399"/>
    <w:rsid w:val="000A046F"/>
    <w:rsid w:val="000A05E3"/>
    <w:rsid w:val="000A113C"/>
    <w:rsid w:val="000A1B95"/>
    <w:rsid w:val="000A216C"/>
    <w:rsid w:val="000A21A2"/>
    <w:rsid w:val="000A33DF"/>
    <w:rsid w:val="000A5951"/>
    <w:rsid w:val="000A5EFD"/>
    <w:rsid w:val="000A6DF5"/>
    <w:rsid w:val="000A755D"/>
    <w:rsid w:val="000A76A6"/>
    <w:rsid w:val="000A78EC"/>
    <w:rsid w:val="000A79DA"/>
    <w:rsid w:val="000B1469"/>
    <w:rsid w:val="000B215F"/>
    <w:rsid w:val="000B38CB"/>
    <w:rsid w:val="000B3A9C"/>
    <w:rsid w:val="000B3CC2"/>
    <w:rsid w:val="000B4222"/>
    <w:rsid w:val="000B4813"/>
    <w:rsid w:val="000B4C02"/>
    <w:rsid w:val="000B5078"/>
    <w:rsid w:val="000B51AE"/>
    <w:rsid w:val="000B536B"/>
    <w:rsid w:val="000B55ED"/>
    <w:rsid w:val="000B5644"/>
    <w:rsid w:val="000B625E"/>
    <w:rsid w:val="000B6D57"/>
    <w:rsid w:val="000C124E"/>
    <w:rsid w:val="000C1B21"/>
    <w:rsid w:val="000C1C07"/>
    <w:rsid w:val="000C1E46"/>
    <w:rsid w:val="000C24C9"/>
    <w:rsid w:val="000C36F8"/>
    <w:rsid w:val="000C3919"/>
    <w:rsid w:val="000C3979"/>
    <w:rsid w:val="000C473E"/>
    <w:rsid w:val="000C494A"/>
    <w:rsid w:val="000C5EB6"/>
    <w:rsid w:val="000C6065"/>
    <w:rsid w:val="000D094D"/>
    <w:rsid w:val="000D1284"/>
    <w:rsid w:val="000D21E6"/>
    <w:rsid w:val="000D2627"/>
    <w:rsid w:val="000D27E0"/>
    <w:rsid w:val="000D2A93"/>
    <w:rsid w:val="000D37E0"/>
    <w:rsid w:val="000D55A9"/>
    <w:rsid w:val="000D5745"/>
    <w:rsid w:val="000D5880"/>
    <w:rsid w:val="000D6322"/>
    <w:rsid w:val="000D66A8"/>
    <w:rsid w:val="000D7405"/>
    <w:rsid w:val="000D7A1A"/>
    <w:rsid w:val="000D7EFA"/>
    <w:rsid w:val="000E0C0F"/>
    <w:rsid w:val="000E0DEF"/>
    <w:rsid w:val="000E1602"/>
    <w:rsid w:val="000E1AFE"/>
    <w:rsid w:val="000E1FEF"/>
    <w:rsid w:val="000E2703"/>
    <w:rsid w:val="000E4578"/>
    <w:rsid w:val="000E5E2F"/>
    <w:rsid w:val="000E6F29"/>
    <w:rsid w:val="000E6FC3"/>
    <w:rsid w:val="000F0F39"/>
    <w:rsid w:val="000F1424"/>
    <w:rsid w:val="000F26DE"/>
    <w:rsid w:val="000F2802"/>
    <w:rsid w:val="000F2F92"/>
    <w:rsid w:val="000F3133"/>
    <w:rsid w:val="000F34CF"/>
    <w:rsid w:val="000F3BC2"/>
    <w:rsid w:val="000F3E53"/>
    <w:rsid w:val="000F3EAE"/>
    <w:rsid w:val="000F49E2"/>
    <w:rsid w:val="000F52FF"/>
    <w:rsid w:val="000F5F26"/>
    <w:rsid w:val="000F772D"/>
    <w:rsid w:val="000F7810"/>
    <w:rsid w:val="00100899"/>
    <w:rsid w:val="00100D6B"/>
    <w:rsid w:val="00100E0B"/>
    <w:rsid w:val="00101127"/>
    <w:rsid w:val="00101EA9"/>
    <w:rsid w:val="0010204C"/>
    <w:rsid w:val="001026E3"/>
    <w:rsid w:val="00102B70"/>
    <w:rsid w:val="00103EC6"/>
    <w:rsid w:val="00104568"/>
    <w:rsid w:val="00104BE8"/>
    <w:rsid w:val="00104CC2"/>
    <w:rsid w:val="00104E22"/>
    <w:rsid w:val="00104F9A"/>
    <w:rsid w:val="0010569F"/>
    <w:rsid w:val="00106589"/>
    <w:rsid w:val="0010747A"/>
    <w:rsid w:val="001078AE"/>
    <w:rsid w:val="00110581"/>
    <w:rsid w:val="0011079A"/>
    <w:rsid w:val="00110D60"/>
    <w:rsid w:val="001117B2"/>
    <w:rsid w:val="00111D25"/>
    <w:rsid w:val="00112A6C"/>
    <w:rsid w:val="001132A6"/>
    <w:rsid w:val="00113A7B"/>
    <w:rsid w:val="00114628"/>
    <w:rsid w:val="001154C3"/>
    <w:rsid w:val="001160F1"/>
    <w:rsid w:val="0011620D"/>
    <w:rsid w:val="001162D8"/>
    <w:rsid w:val="00116A2F"/>
    <w:rsid w:val="00116EFE"/>
    <w:rsid w:val="001178C8"/>
    <w:rsid w:val="00117901"/>
    <w:rsid w:val="00117EEE"/>
    <w:rsid w:val="00122594"/>
    <w:rsid w:val="00122989"/>
    <w:rsid w:val="00122E88"/>
    <w:rsid w:val="00123330"/>
    <w:rsid w:val="001239AE"/>
    <w:rsid w:val="00123AC2"/>
    <w:rsid w:val="00123B10"/>
    <w:rsid w:val="00123E9F"/>
    <w:rsid w:val="00123FF1"/>
    <w:rsid w:val="00125258"/>
    <w:rsid w:val="00125777"/>
    <w:rsid w:val="00125AE8"/>
    <w:rsid w:val="00125BDF"/>
    <w:rsid w:val="00130123"/>
    <w:rsid w:val="00130BAA"/>
    <w:rsid w:val="00130DD5"/>
    <w:rsid w:val="00131426"/>
    <w:rsid w:val="001323E5"/>
    <w:rsid w:val="0013267C"/>
    <w:rsid w:val="001339F5"/>
    <w:rsid w:val="00134950"/>
    <w:rsid w:val="00134951"/>
    <w:rsid w:val="001361B0"/>
    <w:rsid w:val="00136655"/>
    <w:rsid w:val="00137013"/>
    <w:rsid w:val="0013766D"/>
    <w:rsid w:val="00137A55"/>
    <w:rsid w:val="00137D71"/>
    <w:rsid w:val="00137DE7"/>
    <w:rsid w:val="00140977"/>
    <w:rsid w:val="00140B7D"/>
    <w:rsid w:val="00141B06"/>
    <w:rsid w:val="0014252A"/>
    <w:rsid w:val="0014300F"/>
    <w:rsid w:val="00143432"/>
    <w:rsid w:val="001454BD"/>
    <w:rsid w:val="0014604D"/>
    <w:rsid w:val="001461ED"/>
    <w:rsid w:val="00146C3B"/>
    <w:rsid w:val="00147383"/>
    <w:rsid w:val="001475D0"/>
    <w:rsid w:val="0015001D"/>
    <w:rsid w:val="00150229"/>
    <w:rsid w:val="001517EE"/>
    <w:rsid w:val="00151CEF"/>
    <w:rsid w:val="00153E53"/>
    <w:rsid w:val="001554DC"/>
    <w:rsid w:val="00155FC7"/>
    <w:rsid w:val="0015635D"/>
    <w:rsid w:val="00156D79"/>
    <w:rsid w:val="0015737E"/>
    <w:rsid w:val="00160122"/>
    <w:rsid w:val="001616B7"/>
    <w:rsid w:val="00161902"/>
    <w:rsid w:val="00161E3A"/>
    <w:rsid w:val="00162481"/>
    <w:rsid w:val="00162636"/>
    <w:rsid w:val="00162851"/>
    <w:rsid w:val="0016325C"/>
    <w:rsid w:val="00163321"/>
    <w:rsid w:val="0016333D"/>
    <w:rsid w:val="001644CD"/>
    <w:rsid w:val="00164784"/>
    <w:rsid w:val="00165750"/>
    <w:rsid w:val="00165A00"/>
    <w:rsid w:val="00165EEF"/>
    <w:rsid w:val="001663ED"/>
    <w:rsid w:val="001664CA"/>
    <w:rsid w:val="00166F88"/>
    <w:rsid w:val="00167C53"/>
    <w:rsid w:val="00167D1A"/>
    <w:rsid w:val="0017096B"/>
    <w:rsid w:val="00170D27"/>
    <w:rsid w:val="0017126A"/>
    <w:rsid w:val="00171A58"/>
    <w:rsid w:val="00171FCB"/>
    <w:rsid w:val="00172298"/>
    <w:rsid w:val="00172A58"/>
    <w:rsid w:val="00172AD1"/>
    <w:rsid w:val="0017377B"/>
    <w:rsid w:val="00174642"/>
    <w:rsid w:val="00174661"/>
    <w:rsid w:val="001751C1"/>
    <w:rsid w:val="0017574A"/>
    <w:rsid w:val="00175FAF"/>
    <w:rsid w:val="0017629B"/>
    <w:rsid w:val="0017690C"/>
    <w:rsid w:val="00176C34"/>
    <w:rsid w:val="0017740D"/>
    <w:rsid w:val="0017783F"/>
    <w:rsid w:val="0018161C"/>
    <w:rsid w:val="001830C2"/>
    <w:rsid w:val="00183898"/>
    <w:rsid w:val="00183D0D"/>
    <w:rsid w:val="00183EAE"/>
    <w:rsid w:val="001858AD"/>
    <w:rsid w:val="00186560"/>
    <w:rsid w:val="001865BE"/>
    <w:rsid w:val="0018736B"/>
    <w:rsid w:val="00187765"/>
    <w:rsid w:val="00190401"/>
    <w:rsid w:val="0019088D"/>
    <w:rsid w:val="00190E0E"/>
    <w:rsid w:val="00192564"/>
    <w:rsid w:val="00192F51"/>
    <w:rsid w:val="0019421A"/>
    <w:rsid w:val="00194A2B"/>
    <w:rsid w:val="00194EF5"/>
    <w:rsid w:val="001968B3"/>
    <w:rsid w:val="00196A8C"/>
    <w:rsid w:val="00197118"/>
    <w:rsid w:val="00197609"/>
    <w:rsid w:val="00197718"/>
    <w:rsid w:val="001A0171"/>
    <w:rsid w:val="001A1794"/>
    <w:rsid w:val="001A24F4"/>
    <w:rsid w:val="001A2FAB"/>
    <w:rsid w:val="001A3893"/>
    <w:rsid w:val="001A3B40"/>
    <w:rsid w:val="001A3DBD"/>
    <w:rsid w:val="001A4882"/>
    <w:rsid w:val="001A5118"/>
    <w:rsid w:val="001A573B"/>
    <w:rsid w:val="001A5762"/>
    <w:rsid w:val="001A6CA4"/>
    <w:rsid w:val="001A71CF"/>
    <w:rsid w:val="001A7DFA"/>
    <w:rsid w:val="001A7EB2"/>
    <w:rsid w:val="001B0FEA"/>
    <w:rsid w:val="001B1D22"/>
    <w:rsid w:val="001B2DCF"/>
    <w:rsid w:val="001B3525"/>
    <w:rsid w:val="001B38EF"/>
    <w:rsid w:val="001B41F8"/>
    <w:rsid w:val="001B459C"/>
    <w:rsid w:val="001B5EEE"/>
    <w:rsid w:val="001B6377"/>
    <w:rsid w:val="001B6711"/>
    <w:rsid w:val="001B7CEF"/>
    <w:rsid w:val="001B7D04"/>
    <w:rsid w:val="001B7DEA"/>
    <w:rsid w:val="001B7FF0"/>
    <w:rsid w:val="001C130C"/>
    <w:rsid w:val="001C1791"/>
    <w:rsid w:val="001C2594"/>
    <w:rsid w:val="001C30CF"/>
    <w:rsid w:val="001C33F5"/>
    <w:rsid w:val="001C37CD"/>
    <w:rsid w:val="001C3FA7"/>
    <w:rsid w:val="001C40E8"/>
    <w:rsid w:val="001C4586"/>
    <w:rsid w:val="001C480D"/>
    <w:rsid w:val="001C4CF1"/>
    <w:rsid w:val="001C57A8"/>
    <w:rsid w:val="001C5D32"/>
    <w:rsid w:val="001C6D35"/>
    <w:rsid w:val="001D0511"/>
    <w:rsid w:val="001D05E2"/>
    <w:rsid w:val="001D1FF0"/>
    <w:rsid w:val="001D2703"/>
    <w:rsid w:val="001D315D"/>
    <w:rsid w:val="001D318F"/>
    <w:rsid w:val="001D36C8"/>
    <w:rsid w:val="001D3718"/>
    <w:rsid w:val="001D3EAF"/>
    <w:rsid w:val="001D475E"/>
    <w:rsid w:val="001D48AD"/>
    <w:rsid w:val="001D4A86"/>
    <w:rsid w:val="001D5261"/>
    <w:rsid w:val="001D5F10"/>
    <w:rsid w:val="001D6869"/>
    <w:rsid w:val="001D6A7A"/>
    <w:rsid w:val="001D72B8"/>
    <w:rsid w:val="001D7382"/>
    <w:rsid w:val="001D7C90"/>
    <w:rsid w:val="001D7F30"/>
    <w:rsid w:val="001E00A5"/>
    <w:rsid w:val="001E0F45"/>
    <w:rsid w:val="001E1A81"/>
    <w:rsid w:val="001E2A29"/>
    <w:rsid w:val="001E419A"/>
    <w:rsid w:val="001E48F6"/>
    <w:rsid w:val="001E5AFE"/>
    <w:rsid w:val="001E5BA9"/>
    <w:rsid w:val="001E5F2A"/>
    <w:rsid w:val="001E7167"/>
    <w:rsid w:val="001E7FFD"/>
    <w:rsid w:val="001F018C"/>
    <w:rsid w:val="001F1997"/>
    <w:rsid w:val="001F26E7"/>
    <w:rsid w:val="001F3491"/>
    <w:rsid w:val="001F4F97"/>
    <w:rsid w:val="001F5738"/>
    <w:rsid w:val="001F5F97"/>
    <w:rsid w:val="001F67A4"/>
    <w:rsid w:val="00201425"/>
    <w:rsid w:val="00203A1B"/>
    <w:rsid w:val="00203E55"/>
    <w:rsid w:val="00204829"/>
    <w:rsid w:val="002048E9"/>
    <w:rsid w:val="00204A9C"/>
    <w:rsid w:val="002058FD"/>
    <w:rsid w:val="00205C1C"/>
    <w:rsid w:val="00205C3B"/>
    <w:rsid w:val="00205E89"/>
    <w:rsid w:val="00205F48"/>
    <w:rsid w:val="002067B3"/>
    <w:rsid w:val="00206B48"/>
    <w:rsid w:val="00206CA4"/>
    <w:rsid w:val="00210B82"/>
    <w:rsid w:val="002112B3"/>
    <w:rsid w:val="002113FF"/>
    <w:rsid w:val="00212036"/>
    <w:rsid w:val="00212D8F"/>
    <w:rsid w:val="00213559"/>
    <w:rsid w:val="002144DF"/>
    <w:rsid w:val="002144EB"/>
    <w:rsid w:val="002148C1"/>
    <w:rsid w:val="002149C9"/>
    <w:rsid w:val="00215982"/>
    <w:rsid w:val="002159B5"/>
    <w:rsid w:val="00216A39"/>
    <w:rsid w:val="0021701F"/>
    <w:rsid w:val="00217325"/>
    <w:rsid w:val="00217B84"/>
    <w:rsid w:val="00220D79"/>
    <w:rsid w:val="00222B47"/>
    <w:rsid w:val="00222C2F"/>
    <w:rsid w:val="00222E98"/>
    <w:rsid w:val="00223B69"/>
    <w:rsid w:val="00224534"/>
    <w:rsid w:val="0022484A"/>
    <w:rsid w:val="00224F12"/>
    <w:rsid w:val="00225A60"/>
    <w:rsid w:val="002261C8"/>
    <w:rsid w:val="00226498"/>
    <w:rsid w:val="0022659A"/>
    <w:rsid w:val="00227E24"/>
    <w:rsid w:val="00230637"/>
    <w:rsid w:val="00231331"/>
    <w:rsid w:val="00231622"/>
    <w:rsid w:val="00231F6A"/>
    <w:rsid w:val="00233212"/>
    <w:rsid w:val="00233400"/>
    <w:rsid w:val="00234947"/>
    <w:rsid w:val="00235302"/>
    <w:rsid w:val="002356E4"/>
    <w:rsid w:val="00235742"/>
    <w:rsid w:val="00235906"/>
    <w:rsid w:val="00235B81"/>
    <w:rsid w:val="00235DB8"/>
    <w:rsid w:val="00235E5D"/>
    <w:rsid w:val="00235F92"/>
    <w:rsid w:val="0023660D"/>
    <w:rsid w:val="0023732E"/>
    <w:rsid w:val="00237A9F"/>
    <w:rsid w:val="00240B88"/>
    <w:rsid w:val="00240F67"/>
    <w:rsid w:val="00240FDA"/>
    <w:rsid w:val="002410AD"/>
    <w:rsid w:val="002411FD"/>
    <w:rsid w:val="0024157F"/>
    <w:rsid w:val="00243844"/>
    <w:rsid w:val="00243AC6"/>
    <w:rsid w:val="00243BE4"/>
    <w:rsid w:val="002448AF"/>
    <w:rsid w:val="00244CA8"/>
    <w:rsid w:val="0024522E"/>
    <w:rsid w:val="00246268"/>
    <w:rsid w:val="002462EC"/>
    <w:rsid w:val="0024706D"/>
    <w:rsid w:val="002473D2"/>
    <w:rsid w:val="002478E8"/>
    <w:rsid w:val="002506B3"/>
    <w:rsid w:val="002518CC"/>
    <w:rsid w:val="00251D96"/>
    <w:rsid w:val="00252534"/>
    <w:rsid w:val="00252584"/>
    <w:rsid w:val="002527F8"/>
    <w:rsid w:val="00253479"/>
    <w:rsid w:val="00255A8A"/>
    <w:rsid w:val="00256163"/>
    <w:rsid w:val="002573BB"/>
    <w:rsid w:val="00257C28"/>
    <w:rsid w:val="00260023"/>
    <w:rsid w:val="0026008A"/>
    <w:rsid w:val="0026028B"/>
    <w:rsid w:val="0026029A"/>
    <w:rsid w:val="00260C5C"/>
    <w:rsid w:val="00260F2B"/>
    <w:rsid w:val="0026104C"/>
    <w:rsid w:val="002614EB"/>
    <w:rsid w:val="0026155B"/>
    <w:rsid w:val="0026229F"/>
    <w:rsid w:val="002624A0"/>
    <w:rsid w:val="00262EF5"/>
    <w:rsid w:val="00263DA8"/>
    <w:rsid w:val="00264F7B"/>
    <w:rsid w:val="002665A3"/>
    <w:rsid w:val="00266C0B"/>
    <w:rsid w:val="00267286"/>
    <w:rsid w:val="00267931"/>
    <w:rsid w:val="00267ED0"/>
    <w:rsid w:val="002709F4"/>
    <w:rsid w:val="00270D2F"/>
    <w:rsid w:val="002712EB"/>
    <w:rsid w:val="00271A2D"/>
    <w:rsid w:val="00271DE5"/>
    <w:rsid w:val="002721F7"/>
    <w:rsid w:val="00272C96"/>
    <w:rsid w:val="00273E78"/>
    <w:rsid w:val="00273FE9"/>
    <w:rsid w:val="002740DE"/>
    <w:rsid w:val="002745BA"/>
    <w:rsid w:val="002749C5"/>
    <w:rsid w:val="002754DB"/>
    <w:rsid w:val="002759C9"/>
    <w:rsid w:val="00275D8A"/>
    <w:rsid w:val="00275E6D"/>
    <w:rsid w:val="0027696D"/>
    <w:rsid w:val="00277407"/>
    <w:rsid w:val="002776C8"/>
    <w:rsid w:val="002778E2"/>
    <w:rsid w:val="00277E5C"/>
    <w:rsid w:val="00281756"/>
    <w:rsid w:val="00281BA4"/>
    <w:rsid w:val="00281E8D"/>
    <w:rsid w:val="00282A72"/>
    <w:rsid w:val="00283405"/>
    <w:rsid w:val="00283E3D"/>
    <w:rsid w:val="0028412A"/>
    <w:rsid w:val="002845EE"/>
    <w:rsid w:val="00284D7A"/>
    <w:rsid w:val="00285836"/>
    <w:rsid w:val="00286014"/>
    <w:rsid w:val="00290435"/>
    <w:rsid w:val="002911E3"/>
    <w:rsid w:val="002920F7"/>
    <w:rsid w:val="00292585"/>
    <w:rsid w:val="002928CC"/>
    <w:rsid w:val="002929D2"/>
    <w:rsid w:val="0029306D"/>
    <w:rsid w:val="0029419D"/>
    <w:rsid w:val="002949ED"/>
    <w:rsid w:val="00294AC8"/>
    <w:rsid w:val="00294C00"/>
    <w:rsid w:val="00294F57"/>
    <w:rsid w:val="002A127C"/>
    <w:rsid w:val="002A194E"/>
    <w:rsid w:val="002A2707"/>
    <w:rsid w:val="002A57AA"/>
    <w:rsid w:val="002A57B2"/>
    <w:rsid w:val="002A57FB"/>
    <w:rsid w:val="002A5C16"/>
    <w:rsid w:val="002A5D11"/>
    <w:rsid w:val="002A7F2B"/>
    <w:rsid w:val="002B0351"/>
    <w:rsid w:val="002B0647"/>
    <w:rsid w:val="002B0EDD"/>
    <w:rsid w:val="002B10B3"/>
    <w:rsid w:val="002B15CC"/>
    <w:rsid w:val="002B1998"/>
    <w:rsid w:val="002B1C5E"/>
    <w:rsid w:val="002B25AC"/>
    <w:rsid w:val="002B27C2"/>
    <w:rsid w:val="002B4154"/>
    <w:rsid w:val="002B4709"/>
    <w:rsid w:val="002B4B6B"/>
    <w:rsid w:val="002B63EF"/>
    <w:rsid w:val="002B727F"/>
    <w:rsid w:val="002B751D"/>
    <w:rsid w:val="002B7664"/>
    <w:rsid w:val="002B7B8F"/>
    <w:rsid w:val="002C0CD3"/>
    <w:rsid w:val="002C1E02"/>
    <w:rsid w:val="002C1EEC"/>
    <w:rsid w:val="002C2B15"/>
    <w:rsid w:val="002C31AC"/>
    <w:rsid w:val="002C43E5"/>
    <w:rsid w:val="002C6020"/>
    <w:rsid w:val="002C6340"/>
    <w:rsid w:val="002C6983"/>
    <w:rsid w:val="002D12D7"/>
    <w:rsid w:val="002D1397"/>
    <w:rsid w:val="002D1778"/>
    <w:rsid w:val="002D1876"/>
    <w:rsid w:val="002D1B66"/>
    <w:rsid w:val="002D1D05"/>
    <w:rsid w:val="002D26FA"/>
    <w:rsid w:val="002D2A99"/>
    <w:rsid w:val="002D6208"/>
    <w:rsid w:val="002D62E5"/>
    <w:rsid w:val="002D6829"/>
    <w:rsid w:val="002D7834"/>
    <w:rsid w:val="002D7B62"/>
    <w:rsid w:val="002E037F"/>
    <w:rsid w:val="002E0BB8"/>
    <w:rsid w:val="002E18BF"/>
    <w:rsid w:val="002E252E"/>
    <w:rsid w:val="002E2FBD"/>
    <w:rsid w:val="002E394A"/>
    <w:rsid w:val="002E4601"/>
    <w:rsid w:val="002E65C4"/>
    <w:rsid w:val="002E6A23"/>
    <w:rsid w:val="002E6BED"/>
    <w:rsid w:val="002E6EBC"/>
    <w:rsid w:val="002E73DE"/>
    <w:rsid w:val="002E781B"/>
    <w:rsid w:val="002E7834"/>
    <w:rsid w:val="002E7C7A"/>
    <w:rsid w:val="002F09A1"/>
    <w:rsid w:val="002F0F39"/>
    <w:rsid w:val="002F10B4"/>
    <w:rsid w:val="002F1486"/>
    <w:rsid w:val="002F1E0C"/>
    <w:rsid w:val="002F21FE"/>
    <w:rsid w:val="002F276C"/>
    <w:rsid w:val="002F2E9E"/>
    <w:rsid w:val="002F3624"/>
    <w:rsid w:val="002F4FBA"/>
    <w:rsid w:val="002F59D5"/>
    <w:rsid w:val="002F5E94"/>
    <w:rsid w:val="002F63CF"/>
    <w:rsid w:val="002F78AF"/>
    <w:rsid w:val="002F7D74"/>
    <w:rsid w:val="002F7F8B"/>
    <w:rsid w:val="00301663"/>
    <w:rsid w:val="00301D85"/>
    <w:rsid w:val="003023D4"/>
    <w:rsid w:val="00302E9E"/>
    <w:rsid w:val="00303259"/>
    <w:rsid w:val="003045C6"/>
    <w:rsid w:val="003052F0"/>
    <w:rsid w:val="00305C97"/>
    <w:rsid w:val="00306497"/>
    <w:rsid w:val="0030735D"/>
    <w:rsid w:val="003077EF"/>
    <w:rsid w:val="00307A19"/>
    <w:rsid w:val="00307BC9"/>
    <w:rsid w:val="00311734"/>
    <w:rsid w:val="00311E5F"/>
    <w:rsid w:val="00312131"/>
    <w:rsid w:val="00312EDD"/>
    <w:rsid w:val="00313332"/>
    <w:rsid w:val="00313F0A"/>
    <w:rsid w:val="00314057"/>
    <w:rsid w:val="003144F0"/>
    <w:rsid w:val="00315660"/>
    <w:rsid w:val="003156CF"/>
    <w:rsid w:val="00315B3A"/>
    <w:rsid w:val="00315B4B"/>
    <w:rsid w:val="003164CF"/>
    <w:rsid w:val="00316C00"/>
    <w:rsid w:val="00316EA0"/>
    <w:rsid w:val="00317325"/>
    <w:rsid w:val="00317358"/>
    <w:rsid w:val="003175A2"/>
    <w:rsid w:val="00320F67"/>
    <w:rsid w:val="00321AB3"/>
    <w:rsid w:val="00321CCC"/>
    <w:rsid w:val="00322752"/>
    <w:rsid w:val="00322970"/>
    <w:rsid w:val="00322993"/>
    <w:rsid w:val="00322E3A"/>
    <w:rsid w:val="003237C1"/>
    <w:rsid w:val="00324DFF"/>
    <w:rsid w:val="00324E5C"/>
    <w:rsid w:val="00325089"/>
    <w:rsid w:val="00325608"/>
    <w:rsid w:val="0032694A"/>
    <w:rsid w:val="00326B18"/>
    <w:rsid w:val="00327937"/>
    <w:rsid w:val="003313CF"/>
    <w:rsid w:val="0033177F"/>
    <w:rsid w:val="00332291"/>
    <w:rsid w:val="00332376"/>
    <w:rsid w:val="003323B2"/>
    <w:rsid w:val="00332CB8"/>
    <w:rsid w:val="00332EC0"/>
    <w:rsid w:val="00332F5A"/>
    <w:rsid w:val="00333280"/>
    <w:rsid w:val="00333323"/>
    <w:rsid w:val="00333750"/>
    <w:rsid w:val="00333CEC"/>
    <w:rsid w:val="00334B66"/>
    <w:rsid w:val="00335762"/>
    <w:rsid w:val="00335BBE"/>
    <w:rsid w:val="00336553"/>
    <w:rsid w:val="00337210"/>
    <w:rsid w:val="003372BC"/>
    <w:rsid w:val="003375B5"/>
    <w:rsid w:val="00337FC5"/>
    <w:rsid w:val="00340412"/>
    <w:rsid w:val="00340903"/>
    <w:rsid w:val="00340BE4"/>
    <w:rsid w:val="00341511"/>
    <w:rsid w:val="003417A4"/>
    <w:rsid w:val="00341B0A"/>
    <w:rsid w:val="00341F0C"/>
    <w:rsid w:val="0034227E"/>
    <w:rsid w:val="003423ED"/>
    <w:rsid w:val="003430A8"/>
    <w:rsid w:val="003430E9"/>
    <w:rsid w:val="00343112"/>
    <w:rsid w:val="00343AE2"/>
    <w:rsid w:val="00345070"/>
    <w:rsid w:val="0034516D"/>
    <w:rsid w:val="00345A75"/>
    <w:rsid w:val="0034659D"/>
    <w:rsid w:val="003465A1"/>
    <w:rsid w:val="0035152C"/>
    <w:rsid w:val="00352086"/>
    <w:rsid w:val="003522D3"/>
    <w:rsid w:val="00353FD8"/>
    <w:rsid w:val="003542F8"/>
    <w:rsid w:val="00354895"/>
    <w:rsid w:val="00354960"/>
    <w:rsid w:val="00354A37"/>
    <w:rsid w:val="00354E85"/>
    <w:rsid w:val="00354F78"/>
    <w:rsid w:val="00355023"/>
    <w:rsid w:val="003550E2"/>
    <w:rsid w:val="0035629E"/>
    <w:rsid w:val="0035655D"/>
    <w:rsid w:val="0035681E"/>
    <w:rsid w:val="00356839"/>
    <w:rsid w:val="003570A5"/>
    <w:rsid w:val="003573BA"/>
    <w:rsid w:val="00357AFE"/>
    <w:rsid w:val="00360497"/>
    <w:rsid w:val="0036166D"/>
    <w:rsid w:val="00362DD0"/>
    <w:rsid w:val="00362EF7"/>
    <w:rsid w:val="0036315D"/>
    <w:rsid w:val="00363286"/>
    <w:rsid w:val="00363545"/>
    <w:rsid w:val="0036377D"/>
    <w:rsid w:val="00363857"/>
    <w:rsid w:val="00363AB0"/>
    <w:rsid w:val="00363F97"/>
    <w:rsid w:val="0036424F"/>
    <w:rsid w:val="00364550"/>
    <w:rsid w:val="0036493B"/>
    <w:rsid w:val="00364944"/>
    <w:rsid w:val="00365B6B"/>
    <w:rsid w:val="003662D8"/>
    <w:rsid w:val="00366558"/>
    <w:rsid w:val="0037099A"/>
    <w:rsid w:val="00370FEC"/>
    <w:rsid w:val="00371032"/>
    <w:rsid w:val="0037142C"/>
    <w:rsid w:val="003728AF"/>
    <w:rsid w:val="00372D8F"/>
    <w:rsid w:val="00373C21"/>
    <w:rsid w:val="00374148"/>
    <w:rsid w:val="003744BA"/>
    <w:rsid w:val="003747E6"/>
    <w:rsid w:val="00375C4B"/>
    <w:rsid w:val="003762F2"/>
    <w:rsid w:val="003766E4"/>
    <w:rsid w:val="00376CD9"/>
    <w:rsid w:val="00376DD8"/>
    <w:rsid w:val="00377352"/>
    <w:rsid w:val="003774BA"/>
    <w:rsid w:val="003774F7"/>
    <w:rsid w:val="0037756B"/>
    <w:rsid w:val="00380151"/>
    <w:rsid w:val="00381473"/>
    <w:rsid w:val="00382314"/>
    <w:rsid w:val="00382B04"/>
    <w:rsid w:val="00382FBC"/>
    <w:rsid w:val="003837EB"/>
    <w:rsid w:val="00384CB4"/>
    <w:rsid w:val="00384E4F"/>
    <w:rsid w:val="003856B9"/>
    <w:rsid w:val="0038583E"/>
    <w:rsid w:val="00386C20"/>
    <w:rsid w:val="00386CAC"/>
    <w:rsid w:val="00386E8B"/>
    <w:rsid w:val="0038719B"/>
    <w:rsid w:val="00387EB3"/>
    <w:rsid w:val="00392888"/>
    <w:rsid w:val="003929C7"/>
    <w:rsid w:val="00392B9E"/>
    <w:rsid w:val="00392FC4"/>
    <w:rsid w:val="003932A3"/>
    <w:rsid w:val="003941FD"/>
    <w:rsid w:val="0039534E"/>
    <w:rsid w:val="0039544E"/>
    <w:rsid w:val="00395556"/>
    <w:rsid w:val="0039593C"/>
    <w:rsid w:val="00395A5C"/>
    <w:rsid w:val="00396AB6"/>
    <w:rsid w:val="0039765A"/>
    <w:rsid w:val="00397693"/>
    <w:rsid w:val="00397EEF"/>
    <w:rsid w:val="003A0245"/>
    <w:rsid w:val="003A02AB"/>
    <w:rsid w:val="003A0904"/>
    <w:rsid w:val="003A09C6"/>
    <w:rsid w:val="003A0B16"/>
    <w:rsid w:val="003A11B9"/>
    <w:rsid w:val="003A209F"/>
    <w:rsid w:val="003A25B6"/>
    <w:rsid w:val="003A2647"/>
    <w:rsid w:val="003A26F9"/>
    <w:rsid w:val="003A30DE"/>
    <w:rsid w:val="003A3529"/>
    <w:rsid w:val="003A43BF"/>
    <w:rsid w:val="003A5ACA"/>
    <w:rsid w:val="003A5D3D"/>
    <w:rsid w:val="003A63FC"/>
    <w:rsid w:val="003A65D6"/>
    <w:rsid w:val="003A6BF4"/>
    <w:rsid w:val="003B10BF"/>
    <w:rsid w:val="003B17DC"/>
    <w:rsid w:val="003B28CA"/>
    <w:rsid w:val="003B2D48"/>
    <w:rsid w:val="003B4233"/>
    <w:rsid w:val="003B4509"/>
    <w:rsid w:val="003B46A1"/>
    <w:rsid w:val="003B4CE2"/>
    <w:rsid w:val="003B4D72"/>
    <w:rsid w:val="003B543C"/>
    <w:rsid w:val="003B5D3E"/>
    <w:rsid w:val="003B5EFF"/>
    <w:rsid w:val="003B5FEA"/>
    <w:rsid w:val="003B687C"/>
    <w:rsid w:val="003B6A3A"/>
    <w:rsid w:val="003B7015"/>
    <w:rsid w:val="003B76FE"/>
    <w:rsid w:val="003C1EE8"/>
    <w:rsid w:val="003C29C7"/>
    <w:rsid w:val="003C331C"/>
    <w:rsid w:val="003C33B7"/>
    <w:rsid w:val="003C382E"/>
    <w:rsid w:val="003C3E77"/>
    <w:rsid w:val="003C481D"/>
    <w:rsid w:val="003C4F1C"/>
    <w:rsid w:val="003C5737"/>
    <w:rsid w:val="003C6D7B"/>
    <w:rsid w:val="003C79E5"/>
    <w:rsid w:val="003D065E"/>
    <w:rsid w:val="003D116E"/>
    <w:rsid w:val="003D1194"/>
    <w:rsid w:val="003D23A1"/>
    <w:rsid w:val="003D3A3C"/>
    <w:rsid w:val="003D3D49"/>
    <w:rsid w:val="003D4D65"/>
    <w:rsid w:val="003D5374"/>
    <w:rsid w:val="003D5566"/>
    <w:rsid w:val="003D5F19"/>
    <w:rsid w:val="003D6400"/>
    <w:rsid w:val="003D65D5"/>
    <w:rsid w:val="003D762B"/>
    <w:rsid w:val="003E0026"/>
    <w:rsid w:val="003E03FD"/>
    <w:rsid w:val="003E082E"/>
    <w:rsid w:val="003E0897"/>
    <w:rsid w:val="003E0D41"/>
    <w:rsid w:val="003E0F98"/>
    <w:rsid w:val="003E184A"/>
    <w:rsid w:val="003E293B"/>
    <w:rsid w:val="003E2CAB"/>
    <w:rsid w:val="003E2FD2"/>
    <w:rsid w:val="003E3891"/>
    <w:rsid w:val="003E3ACD"/>
    <w:rsid w:val="003E3B21"/>
    <w:rsid w:val="003E3B86"/>
    <w:rsid w:val="003E48B7"/>
    <w:rsid w:val="003E4EAE"/>
    <w:rsid w:val="003E536A"/>
    <w:rsid w:val="003E7077"/>
    <w:rsid w:val="003E72BB"/>
    <w:rsid w:val="003E72CE"/>
    <w:rsid w:val="003E7627"/>
    <w:rsid w:val="003F0E09"/>
    <w:rsid w:val="003F10ED"/>
    <w:rsid w:val="003F1303"/>
    <w:rsid w:val="003F1520"/>
    <w:rsid w:val="003F1BC5"/>
    <w:rsid w:val="003F1EB9"/>
    <w:rsid w:val="003F27F1"/>
    <w:rsid w:val="003F2D9F"/>
    <w:rsid w:val="003F3519"/>
    <w:rsid w:val="003F37A7"/>
    <w:rsid w:val="003F399E"/>
    <w:rsid w:val="003F3D24"/>
    <w:rsid w:val="003F3DFB"/>
    <w:rsid w:val="003F47AF"/>
    <w:rsid w:val="003F4AD2"/>
    <w:rsid w:val="003F526B"/>
    <w:rsid w:val="003F6D7E"/>
    <w:rsid w:val="003F7A06"/>
    <w:rsid w:val="003F7BD6"/>
    <w:rsid w:val="0040031B"/>
    <w:rsid w:val="00400802"/>
    <w:rsid w:val="00400A3A"/>
    <w:rsid w:val="00400EB9"/>
    <w:rsid w:val="00401ADD"/>
    <w:rsid w:val="00401DAF"/>
    <w:rsid w:val="0040251A"/>
    <w:rsid w:val="00402BFF"/>
    <w:rsid w:val="004031ED"/>
    <w:rsid w:val="004033F6"/>
    <w:rsid w:val="00403F9A"/>
    <w:rsid w:val="00404020"/>
    <w:rsid w:val="0040481E"/>
    <w:rsid w:val="00404836"/>
    <w:rsid w:val="00405714"/>
    <w:rsid w:val="004066C5"/>
    <w:rsid w:val="004072AF"/>
    <w:rsid w:val="00407618"/>
    <w:rsid w:val="0041042C"/>
    <w:rsid w:val="00410EEA"/>
    <w:rsid w:val="00411750"/>
    <w:rsid w:val="00411792"/>
    <w:rsid w:val="00411E7F"/>
    <w:rsid w:val="0041260C"/>
    <w:rsid w:val="00414168"/>
    <w:rsid w:val="00414212"/>
    <w:rsid w:val="004142B9"/>
    <w:rsid w:val="004143A5"/>
    <w:rsid w:val="00414D62"/>
    <w:rsid w:val="004150B2"/>
    <w:rsid w:val="0041601E"/>
    <w:rsid w:val="00416AD8"/>
    <w:rsid w:val="0041797B"/>
    <w:rsid w:val="00417BC8"/>
    <w:rsid w:val="0042026A"/>
    <w:rsid w:val="004203A2"/>
    <w:rsid w:val="00420AE5"/>
    <w:rsid w:val="004212EA"/>
    <w:rsid w:val="00421E49"/>
    <w:rsid w:val="00423A26"/>
    <w:rsid w:val="00424DE0"/>
    <w:rsid w:val="004252A9"/>
    <w:rsid w:val="00425A1D"/>
    <w:rsid w:val="00426151"/>
    <w:rsid w:val="00426E08"/>
    <w:rsid w:val="00426FA9"/>
    <w:rsid w:val="00430CFB"/>
    <w:rsid w:val="00431254"/>
    <w:rsid w:val="004318BB"/>
    <w:rsid w:val="00431909"/>
    <w:rsid w:val="004337FB"/>
    <w:rsid w:val="00433FCE"/>
    <w:rsid w:val="004349F6"/>
    <w:rsid w:val="00435AED"/>
    <w:rsid w:val="0043770B"/>
    <w:rsid w:val="00440006"/>
    <w:rsid w:val="00440027"/>
    <w:rsid w:val="0044081D"/>
    <w:rsid w:val="00440EF7"/>
    <w:rsid w:val="004418AE"/>
    <w:rsid w:val="00442606"/>
    <w:rsid w:val="00442C7C"/>
    <w:rsid w:val="00443376"/>
    <w:rsid w:val="0044360C"/>
    <w:rsid w:val="00443A53"/>
    <w:rsid w:val="00443B06"/>
    <w:rsid w:val="00445724"/>
    <w:rsid w:val="0044630B"/>
    <w:rsid w:val="0044652B"/>
    <w:rsid w:val="00446C9A"/>
    <w:rsid w:val="00447542"/>
    <w:rsid w:val="00450061"/>
    <w:rsid w:val="00450E62"/>
    <w:rsid w:val="0045183B"/>
    <w:rsid w:val="0045250D"/>
    <w:rsid w:val="00452E6B"/>
    <w:rsid w:val="0045392C"/>
    <w:rsid w:val="0045406B"/>
    <w:rsid w:val="00454122"/>
    <w:rsid w:val="0045440D"/>
    <w:rsid w:val="004545EB"/>
    <w:rsid w:val="00454B12"/>
    <w:rsid w:val="0045596C"/>
    <w:rsid w:val="00455C60"/>
    <w:rsid w:val="00455D35"/>
    <w:rsid w:val="004568D9"/>
    <w:rsid w:val="004576BB"/>
    <w:rsid w:val="00457BA0"/>
    <w:rsid w:val="00457ECB"/>
    <w:rsid w:val="00460719"/>
    <w:rsid w:val="004608B0"/>
    <w:rsid w:val="004609D5"/>
    <w:rsid w:val="00461AA3"/>
    <w:rsid w:val="00462F12"/>
    <w:rsid w:val="004633FA"/>
    <w:rsid w:val="00463D42"/>
    <w:rsid w:val="00463D48"/>
    <w:rsid w:val="00463F16"/>
    <w:rsid w:val="004646C3"/>
    <w:rsid w:val="00466006"/>
    <w:rsid w:val="00466EBD"/>
    <w:rsid w:val="00467544"/>
    <w:rsid w:val="00470A45"/>
    <w:rsid w:val="00471258"/>
    <w:rsid w:val="00471978"/>
    <w:rsid w:val="00471B12"/>
    <w:rsid w:val="00471C9B"/>
    <w:rsid w:val="00471E13"/>
    <w:rsid w:val="00472C97"/>
    <w:rsid w:val="004741B9"/>
    <w:rsid w:val="004751E1"/>
    <w:rsid w:val="004759EA"/>
    <w:rsid w:val="004776EC"/>
    <w:rsid w:val="00477750"/>
    <w:rsid w:val="004777E0"/>
    <w:rsid w:val="0048196E"/>
    <w:rsid w:val="00481CBA"/>
    <w:rsid w:val="00481DEB"/>
    <w:rsid w:val="00481F2C"/>
    <w:rsid w:val="00482166"/>
    <w:rsid w:val="00482CD6"/>
    <w:rsid w:val="00483FFC"/>
    <w:rsid w:val="00484383"/>
    <w:rsid w:val="00485DA0"/>
    <w:rsid w:val="00485E9C"/>
    <w:rsid w:val="00486A2A"/>
    <w:rsid w:val="00486DC4"/>
    <w:rsid w:val="00490501"/>
    <w:rsid w:val="004907CF"/>
    <w:rsid w:val="004909AF"/>
    <w:rsid w:val="00491C2C"/>
    <w:rsid w:val="00492F8E"/>
    <w:rsid w:val="00492FFD"/>
    <w:rsid w:val="00493155"/>
    <w:rsid w:val="00493599"/>
    <w:rsid w:val="0049495A"/>
    <w:rsid w:val="00495178"/>
    <w:rsid w:val="00496DB8"/>
    <w:rsid w:val="004A0239"/>
    <w:rsid w:val="004A0261"/>
    <w:rsid w:val="004A0444"/>
    <w:rsid w:val="004A0C26"/>
    <w:rsid w:val="004A1EB5"/>
    <w:rsid w:val="004A2282"/>
    <w:rsid w:val="004A2D02"/>
    <w:rsid w:val="004A2F9B"/>
    <w:rsid w:val="004A322C"/>
    <w:rsid w:val="004A4557"/>
    <w:rsid w:val="004A5A9A"/>
    <w:rsid w:val="004A5C40"/>
    <w:rsid w:val="004A61F6"/>
    <w:rsid w:val="004A623A"/>
    <w:rsid w:val="004A7271"/>
    <w:rsid w:val="004A72D0"/>
    <w:rsid w:val="004A7ABF"/>
    <w:rsid w:val="004A7EF4"/>
    <w:rsid w:val="004B03D7"/>
    <w:rsid w:val="004B0B55"/>
    <w:rsid w:val="004B0FC6"/>
    <w:rsid w:val="004B10D4"/>
    <w:rsid w:val="004B1347"/>
    <w:rsid w:val="004B1D43"/>
    <w:rsid w:val="004B31A1"/>
    <w:rsid w:val="004B3A07"/>
    <w:rsid w:val="004B3EF6"/>
    <w:rsid w:val="004B4623"/>
    <w:rsid w:val="004B4FD9"/>
    <w:rsid w:val="004B530F"/>
    <w:rsid w:val="004B5A95"/>
    <w:rsid w:val="004B5EB6"/>
    <w:rsid w:val="004B647B"/>
    <w:rsid w:val="004B6DDA"/>
    <w:rsid w:val="004C00F0"/>
    <w:rsid w:val="004C07A7"/>
    <w:rsid w:val="004C1277"/>
    <w:rsid w:val="004C21FA"/>
    <w:rsid w:val="004C2CD2"/>
    <w:rsid w:val="004C3B19"/>
    <w:rsid w:val="004C44A4"/>
    <w:rsid w:val="004C4648"/>
    <w:rsid w:val="004C4FBC"/>
    <w:rsid w:val="004C52BF"/>
    <w:rsid w:val="004C545E"/>
    <w:rsid w:val="004C5A0D"/>
    <w:rsid w:val="004C7A00"/>
    <w:rsid w:val="004C7F7F"/>
    <w:rsid w:val="004D0565"/>
    <w:rsid w:val="004D09C1"/>
    <w:rsid w:val="004D2BCB"/>
    <w:rsid w:val="004D2E60"/>
    <w:rsid w:val="004D4AF8"/>
    <w:rsid w:val="004D4B43"/>
    <w:rsid w:val="004D5190"/>
    <w:rsid w:val="004D5B80"/>
    <w:rsid w:val="004D5DAD"/>
    <w:rsid w:val="004D66F5"/>
    <w:rsid w:val="004D6A93"/>
    <w:rsid w:val="004D70E5"/>
    <w:rsid w:val="004E00B0"/>
    <w:rsid w:val="004E0A9E"/>
    <w:rsid w:val="004E1EF7"/>
    <w:rsid w:val="004E1FE6"/>
    <w:rsid w:val="004E2B7D"/>
    <w:rsid w:val="004E2ECB"/>
    <w:rsid w:val="004E3C37"/>
    <w:rsid w:val="004E41B1"/>
    <w:rsid w:val="004E47EF"/>
    <w:rsid w:val="004E48B3"/>
    <w:rsid w:val="004E4B77"/>
    <w:rsid w:val="004E5375"/>
    <w:rsid w:val="004E5B29"/>
    <w:rsid w:val="004E6CF7"/>
    <w:rsid w:val="004E7043"/>
    <w:rsid w:val="004E760E"/>
    <w:rsid w:val="004E7B8F"/>
    <w:rsid w:val="004F2278"/>
    <w:rsid w:val="004F2554"/>
    <w:rsid w:val="004F269F"/>
    <w:rsid w:val="004F2DD3"/>
    <w:rsid w:val="004F324A"/>
    <w:rsid w:val="004F3797"/>
    <w:rsid w:val="004F5434"/>
    <w:rsid w:val="004F55EB"/>
    <w:rsid w:val="004F5743"/>
    <w:rsid w:val="004F5B5C"/>
    <w:rsid w:val="004F5B76"/>
    <w:rsid w:val="004F65DD"/>
    <w:rsid w:val="004F6A81"/>
    <w:rsid w:val="004F7E41"/>
    <w:rsid w:val="00500613"/>
    <w:rsid w:val="00500FD2"/>
    <w:rsid w:val="005015AC"/>
    <w:rsid w:val="005018F5"/>
    <w:rsid w:val="005028F0"/>
    <w:rsid w:val="00503665"/>
    <w:rsid w:val="00503743"/>
    <w:rsid w:val="005038C8"/>
    <w:rsid w:val="00503AE1"/>
    <w:rsid w:val="00503B74"/>
    <w:rsid w:val="00504808"/>
    <w:rsid w:val="00504C74"/>
    <w:rsid w:val="00504FB5"/>
    <w:rsid w:val="00505349"/>
    <w:rsid w:val="00505373"/>
    <w:rsid w:val="005058E8"/>
    <w:rsid w:val="005063CF"/>
    <w:rsid w:val="0050671D"/>
    <w:rsid w:val="005078C7"/>
    <w:rsid w:val="00507A8B"/>
    <w:rsid w:val="00507D7C"/>
    <w:rsid w:val="0051035F"/>
    <w:rsid w:val="00510934"/>
    <w:rsid w:val="0051125F"/>
    <w:rsid w:val="0051150F"/>
    <w:rsid w:val="005119F8"/>
    <w:rsid w:val="00511C1C"/>
    <w:rsid w:val="00511C5C"/>
    <w:rsid w:val="00511DF3"/>
    <w:rsid w:val="00512012"/>
    <w:rsid w:val="00512CAC"/>
    <w:rsid w:val="00512DAF"/>
    <w:rsid w:val="00512E1D"/>
    <w:rsid w:val="00513646"/>
    <w:rsid w:val="00513ABA"/>
    <w:rsid w:val="00514C41"/>
    <w:rsid w:val="0051658A"/>
    <w:rsid w:val="00517DC9"/>
    <w:rsid w:val="005210AC"/>
    <w:rsid w:val="005222EB"/>
    <w:rsid w:val="005224EE"/>
    <w:rsid w:val="00522EE2"/>
    <w:rsid w:val="005230FB"/>
    <w:rsid w:val="005238DD"/>
    <w:rsid w:val="00523BC6"/>
    <w:rsid w:val="005240B4"/>
    <w:rsid w:val="005250CD"/>
    <w:rsid w:val="005251B4"/>
    <w:rsid w:val="00527274"/>
    <w:rsid w:val="00527516"/>
    <w:rsid w:val="005276AA"/>
    <w:rsid w:val="00527C98"/>
    <w:rsid w:val="005301DD"/>
    <w:rsid w:val="005302A7"/>
    <w:rsid w:val="00530BE4"/>
    <w:rsid w:val="005318E3"/>
    <w:rsid w:val="00531D12"/>
    <w:rsid w:val="00532567"/>
    <w:rsid w:val="00532587"/>
    <w:rsid w:val="00532B00"/>
    <w:rsid w:val="00533B6F"/>
    <w:rsid w:val="005346DD"/>
    <w:rsid w:val="00534AF5"/>
    <w:rsid w:val="00534B4A"/>
    <w:rsid w:val="00535AC2"/>
    <w:rsid w:val="0053636D"/>
    <w:rsid w:val="00536540"/>
    <w:rsid w:val="0053709B"/>
    <w:rsid w:val="00537D91"/>
    <w:rsid w:val="00540810"/>
    <w:rsid w:val="00541775"/>
    <w:rsid w:val="005418F8"/>
    <w:rsid w:val="00541943"/>
    <w:rsid w:val="00541D6F"/>
    <w:rsid w:val="005420FB"/>
    <w:rsid w:val="005423B4"/>
    <w:rsid w:val="005425BA"/>
    <w:rsid w:val="00542A96"/>
    <w:rsid w:val="00542E9E"/>
    <w:rsid w:val="005434BE"/>
    <w:rsid w:val="005438D2"/>
    <w:rsid w:val="00543ABF"/>
    <w:rsid w:val="0054429F"/>
    <w:rsid w:val="005445C0"/>
    <w:rsid w:val="00544BDD"/>
    <w:rsid w:val="0054540A"/>
    <w:rsid w:val="005455C5"/>
    <w:rsid w:val="005456F6"/>
    <w:rsid w:val="00545793"/>
    <w:rsid w:val="005457B4"/>
    <w:rsid w:val="00545FB0"/>
    <w:rsid w:val="00546235"/>
    <w:rsid w:val="005462B3"/>
    <w:rsid w:val="00546D83"/>
    <w:rsid w:val="005474D1"/>
    <w:rsid w:val="00547925"/>
    <w:rsid w:val="00547CE3"/>
    <w:rsid w:val="00547EB6"/>
    <w:rsid w:val="00553B6F"/>
    <w:rsid w:val="005545C1"/>
    <w:rsid w:val="005549E6"/>
    <w:rsid w:val="0055514C"/>
    <w:rsid w:val="00556021"/>
    <w:rsid w:val="0055662B"/>
    <w:rsid w:val="00557B38"/>
    <w:rsid w:val="00560A1E"/>
    <w:rsid w:val="00560B80"/>
    <w:rsid w:val="00560BC3"/>
    <w:rsid w:val="005617A0"/>
    <w:rsid w:val="00561A11"/>
    <w:rsid w:val="00562427"/>
    <w:rsid w:val="00564EB4"/>
    <w:rsid w:val="00565317"/>
    <w:rsid w:val="00565DA0"/>
    <w:rsid w:val="00565FF9"/>
    <w:rsid w:val="00566DBC"/>
    <w:rsid w:val="00567368"/>
    <w:rsid w:val="00567F92"/>
    <w:rsid w:val="00567F93"/>
    <w:rsid w:val="0057015E"/>
    <w:rsid w:val="00570E0B"/>
    <w:rsid w:val="00570F34"/>
    <w:rsid w:val="005715D6"/>
    <w:rsid w:val="00571721"/>
    <w:rsid w:val="00571891"/>
    <w:rsid w:val="00572604"/>
    <w:rsid w:val="005727E0"/>
    <w:rsid w:val="0057347D"/>
    <w:rsid w:val="00573BF9"/>
    <w:rsid w:val="0057402D"/>
    <w:rsid w:val="005741CF"/>
    <w:rsid w:val="00574DA8"/>
    <w:rsid w:val="00575356"/>
    <w:rsid w:val="00575569"/>
    <w:rsid w:val="005756A1"/>
    <w:rsid w:val="005759F6"/>
    <w:rsid w:val="00575A2F"/>
    <w:rsid w:val="005760D1"/>
    <w:rsid w:val="00576264"/>
    <w:rsid w:val="00576386"/>
    <w:rsid w:val="00577303"/>
    <w:rsid w:val="005776C8"/>
    <w:rsid w:val="00577EE2"/>
    <w:rsid w:val="00580462"/>
    <w:rsid w:val="005816C8"/>
    <w:rsid w:val="0058184A"/>
    <w:rsid w:val="0058195B"/>
    <w:rsid w:val="00581B50"/>
    <w:rsid w:val="00581E94"/>
    <w:rsid w:val="00581FD3"/>
    <w:rsid w:val="00582372"/>
    <w:rsid w:val="00582673"/>
    <w:rsid w:val="0058464C"/>
    <w:rsid w:val="00584AC7"/>
    <w:rsid w:val="00585088"/>
    <w:rsid w:val="005857D2"/>
    <w:rsid w:val="00585972"/>
    <w:rsid w:val="00585C68"/>
    <w:rsid w:val="005864DD"/>
    <w:rsid w:val="00586775"/>
    <w:rsid w:val="005879CE"/>
    <w:rsid w:val="00587F95"/>
    <w:rsid w:val="00590922"/>
    <w:rsid w:val="00590C3A"/>
    <w:rsid w:val="00590D75"/>
    <w:rsid w:val="00591640"/>
    <w:rsid w:val="00591706"/>
    <w:rsid w:val="00591913"/>
    <w:rsid w:val="00591A67"/>
    <w:rsid w:val="00591B9F"/>
    <w:rsid w:val="00591D72"/>
    <w:rsid w:val="00592776"/>
    <w:rsid w:val="00592CAA"/>
    <w:rsid w:val="00593304"/>
    <w:rsid w:val="005954E1"/>
    <w:rsid w:val="005A032D"/>
    <w:rsid w:val="005A0697"/>
    <w:rsid w:val="005A0DAB"/>
    <w:rsid w:val="005A1631"/>
    <w:rsid w:val="005A2D04"/>
    <w:rsid w:val="005A2D5F"/>
    <w:rsid w:val="005A3050"/>
    <w:rsid w:val="005A3C32"/>
    <w:rsid w:val="005A3D8F"/>
    <w:rsid w:val="005A4592"/>
    <w:rsid w:val="005A4A93"/>
    <w:rsid w:val="005A58FC"/>
    <w:rsid w:val="005A6652"/>
    <w:rsid w:val="005A72D1"/>
    <w:rsid w:val="005A7670"/>
    <w:rsid w:val="005A7D32"/>
    <w:rsid w:val="005B05B4"/>
    <w:rsid w:val="005B1817"/>
    <w:rsid w:val="005B2A6C"/>
    <w:rsid w:val="005B2E4E"/>
    <w:rsid w:val="005B34F1"/>
    <w:rsid w:val="005B36DE"/>
    <w:rsid w:val="005B3827"/>
    <w:rsid w:val="005B3A22"/>
    <w:rsid w:val="005B3AE9"/>
    <w:rsid w:val="005B41D5"/>
    <w:rsid w:val="005B4B1F"/>
    <w:rsid w:val="005B4E2F"/>
    <w:rsid w:val="005B5212"/>
    <w:rsid w:val="005B59BE"/>
    <w:rsid w:val="005B6070"/>
    <w:rsid w:val="005B6868"/>
    <w:rsid w:val="005B6D5B"/>
    <w:rsid w:val="005B7AD0"/>
    <w:rsid w:val="005B7F33"/>
    <w:rsid w:val="005C0816"/>
    <w:rsid w:val="005C0DC5"/>
    <w:rsid w:val="005C108A"/>
    <w:rsid w:val="005C1E18"/>
    <w:rsid w:val="005C23B2"/>
    <w:rsid w:val="005C274D"/>
    <w:rsid w:val="005C3B2C"/>
    <w:rsid w:val="005C426C"/>
    <w:rsid w:val="005C44F9"/>
    <w:rsid w:val="005C4B7B"/>
    <w:rsid w:val="005C4C0D"/>
    <w:rsid w:val="005C4DDB"/>
    <w:rsid w:val="005C51E4"/>
    <w:rsid w:val="005C5DDF"/>
    <w:rsid w:val="005C68E4"/>
    <w:rsid w:val="005C6B3D"/>
    <w:rsid w:val="005C7CFF"/>
    <w:rsid w:val="005D095E"/>
    <w:rsid w:val="005D17C0"/>
    <w:rsid w:val="005D1A74"/>
    <w:rsid w:val="005D1D5A"/>
    <w:rsid w:val="005D205F"/>
    <w:rsid w:val="005D239E"/>
    <w:rsid w:val="005D242A"/>
    <w:rsid w:val="005D30D5"/>
    <w:rsid w:val="005D3FB3"/>
    <w:rsid w:val="005D4012"/>
    <w:rsid w:val="005D41B1"/>
    <w:rsid w:val="005D45B8"/>
    <w:rsid w:val="005D4BA9"/>
    <w:rsid w:val="005D6A09"/>
    <w:rsid w:val="005D7B40"/>
    <w:rsid w:val="005E04EF"/>
    <w:rsid w:val="005E06E4"/>
    <w:rsid w:val="005E0BD4"/>
    <w:rsid w:val="005E1050"/>
    <w:rsid w:val="005E2A24"/>
    <w:rsid w:val="005E2BFD"/>
    <w:rsid w:val="005E2D9F"/>
    <w:rsid w:val="005E442B"/>
    <w:rsid w:val="005E4C53"/>
    <w:rsid w:val="005E5603"/>
    <w:rsid w:val="005E5C5F"/>
    <w:rsid w:val="005E6901"/>
    <w:rsid w:val="005E71DE"/>
    <w:rsid w:val="005E76F2"/>
    <w:rsid w:val="005F0585"/>
    <w:rsid w:val="005F0D00"/>
    <w:rsid w:val="005F0D1C"/>
    <w:rsid w:val="005F1492"/>
    <w:rsid w:val="005F15F2"/>
    <w:rsid w:val="005F1F35"/>
    <w:rsid w:val="005F20A2"/>
    <w:rsid w:val="005F24A1"/>
    <w:rsid w:val="005F2706"/>
    <w:rsid w:val="005F27BF"/>
    <w:rsid w:val="005F294F"/>
    <w:rsid w:val="005F2AE3"/>
    <w:rsid w:val="005F3DCA"/>
    <w:rsid w:val="005F415B"/>
    <w:rsid w:val="005F45F2"/>
    <w:rsid w:val="005F49A6"/>
    <w:rsid w:val="005F5060"/>
    <w:rsid w:val="005F5801"/>
    <w:rsid w:val="005F5DF5"/>
    <w:rsid w:val="005F6443"/>
    <w:rsid w:val="005F64B6"/>
    <w:rsid w:val="005F6871"/>
    <w:rsid w:val="005F6A32"/>
    <w:rsid w:val="006014B3"/>
    <w:rsid w:val="00602D16"/>
    <w:rsid w:val="00602F6F"/>
    <w:rsid w:val="0060345B"/>
    <w:rsid w:val="00603490"/>
    <w:rsid w:val="0060520F"/>
    <w:rsid w:val="00606318"/>
    <w:rsid w:val="00606867"/>
    <w:rsid w:val="00607BC0"/>
    <w:rsid w:val="0061060E"/>
    <w:rsid w:val="00610627"/>
    <w:rsid w:val="00610AFD"/>
    <w:rsid w:val="00612430"/>
    <w:rsid w:val="006132E0"/>
    <w:rsid w:val="0061341A"/>
    <w:rsid w:val="006139DF"/>
    <w:rsid w:val="006147B0"/>
    <w:rsid w:val="00614A5C"/>
    <w:rsid w:val="00614F5C"/>
    <w:rsid w:val="00614F64"/>
    <w:rsid w:val="00615142"/>
    <w:rsid w:val="006159B0"/>
    <w:rsid w:val="00616A14"/>
    <w:rsid w:val="00616A98"/>
    <w:rsid w:val="00617192"/>
    <w:rsid w:val="006171CF"/>
    <w:rsid w:val="0061725E"/>
    <w:rsid w:val="00617451"/>
    <w:rsid w:val="00617CD9"/>
    <w:rsid w:val="006218AA"/>
    <w:rsid w:val="00622C17"/>
    <w:rsid w:val="00625418"/>
    <w:rsid w:val="0062637C"/>
    <w:rsid w:val="0062747D"/>
    <w:rsid w:val="00627488"/>
    <w:rsid w:val="0063079B"/>
    <w:rsid w:val="00630AEE"/>
    <w:rsid w:val="00631137"/>
    <w:rsid w:val="0063138E"/>
    <w:rsid w:val="006320EE"/>
    <w:rsid w:val="00632280"/>
    <w:rsid w:val="00632661"/>
    <w:rsid w:val="00632A76"/>
    <w:rsid w:val="00632AB4"/>
    <w:rsid w:val="006330E4"/>
    <w:rsid w:val="006337F9"/>
    <w:rsid w:val="006339AB"/>
    <w:rsid w:val="00634EF4"/>
    <w:rsid w:val="00635136"/>
    <w:rsid w:val="00635B85"/>
    <w:rsid w:val="00636C5C"/>
    <w:rsid w:val="0063718D"/>
    <w:rsid w:val="00637383"/>
    <w:rsid w:val="00637473"/>
    <w:rsid w:val="006408A3"/>
    <w:rsid w:val="00640FC2"/>
    <w:rsid w:val="00641365"/>
    <w:rsid w:val="0064193F"/>
    <w:rsid w:val="00641FF7"/>
    <w:rsid w:val="00642847"/>
    <w:rsid w:val="0064343A"/>
    <w:rsid w:val="00643D43"/>
    <w:rsid w:val="00644B08"/>
    <w:rsid w:val="006459AB"/>
    <w:rsid w:val="006462D6"/>
    <w:rsid w:val="00646676"/>
    <w:rsid w:val="006467E9"/>
    <w:rsid w:val="00646CFF"/>
    <w:rsid w:val="00646E25"/>
    <w:rsid w:val="0064723E"/>
    <w:rsid w:val="00647BC7"/>
    <w:rsid w:val="00647DD6"/>
    <w:rsid w:val="00651C45"/>
    <w:rsid w:val="00651FBE"/>
    <w:rsid w:val="0065374C"/>
    <w:rsid w:val="0065398C"/>
    <w:rsid w:val="00654A19"/>
    <w:rsid w:val="00655640"/>
    <w:rsid w:val="006562F0"/>
    <w:rsid w:val="00656E6C"/>
    <w:rsid w:val="00657B8D"/>
    <w:rsid w:val="0066107A"/>
    <w:rsid w:val="00662E44"/>
    <w:rsid w:val="00662F70"/>
    <w:rsid w:val="00663949"/>
    <w:rsid w:val="00663D52"/>
    <w:rsid w:val="006655C9"/>
    <w:rsid w:val="00665942"/>
    <w:rsid w:val="00665DD0"/>
    <w:rsid w:val="00666ABC"/>
    <w:rsid w:val="0066706C"/>
    <w:rsid w:val="00667127"/>
    <w:rsid w:val="006672EB"/>
    <w:rsid w:val="006700DA"/>
    <w:rsid w:val="00670E03"/>
    <w:rsid w:val="00671AD9"/>
    <w:rsid w:val="00671D91"/>
    <w:rsid w:val="00671E6C"/>
    <w:rsid w:val="0067223F"/>
    <w:rsid w:val="00672B06"/>
    <w:rsid w:val="00673F1A"/>
    <w:rsid w:val="00674CEF"/>
    <w:rsid w:val="00675D25"/>
    <w:rsid w:val="0067657C"/>
    <w:rsid w:val="0067681D"/>
    <w:rsid w:val="00676979"/>
    <w:rsid w:val="00677450"/>
    <w:rsid w:val="0068001B"/>
    <w:rsid w:val="0068031B"/>
    <w:rsid w:val="0068037D"/>
    <w:rsid w:val="00680A63"/>
    <w:rsid w:val="006814D0"/>
    <w:rsid w:val="006819BC"/>
    <w:rsid w:val="00681F7A"/>
    <w:rsid w:val="006820DD"/>
    <w:rsid w:val="006821D0"/>
    <w:rsid w:val="00682733"/>
    <w:rsid w:val="0068291B"/>
    <w:rsid w:val="006839BE"/>
    <w:rsid w:val="00684092"/>
    <w:rsid w:val="006848D0"/>
    <w:rsid w:val="00685E76"/>
    <w:rsid w:val="00686068"/>
    <w:rsid w:val="00687AC0"/>
    <w:rsid w:val="0069021B"/>
    <w:rsid w:val="00691CA1"/>
    <w:rsid w:val="006922DF"/>
    <w:rsid w:val="00692BC8"/>
    <w:rsid w:val="00692CD6"/>
    <w:rsid w:val="00693010"/>
    <w:rsid w:val="00693195"/>
    <w:rsid w:val="00693306"/>
    <w:rsid w:val="00693506"/>
    <w:rsid w:val="0069458C"/>
    <w:rsid w:val="00694ACB"/>
    <w:rsid w:val="00695783"/>
    <w:rsid w:val="0069658B"/>
    <w:rsid w:val="00697077"/>
    <w:rsid w:val="00697468"/>
    <w:rsid w:val="00697D8D"/>
    <w:rsid w:val="006A021B"/>
    <w:rsid w:val="006A04A7"/>
    <w:rsid w:val="006A0FB8"/>
    <w:rsid w:val="006A1DD1"/>
    <w:rsid w:val="006A224D"/>
    <w:rsid w:val="006A306F"/>
    <w:rsid w:val="006A437D"/>
    <w:rsid w:val="006A59AE"/>
    <w:rsid w:val="006A70FB"/>
    <w:rsid w:val="006B0929"/>
    <w:rsid w:val="006B1141"/>
    <w:rsid w:val="006B11DA"/>
    <w:rsid w:val="006B2976"/>
    <w:rsid w:val="006B3382"/>
    <w:rsid w:val="006B3CD0"/>
    <w:rsid w:val="006B6FF0"/>
    <w:rsid w:val="006C0C76"/>
    <w:rsid w:val="006C0F7B"/>
    <w:rsid w:val="006C14CF"/>
    <w:rsid w:val="006C286D"/>
    <w:rsid w:val="006C2BD0"/>
    <w:rsid w:val="006C3F6D"/>
    <w:rsid w:val="006C44B4"/>
    <w:rsid w:val="006C4BFC"/>
    <w:rsid w:val="006C4F5D"/>
    <w:rsid w:val="006C5228"/>
    <w:rsid w:val="006C5601"/>
    <w:rsid w:val="006C560A"/>
    <w:rsid w:val="006C62F0"/>
    <w:rsid w:val="006C6FD9"/>
    <w:rsid w:val="006C7543"/>
    <w:rsid w:val="006C7A79"/>
    <w:rsid w:val="006C7BA8"/>
    <w:rsid w:val="006C7F5B"/>
    <w:rsid w:val="006D050A"/>
    <w:rsid w:val="006D093E"/>
    <w:rsid w:val="006D0F2F"/>
    <w:rsid w:val="006D10BD"/>
    <w:rsid w:val="006D2044"/>
    <w:rsid w:val="006D24AC"/>
    <w:rsid w:val="006D35C0"/>
    <w:rsid w:val="006D475E"/>
    <w:rsid w:val="006D4922"/>
    <w:rsid w:val="006D4D6F"/>
    <w:rsid w:val="006D534E"/>
    <w:rsid w:val="006D586A"/>
    <w:rsid w:val="006D5D4D"/>
    <w:rsid w:val="006D6D3F"/>
    <w:rsid w:val="006D71B1"/>
    <w:rsid w:val="006E02E8"/>
    <w:rsid w:val="006E0D1A"/>
    <w:rsid w:val="006E1C81"/>
    <w:rsid w:val="006E2096"/>
    <w:rsid w:val="006E2516"/>
    <w:rsid w:val="006E27A5"/>
    <w:rsid w:val="006E28DA"/>
    <w:rsid w:val="006E2977"/>
    <w:rsid w:val="006E2DD2"/>
    <w:rsid w:val="006E58FF"/>
    <w:rsid w:val="006E659F"/>
    <w:rsid w:val="006E6D76"/>
    <w:rsid w:val="006F0AA0"/>
    <w:rsid w:val="006F1E13"/>
    <w:rsid w:val="006F2387"/>
    <w:rsid w:val="006F2651"/>
    <w:rsid w:val="006F3176"/>
    <w:rsid w:val="006F4EBA"/>
    <w:rsid w:val="006F59F6"/>
    <w:rsid w:val="006F5D2F"/>
    <w:rsid w:val="006F6323"/>
    <w:rsid w:val="006F6424"/>
    <w:rsid w:val="006F7424"/>
    <w:rsid w:val="006F77C1"/>
    <w:rsid w:val="006F7F69"/>
    <w:rsid w:val="007000C0"/>
    <w:rsid w:val="0070016A"/>
    <w:rsid w:val="00701F05"/>
    <w:rsid w:val="007026DB"/>
    <w:rsid w:val="0070357E"/>
    <w:rsid w:val="0070381E"/>
    <w:rsid w:val="00704461"/>
    <w:rsid w:val="007050C9"/>
    <w:rsid w:val="00705195"/>
    <w:rsid w:val="0070534D"/>
    <w:rsid w:val="00705A32"/>
    <w:rsid w:val="00705C4D"/>
    <w:rsid w:val="00706251"/>
    <w:rsid w:val="00706427"/>
    <w:rsid w:val="0070647F"/>
    <w:rsid w:val="00711018"/>
    <w:rsid w:val="00711E42"/>
    <w:rsid w:val="00712C76"/>
    <w:rsid w:val="0071579C"/>
    <w:rsid w:val="00716AAC"/>
    <w:rsid w:val="00716C3A"/>
    <w:rsid w:val="00716CC6"/>
    <w:rsid w:val="00716FD1"/>
    <w:rsid w:val="0071752D"/>
    <w:rsid w:val="00717885"/>
    <w:rsid w:val="00717A77"/>
    <w:rsid w:val="00722A05"/>
    <w:rsid w:val="00722BC1"/>
    <w:rsid w:val="00722E4B"/>
    <w:rsid w:val="007230E5"/>
    <w:rsid w:val="0072337F"/>
    <w:rsid w:val="007235FC"/>
    <w:rsid w:val="007238FC"/>
    <w:rsid w:val="007242DE"/>
    <w:rsid w:val="0072482A"/>
    <w:rsid w:val="00724938"/>
    <w:rsid w:val="0072501F"/>
    <w:rsid w:val="00725150"/>
    <w:rsid w:val="007254B1"/>
    <w:rsid w:val="0072702F"/>
    <w:rsid w:val="0072728D"/>
    <w:rsid w:val="00730738"/>
    <w:rsid w:val="00730C2A"/>
    <w:rsid w:val="00730D94"/>
    <w:rsid w:val="00730F7E"/>
    <w:rsid w:val="007316BA"/>
    <w:rsid w:val="0073222F"/>
    <w:rsid w:val="00732551"/>
    <w:rsid w:val="0073356F"/>
    <w:rsid w:val="00733AE1"/>
    <w:rsid w:val="0073437D"/>
    <w:rsid w:val="007361EE"/>
    <w:rsid w:val="00737799"/>
    <w:rsid w:val="007402BF"/>
    <w:rsid w:val="00742CB3"/>
    <w:rsid w:val="0074304C"/>
    <w:rsid w:val="00743C33"/>
    <w:rsid w:val="007440F2"/>
    <w:rsid w:val="0074452F"/>
    <w:rsid w:val="00744A19"/>
    <w:rsid w:val="00744A90"/>
    <w:rsid w:val="00745AF3"/>
    <w:rsid w:val="00747BF7"/>
    <w:rsid w:val="00750983"/>
    <w:rsid w:val="007521A6"/>
    <w:rsid w:val="0075306D"/>
    <w:rsid w:val="0075338C"/>
    <w:rsid w:val="007533F7"/>
    <w:rsid w:val="00753E2B"/>
    <w:rsid w:val="00754DFC"/>
    <w:rsid w:val="00755F99"/>
    <w:rsid w:val="00756996"/>
    <w:rsid w:val="00756ACF"/>
    <w:rsid w:val="00757756"/>
    <w:rsid w:val="00757C4A"/>
    <w:rsid w:val="00762EF7"/>
    <w:rsid w:val="0076327F"/>
    <w:rsid w:val="007633F8"/>
    <w:rsid w:val="007636CD"/>
    <w:rsid w:val="00763AB5"/>
    <w:rsid w:val="00765A11"/>
    <w:rsid w:val="00765B25"/>
    <w:rsid w:val="00765D1D"/>
    <w:rsid w:val="00765F27"/>
    <w:rsid w:val="007660E9"/>
    <w:rsid w:val="007666BD"/>
    <w:rsid w:val="00767B79"/>
    <w:rsid w:val="00770E38"/>
    <w:rsid w:val="00770E6D"/>
    <w:rsid w:val="00770F5A"/>
    <w:rsid w:val="00771189"/>
    <w:rsid w:val="00772AE6"/>
    <w:rsid w:val="00772C48"/>
    <w:rsid w:val="0077320B"/>
    <w:rsid w:val="0077348C"/>
    <w:rsid w:val="00773511"/>
    <w:rsid w:val="0077381F"/>
    <w:rsid w:val="00773D90"/>
    <w:rsid w:val="00773F4A"/>
    <w:rsid w:val="00774630"/>
    <w:rsid w:val="007746A1"/>
    <w:rsid w:val="00774F6D"/>
    <w:rsid w:val="007757B0"/>
    <w:rsid w:val="007757F3"/>
    <w:rsid w:val="0077624C"/>
    <w:rsid w:val="00776563"/>
    <w:rsid w:val="007768BF"/>
    <w:rsid w:val="00776E44"/>
    <w:rsid w:val="0078000C"/>
    <w:rsid w:val="0078041E"/>
    <w:rsid w:val="00780B7E"/>
    <w:rsid w:val="00780E22"/>
    <w:rsid w:val="00781041"/>
    <w:rsid w:val="0078111E"/>
    <w:rsid w:val="00781225"/>
    <w:rsid w:val="0078164E"/>
    <w:rsid w:val="00781FE1"/>
    <w:rsid w:val="007823C8"/>
    <w:rsid w:val="00783B38"/>
    <w:rsid w:val="00784654"/>
    <w:rsid w:val="00785C48"/>
    <w:rsid w:val="00786F5A"/>
    <w:rsid w:val="0078713C"/>
    <w:rsid w:val="00787A6E"/>
    <w:rsid w:val="0079055A"/>
    <w:rsid w:val="007913AB"/>
    <w:rsid w:val="00791994"/>
    <w:rsid w:val="00792711"/>
    <w:rsid w:val="00792AB6"/>
    <w:rsid w:val="0079329E"/>
    <w:rsid w:val="00794B7A"/>
    <w:rsid w:val="007955D4"/>
    <w:rsid w:val="00795646"/>
    <w:rsid w:val="00797756"/>
    <w:rsid w:val="007A0034"/>
    <w:rsid w:val="007A06C9"/>
    <w:rsid w:val="007A1343"/>
    <w:rsid w:val="007A1BDB"/>
    <w:rsid w:val="007A1EDD"/>
    <w:rsid w:val="007A38BA"/>
    <w:rsid w:val="007A4146"/>
    <w:rsid w:val="007A5245"/>
    <w:rsid w:val="007A52FC"/>
    <w:rsid w:val="007A578A"/>
    <w:rsid w:val="007A5859"/>
    <w:rsid w:val="007A69B3"/>
    <w:rsid w:val="007A7095"/>
    <w:rsid w:val="007B040A"/>
    <w:rsid w:val="007B060D"/>
    <w:rsid w:val="007B0F58"/>
    <w:rsid w:val="007B1175"/>
    <w:rsid w:val="007B18DA"/>
    <w:rsid w:val="007B287E"/>
    <w:rsid w:val="007B29AF"/>
    <w:rsid w:val="007B2A89"/>
    <w:rsid w:val="007B3AD0"/>
    <w:rsid w:val="007B3E20"/>
    <w:rsid w:val="007B4796"/>
    <w:rsid w:val="007B5411"/>
    <w:rsid w:val="007B55AC"/>
    <w:rsid w:val="007B55FF"/>
    <w:rsid w:val="007B5629"/>
    <w:rsid w:val="007B63BA"/>
    <w:rsid w:val="007B656B"/>
    <w:rsid w:val="007B7FB4"/>
    <w:rsid w:val="007C0328"/>
    <w:rsid w:val="007C03BC"/>
    <w:rsid w:val="007C0CA3"/>
    <w:rsid w:val="007C142F"/>
    <w:rsid w:val="007C18FD"/>
    <w:rsid w:val="007C247E"/>
    <w:rsid w:val="007C2624"/>
    <w:rsid w:val="007C2A7A"/>
    <w:rsid w:val="007C30C6"/>
    <w:rsid w:val="007C33A7"/>
    <w:rsid w:val="007C35F0"/>
    <w:rsid w:val="007C3F54"/>
    <w:rsid w:val="007C408A"/>
    <w:rsid w:val="007C4154"/>
    <w:rsid w:val="007C457D"/>
    <w:rsid w:val="007C4E32"/>
    <w:rsid w:val="007C5AD7"/>
    <w:rsid w:val="007C668D"/>
    <w:rsid w:val="007C6BED"/>
    <w:rsid w:val="007C76C5"/>
    <w:rsid w:val="007C7BB7"/>
    <w:rsid w:val="007D1295"/>
    <w:rsid w:val="007D12D3"/>
    <w:rsid w:val="007D14D2"/>
    <w:rsid w:val="007D17B1"/>
    <w:rsid w:val="007D1EA4"/>
    <w:rsid w:val="007D2771"/>
    <w:rsid w:val="007D2871"/>
    <w:rsid w:val="007D2C6B"/>
    <w:rsid w:val="007D35CC"/>
    <w:rsid w:val="007D3A89"/>
    <w:rsid w:val="007D3BA7"/>
    <w:rsid w:val="007D3D1E"/>
    <w:rsid w:val="007D4E63"/>
    <w:rsid w:val="007D5AB7"/>
    <w:rsid w:val="007D6A78"/>
    <w:rsid w:val="007D72C1"/>
    <w:rsid w:val="007D74E1"/>
    <w:rsid w:val="007E0035"/>
    <w:rsid w:val="007E025A"/>
    <w:rsid w:val="007E0D72"/>
    <w:rsid w:val="007E0E3A"/>
    <w:rsid w:val="007E0EDF"/>
    <w:rsid w:val="007E14F8"/>
    <w:rsid w:val="007E1966"/>
    <w:rsid w:val="007E2C3E"/>
    <w:rsid w:val="007E3615"/>
    <w:rsid w:val="007E4685"/>
    <w:rsid w:val="007E63D3"/>
    <w:rsid w:val="007E7164"/>
    <w:rsid w:val="007E736C"/>
    <w:rsid w:val="007E74A9"/>
    <w:rsid w:val="007E7EE2"/>
    <w:rsid w:val="007F00D7"/>
    <w:rsid w:val="007F0786"/>
    <w:rsid w:val="007F17D7"/>
    <w:rsid w:val="007F1BBA"/>
    <w:rsid w:val="007F2046"/>
    <w:rsid w:val="007F235A"/>
    <w:rsid w:val="007F25D3"/>
    <w:rsid w:val="007F2E86"/>
    <w:rsid w:val="007F546C"/>
    <w:rsid w:val="007F5D4A"/>
    <w:rsid w:val="007F6269"/>
    <w:rsid w:val="007F68D8"/>
    <w:rsid w:val="007F6C7E"/>
    <w:rsid w:val="007F7146"/>
    <w:rsid w:val="007F7735"/>
    <w:rsid w:val="0080003F"/>
    <w:rsid w:val="00801427"/>
    <w:rsid w:val="008018C8"/>
    <w:rsid w:val="008020AD"/>
    <w:rsid w:val="00803BC6"/>
    <w:rsid w:val="00803D86"/>
    <w:rsid w:val="0080476D"/>
    <w:rsid w:val="008058B3"/>
    <w:rsid w:val="00805A8E"/>
    <w:rsid w:val="00806630"/>
    <w:rsid w:val="008068CA"/>
    <w:rsid w:val="008069FF"/>
    <w:rsid w:val="00807181"/>
    <w:rsid w:val="00807C57"/>
    <w:rsid w:val="008106A6"/>
    <w:rsid w:val="008114B4"/>
    <w:rsid w:val="0081257C"/>
    <w:rsid w:val="0081285C"/>
    <w:rsid w:val="00812C1B"/>
    <w:rsid w:val="008139F8"/>
    <w:rsid w:val="008150C6"/>
    <w:rsid w:val="00815BAF"/>
    <w:rsid w:val="0081691C"/>
    <w:rsid w:val="00817E08"/>
    <w:rsid w:val="0082191A"/>
    <w:rsid w:val="00821E84"/>
    <w:rsid w:val="00821F08"/>
    <w:rsid w:val="008221A5"/>
    <w:rsid w:val="0082229B"/>
    <w:rsid w:val="00822F10"/>
    <w:rsid w:val="0082346D"/>
    <w:rsid w:val="008235DE"/>
    <w:rsid w:val="00823683"/>
    <w:rsid w:val="00824CE5"/>
    <w:rsid w:val="00824D7B"/>
    <w:rsid w:val="00825165"/>
    <w:rsid w:val="00825DEF"/>
    <w:rsid w:val="008264F5"/>
    <w:rsid w:val="00827070"/>
    <w:rsid w:val="0082742C"/>
    <w:rsid w:val="00827823"/>
    <w:rsid w:val="008278F7"/>
    <w:rsid w:val="0083002B"/>
    <w:rsid w:val="00830545"/>
    <w:rsid w:val="008306DA"/>
    <w:rsid w:val="00830A9D"/>
    <w:rsid w:val="00830EE2"/>
    <w:rsid w:val="00831158"/>
    <w:rsid w:val="0083263A"/>
    <w:rsid w:val="00832896"/>
    <w:rsid w:val="00832DDD"/>
    <w:rsid w:val="00833655"/>
    <w:rsid w:val="0083391A"/>
    <w:rsid w:val="00833CE7"/>
    <w:rsid w:val="008341FF"/>
    <w:rsid w:val="0083430D"/>
    <w:rsid w:val="00835FB7"/>
    <w:rsid w:val="0083712F"/>
    <w:rsid w:val="008379D8"/>
    <w:rsid w:val="0084062B"/>
    <w:rsid w:val="00840738"/>
    <w:rsid w:val="00840B51"/>
    <w:rsid w:val="00840E6A"/>
    <w:rsid w:val="0084139F"/>
    <w:rsid w:val="008428A9"/>
    <w:rsid w:val="00843C38"/>
    <w:rsid w:val="00843EF5"/>
    <w:rsid w:val="00844534"/>
    <w:rsid w:val="00844C4A"/>
    <w:rsid w:val="00845478"/>
    <w:rsid w:val="0084580B"/>
    <w:rsid w:val="008477A7"/>
    <w:rsid w:val="008502EB"/>
    <w:rsid w:val="00851D60"/>
    <w:rsid w:val="00852761"/>
    <w:rsid w:val="00852A02"/>
    <w:rsid w:val="00852E65"/>
    <w:rsid w:val="008530BF"/>
    <w:rsid w:val="008535B9"/>
    <w:rsid w:val="008538FB"/>
    <w:rsid w:val="00855294"/>
    <w:rsid w:val="00855E23"/>
    <w:rsid w:val="00856AB1"/>
    <w:rsid w:val="00856B7D"/>
    <w:rsid w:val="00857059"/>
    <w:rsid w:val="00857BC4"/>
    <w:rsid w:val="00860B22"/>
    <w:rsid w:val="00860DF6"/>
    <w:rsid w:val="00860F67"/>
    <w:rsid w:val="00862DEE"/>
    <w:rsid w:val="0086332D"/>
    <w:rsid w:val="008635DF"/>
    <w:rsid w:val="00863F24"/>
    <w:rsid w:val="00864175"/>
    <w:rsid w:val="00864301"/>
    <w:rsid w:val="008649F8"/>
    <w:rsid w:val="0086564E"/>
    <w:rsid w:val="008658BB"/>
    <w:rsid w:val="00865A71"/>
    <w:rsid w:val="00866151"/>
    <w:rsid w:val="00866CA6"/>
    <w:rsid w:val="008672E6"/>
    <w:rsid w:val="0087180C"/>
    <w:rsid w:val="00871A81"/>
    <w:rsid w:val="00871E48"/>
    <w:rsid w:val="00871F40"/>
    <w:rsid w:val="008724AF"/>
    <w:rsid w:val="00872F0A"/>
    <w:rsid w:val="0087304C"/>
    <w:rsid w:val="00873E8C"/>
    <w:rsid w:val="00874DC1"/>
    <w:rsid w:val="00874F8C"/>
    <w:rsid w:val="008761FD"/>
    <w:rsid w:val="00877C63"/>
    <w:rsid w:val="0088017E"/>
    <w:rsid w:val="008802F0"/>
    <w:rsid w:val="00880D32"/>
    <w:rsid w:val="00881DB1"/>
    <w:rsid w:val="00882820"/>
    <w:rsid w:val="00882945"/>
    <w:rsid w:val="00882C8C"/>
    <w:rsid w:val="008843C3"/>
    <w:rsid w:val="00884A48"/>
    <w:rsid w:val="00884BDA"/>
    <w:rsid w:val="0088610E"/>
    <w:rsid w:val="0088777D"/>
    <w:rsid w:val="0089093A"/>
    <w:rsid w:val="00890ECD"/>
    <w:rsid w:val="008910B0"/>
    <w:rsid w:val="0089110B"/>
    <w:rsid w:val="00891741"/>
    <w:rsid w:val="00891E46"/>
    <w:rsid w:val="00891E8F"/>
    <w:rsid w:val="008927B0"/>
    <w:rsid w:val="00892CC5"/>
    <w:rsid w:val="00892DD7"/>
    <w:rsid w:val="00892E8C"/>
    <w:rsid w:val="0089378C"/>
    <w:rsid w:val="00893A3B"/>
    <w:rsid w:val="00894AEF"/>
    <w:rsid w:val="00894D3A"/>
    <w:rsid w:val="0089565B"/>
    <w:rsid w:val="00895B07"/>
    <w:rsid w:val="00895E95"/>
    <w:rsid w:val="00896204"/>
    <w:rsid w:val="00896A47"/>
    <w:rsid w:val="00896B96"/>
    <w:rsid w:val="008971BA"/>
    <w:rsid w:val="00897E2D"/>
    <w:rsid w:val="008A050A"/>
    <w:rsid w:val="008A065B"/>
    <w:rsid w:val="008A0C8C"/>
    <w:rsid w:val="008A0F55"/>
    <w:rsid w:val="008A1AC4"/>
    <w:rsid w:val="008A377D"/>
    <w:rsid w:val="008A410B"/>
    <w:rsid w:val="008A454F"/>
    <w:rsid w:val="008A4AB7"/>
    <w:rsid w:val="008A4CA6"/>
    <w:rsid w:val="008A5651"/>
    <w:rsid w:val="008A6AF7"/>
    <w:rsid w:val="008A7218"/>
    <w:rsid w:val="008A7E1A"/>
    <w:rsid w:val="008B022A"/>
    <w:rsid w:val="008B039D"/>
    <w:rsid w:val="008B0A7E"/>
    <w:rsid w:val="008B0B93"/>
    <w:rsid w:val="008B21A2"/>
    <w:rsid w:val="008B25DA"/>
    <w:rsid w:val="008B32BB"/>
    <w:rsid w:val="008B3743"/>
    <w:rsid w:val="008B54F4"/>
    <w:rsid w:val="008B5D39"/>
    <w:rsid w:val="008B6202"/>
    <w:rsid w:val="008B62C5"/>
    <w:rsid w:val="008B6BB6"/>
    <w:rsid w:val="008B6E13"/>
    <w:rsid w:val="008B7225"/>
    <w:rsid w:val="008B77EA"/>
    <w:rsid w:val="008C224C"/>
    <w:rsid w:val="008C2F77"/>
    <w:rsid w:val="008C40EA"/>
    <w:rsid w:val="008C41E3"/>
    <w:rsid w:val="008C480A"/>
    <w:rsid w:val="008C4D55"/>
    <w:rsid w:val="008C5A39"/>
    <w:rsid w:val="008C6106"/>
    <w:rsid w:val="008C7E42"/>
    <w:rsid w:val="008D1257"/>
    <w:rsid w:val="008D15F2"/>
    <w:rsid w:val="008D279F"/>
    <w:rsid w:val="008D2AB0"/>
    <w:rsid w:val="008D3218"/>
    <w:rsid w:val="008D3E87"/>
    <w:rsid w:val="008D3F7D"/>
    <w:rsid w:val="008D45D3"/>
    <w:rsid w:val="008D4642"/>
    <w:rsid w:val="008D5488"/>
    <w:rsid w:val="008D6218"/>
    <w:rsid w:val="008D6B34"/>
    <w:rsid w:val="008D6FD8"/>
    <w:rsid w:val="008D7A4D"/>
    <w:rsid w:val="008D7CAA"/>
    <w:rsid w:val="008E0A40"/>
    <w:rsid w:val="008E11EB"/>
    <w:rsid w:val="008E16FE"/>
    <w:rsid w:val="008E2055"/>
    <w:rsid w:val="008E2E63"/>
    <w:rsid w:val="008E30C7"/>
    <w:rsid w:val="008E36B0"/>
    <w:rsid w:val="008E3D07"/>
    <w:rsid w:val="008E4098"/>
    <w:rsid w:val="008E52B5"/>
    <w:rsid w:val="008E5A4D"/>
    <w:rsid w:val="008E67C9"/>
    <w:rsid w:val="008E6A91"/>
    <w:rsid w:val="008E787C"/>
    <w:rsid w:val="008E79D9"/>
    <w:rsid w:val="008E7C7A"/>
    <w:rsid w:val="008E7E43"/>
    <w:rsid w:val="008F0601"/>
    <w:rsid w:val="008F19F4"/>
    <w:rsid w:val="008F2465"/>
    <w:rsid w:val="008F2856"/>
    <w:rsid w:val="008F2CA2"/>
    <w:rsid w:val="008F2DB9"/>
    <w:rsid w:val="008F34E3"/>
    <w:rsid w:val="008F366B"/>
    <w:rsid w:val="008F5551"/>
    <w:rsid w:val="008F5FD3"/>
    <w:rsid w:val="008F62AF"/>
    <w:rsid w:val="008F6DE6"/>
    <w:rsid w:val="008F6E35"/>
    <w:rsid w:val="008F7598"/>
    <w:rsid w:val="0090067B"/>
    <w:rsid w:val="00900F68"/>
    <w:rsid w:val="009014A2"/>
    <w:rsid w:val="00903383"/>
    <w:rsid w:val="009044A1"/>
    <w:rsid w:val="009046D0"/>
    <w:rsid w:val="00904BA8"/>
    <w:rsid w:val="00904EEE"/>
    <w:rsid w:val="00907020"/>
    <w:rsid w:val="00907506"/>
    <w:rsid w:val="00907825"/>
    <w:rsid w:val="00907A7F"/>
    <w:rsid w:val="0091029C"/>
    <w:rsid w:val="0091082E"/>
    <w:rsid w:val="009112D4"/>
    <w:rsid w:val="00911503"/>
    <w:rsid w:val="00912043"/>
    <w:rsid w:val="009127C8"/>
    <w:rsid w:val="009134A8"/>
    <w:rsid w:val="0091615B"/>
    <w:rsid w:val="00916F03"/>
    <w:rsid w:val="00917855"/>
    <w:rsid w:val="00920839"/>
    <w:rsid w:val="00920F2E"/>
    <w:rsid w:val="009210FF"/>
    <w:rsid w:val="009213D9"/>
    <w:rsid w:val="009231C8"/>
    <w:rsid w:val="00923210"/>
    <w:rsid w:val="009246C4"/>
    <w:rsid w:val="009249BC"/>
    <w:rsid w:val="009261A8"/>
    <w:rsid w:val="00926551"/>
    <w:rsid w:val="00926858"/>
    <w:rsid w:val="0092778C"/>
    <w:rsid w:val="00927A61"/>
    <w:rsid w:val="009306A5"/>
    <w:rsid w:val="009309D3"/>
    <w:rsid w:val="009312D5"/>
    <w:rsid w:val="009317C7"/>
    <w:rsid w:val="00931D76"/>
    <w:rsid w:val="00931DC3"/>
    <w:rsid w:val="009328E6"/>
    <w:rsid w:val="00933393"/>
    <w:rsid w:val="009333F8"/>
    <w:rsid w:val="00934286"/>
    <w:rsid w:val="009344CF"/>
    <w:rsid w:val="0093655E"/>
    <w:rsid w:val="0093679A"/>
    <w:rsid w:val="009370E2"/>
    <w:rsid w:val="009371AE"/>
    <w:rsid w:val="00937B69"/>
    <w:rsid w:val="009403E0"/>
    <w:rsid w:val="00940906"/>
    <w:rsid w:val="00940DDA"/>
    <w:rsid w:val="0094147B"/>
    <w:rsid w:val="009428CC"/>
    <w:rsid w:val="00942AF6"/>
    <w:rsid w:val="00943778"/>
    <w:rsid w:val="009445D5"/>
    <w:rsid w:val="0094492D"/>
    <w:rsid w:val="00944A17"/>
    <w:rsid w:val="00944B3B"/>
    <w:rsid w:val="00944E4F"/>
    <w:rsid w:val="009455BF"/>
    <w:rsid w:val="00945ADF"/>
    <w:rsid w:val="009467CD"/>
    <w:rsid w:val="009469CA"/>
    <w:rsid w:val="00947548"/>
    <w:rsid w:val="009475F7"/>
    <w:rsid w:val="00950623"/>
    <w:rsid w:val="0095078E"/>
    <w:rsid w:val="00951119"/>
    <w:rsid w:val="009514D6"/>
    <w:rsid w:val="0095281D"/>
    <w:rsid w:val="00952CC0"/>
    <w:rsid w:val="009530E1"/>
    <w:rsid w:val="00953630"/>
    <w:rsid w:val="009541F6"/>
    <w:rsid w:val="00955108"/>
    <w:rsid w:val="009551FF"/>
    <w:rsid w:val="00956912"/>
    <w:rsid w:val="00956C3A"/>
    <w:rsid w:val="009571E3"/>
    <w:rsid w:val="0096066B"/>
    <w:rsid w:val="009606DD"/>
    <w:rsid w:val="00960737"/>
    <w:rsid w:val="00961961"/>
    <w:rsid w:val="009626BC"/>
    <w:rsid w:val="00962A97"/>
    <w:rsid w:val="00963A7F"/>
    <w:rsid w:val="00966B10"/>
    <w:rsid w:val="00967E28"/>
    <w:rsid w:val="009701E2"/>
    <w:rsid w:val="0097069C"/>
    <w:rsid w:val="00971B6E"/>
    <w:rsid w:val="009726B6"/>
    <w:rsid w:val="00973D16"/>
    <w:rsid w:val="00973DA8"/>
    <w:rsid w:val="00974179"/>
    <w:rsid w:val="00974F57"/>
    <w:rsid w:val="00980499"/>
    <w:rsid w:val="00980C06"/>
    <w:rsid w:val="00980FBC"/>
    <w:rsid w:val="00981FA3"/>
    <w:rsid w:val="00982B14"/>
    <w:rsid w:val="009830E7"/>
    <w:rsid w:val="009839B0"/>
    <w:rsid w:val="00984B03"/>
    <w:rsid w:val="00984F27"/>
    <w:rsid w:val="0098540B"/>
    <w:rsid w:val="009854A4"/>
    <w:rsid w:val="00985ABF"/>
    <w:rsid w:val="00985FA9"/>
    <w:rsid w:val="00986360"/>
    <w:rsid w:val="0098638C"/>
    <w:rsid w:val="009864D7"/>
    <w:rsid w:val="0098675C"/>
    <w:rsid w:val="00986BFF"/>
    <w:rsid w:val="00986E8B"/>
    <w:rsid w:val="009871D4"/>
    <w:rsid w:val="0098753E"/>
    <w:rsid w:val="009914B1"/>
    <w:rsid w:val="00991DEA"/>
    <w:rsid w:val="00991FC4"/>
    <w:rsid w:val="00993316"/>
    <w:rsid w:val="009939C2"/>
    <w:rsid w:val="009939DF"/>
    <w:rsid w:val="009939F5"/>
    <w:rsid w:val="00994DDA"/>
    <w:rsid w:val="009959B5"/>
    <w:rsid w:val="00996362"/>
    <w:rsid w:val="009969B0"/>
    <w:rsid w:val="00996A80"/>
    <w:rsid w:val="009A00C9"/>
    <w:rsid w:val="009A0594"/>
    <w:rsid w:val="009A130E"/>
    <w:rsid w:val="009A17EB"/>
    <w:rsid w:val="009A1B33"/>
    <w:rsid w:val="009A3781"/>
    <w:rsid w:val="009A3909"/>
    <w:rsid w:val="009A3EB3"/>
    <w:rsid w:val="009A4661"/>
    <w:rsid w:val="009A4855"/>
    <w:rsid w:val="009A4CD2"/>
    <w:rsid w:val="009A5163"/>
    <w:rsid w:val="009A5516"/>
    <w:rsid w:val="009A6541"/>
    <w:rsid w:val="009B03B2"/>
    <w:rsid w:val="009B056F"/>
    <w:rsid w:val="009B1763"/>
    <w:rsid w:val="009B1F45"/>
    <w:rsid w:val="009B29EE"/>
    <w:rsid w:val="009B3885"/>
    <w:rsid w:val="009B5F36"/>
    <w:rsid w:val="009B6580"/>
    <w:rsid w:val="009B6B2D"/>
    <w:rsid w:val="009B78EB"/>
    <w:rsid w:val="009B78FC"/>
    <w:rsid w:val="009B7BA9"/>
    <w:rsid w:val="009C027E"/>
    <w:rsid w:val="009C0A74"/>
    <w:rsid w:val="009C21D5"/>
    <w:rsid w:val="009C3303"/>
    <w:rsid w:val="009C378A"/>
    <w:rsid w:val="009C3E4F"/>
    <w:rsid w:val="009C3EF5"/>
    <w:rsid w:val="009C469C"/>
    <w:rsid w:val="009C5619"/>
    <w:rsid w:val="009C578E"/>
    <w:rsid w:val="009C6383"/>
    <w:rsid w:val="009C656C"/>
    <w:rsid w:val="009C6CFE"/>
    <w:rsid w:val="009C6E4F"/>
    <w:rsid w:val="009C7599"/>
    <w:rsid w:val="009C76F9"/>
    <w:rsid w:val="009C7899"/>
    <w:rsid w:val="009C7981"/>
    <w:rsid w:val="009D019A"/>
    <w:rsid w:val="009D057E"/>
    <w:rsid w:val="009D0BA7"/>
    <w:rsid w:val="009D1451"/>
    <w:rsid w:val="009D1CE7"/>
    <w:rsid w:val="009D356E"/>
    <w:rsid w:val="009D6325"/>
    <w:rsid w:val="009D66A1"/>
    <w:rsid w:val="009D777F"/>
    <w:rsid w:val="009D7C80"/>
    <w:rsid w:val="009E002B"/>
    <w:rsid w:val="009E077B"/>
    <w:rsid w:val="009E08D1"/>
    <w:rsid w:val="009E1689"/>
    <w:rsid w:val="009E26DF"/>
    <w:rsid w:val="009E2B93"/>
    <w:rsid w:val="009E2DA7"/>
    <w:rsid w:val="009E3046"/>
    <w:rsid w:val="009E31D7"/>
    <w:rsid w:val="009E3575"/>
    <w:rsid w:val="009E3610"/>
    <w:rsid w:val="009E370B"/>
    <w:rsid w:val="009E4057"/>
    <w:rsid w:val="009E4E5F"/>
    <w:rsid w:val="009E6442"/>
    <w:rsid w:val="009E6B39"/>
    <w:rsid w:val="009E7D6A"/>
    <w:rsid w:val="009F0474"/>
    <w:rsid w:val="009F06D8"/>
    <w:rsid w:val="009F1015"/>
    <w:rsid w:val="009F1640"/>
    <w:rsid w:val="009F1BB8"/>
    <w:rsid w:val="009F2066"/>
    <w:rsid w:val="009F28E3"/>
    <w:rsid w:val="009F28F5"/>
    <w:rsid w:val="009F2AAC"/>
    <w:rsid w:val="009F2F08"/>
    <w:rsid w:val="009F3289"/>
    <w:rsid w:val="009F56E3"/>
    <w:rsid w:val="009F7775"/>
    <w:rsid w:val="009F7FFA"/>
    <w:rsid w:val="00A0042D"/>
    <w:rsid w:val="00A00A76"/>
    <w:rsid w:val="00A0112D"/>
    <w:rsid w:val="00A016C8"/>
    <w:rsid w:val="00A02401"/>
    <w:rsid w:val="00A03715"/>
    <w:rsid w:val="00A04259"/>
    <w:rsid w:val="00A04399"/>
    <w:rsid w:val="00A0457A"/>
    <w:rsid w:val="00A0535A"/>
    <w:rsid w:val="00A063AC"/>
    <w:rsid w:val="00A070C9"/>
    <w:rsid w:val="00A0753E"/>
    <w:rsid w:val="00A07549"/>
    <w:rsid w:val="00A07B85"/>
    <w:rsid w:val="00A1090D"/>
    <w:rsid w:val="00A1148E"/>
    <w:rsid w:val="00A12182"/>
    <w:rsid w:val="00A12439"/>
    <w:rsid w:val="00A127FB"/>
    <w:rsid w:val="00A1283B"/>
    <w:rsid w:val="00A12D4C"/>
    <w:rsid w:val="00A137F2"/>
    <w:rsid w:val="00A13E2C"/>
    <w:rsid w:val="00A147E1"/>
    <w:rsid w:val="00A158D9"/>
    <w:rsid w:val="00A15C03"/>
    <w:rsid w:val="00A15D8F"/>
    <w:rsid w:val="00A15EEB"/>
    <w:rsid w:val="00A16B9B"/>
    <w:rsid w:val="00A16C7B"/>
    <w:rsid w:val="00A16D3D"/>
    <w:rsid w:val="00A16EF4"/>
    <w:rsid w:val="00A1780F"/>
    <w:rsid w:val="00A17A36"/>
    <w:rsid w:val="00A17A6B"/>
    <w:rsid w:val="00A21486"/>
    <w:rsid w:val="00A21C8A"/>
    <w:rsid w:val="00A21E0D"/>
    <w:rsid w:val="00A21ECD"/>
    <w:rsid w:val="00A22889"/>
    <w:rsid w:val="00A22E7A"/>
    <w:rsid w:val="00A22EBA"/>
    <w:rsid w:val="00A24CA2"/>
    <w:rsid w:val="00A252AA"/>
    <w:rsid w:val="00A256E5"/>
    <w:rsid w:val="00A2675E"/>
    <w:rsid w:val="00A26DB8"/>
    <w:rsid w:val="00A26F4D"/>
    <w:rsid w:val="00A26F6A"/>
    <w:rsid w:val="00A27297"/>
    <w:rsid w:val="00A2734E"/>
    <w:rsid w:val="00A275E2"/>
    <w:rsid w:val="00A30032"/>
    <w:rsid w:val="00A3089B"/>
    <w:rsid w:val="00A30C4D"/>
    <w:rsid w:val="00A32178"/>
    <w:rsid w:val="00A3228D"/>
    <w:rsid w:val="00A3280F"/>
    <w:rsid w:val="00A33D1B"/>
    <w:rsid w:val="00A35210"/>
    <w:rsid w:val="00A35B40"/>
    <w:rsid w:val="00A35D8E"/>
    <w:rsid w:val="00A35F31"/>
    <w:rsid w:val="00A35FC2"/>
    <w:rsid w:val="00A365B6"/>
    <w:rsid w:val="00A36F45"/>
    <w:rsid w:val="00A37812"/>
    <w:rsid w:val="00A40760"/>
    <w:rsid w:val="00A40BB3"/>
    <w:rsid w:val="00A40F52"/>
    <w:rsid w:val="00A41000"/>
    <w:rsid w:val="00A42135"/>
    <w:rsid w:val="00A423E8"/>
    <w:rsid w:val="00A429EB"/>
    <w:rsid w:val="00A42B23"/>
    <w:rsid w:val="00A4316D"/>
    <w:rsid w:val="00A43517"/>
    <w:rsid w:val="00A4354E"/>
    <w:rsid w:val="00A43569"/>
    <w:rsid w:val="00A43604"/>
    <w:rsid w:val="00A44C20"/>
    <w:rsid w:val="00A456EA"/>
    <w:rsid w:val="00A468A3"/>
    <w:rsid w:val="00A46968"/>
    <w:rsid w:val="00A46A8C"/>
    <w:rsid w:val="00A50B72"/>
    <w:rsid w:val="00A518F1"/>
    <w:rsid w:val="00A52041"/>
    <w:rsid w:val="00A52105"/>
    <w:rsid w:val="00A52166"/>
    <w:rsid w:val="00A5247B"/>
    <w:rsid w:val="00A524A4"/>
    <w:rsid w:val="00A52A8C"/>
    <w:rsid w:val="00A52DD1"/>
    <w:rsid w:val="00A53396"/>
    <w:rsid w:val="00A53CCA"/>
    <w:rsid w:val="00A53E14"/>
    <w:rsid w:val="00A54C64"/>
    <w:rsid w:val="00A55065"/>
    <w:rsid w:val="00A55A79"/>
    <w:rsid w:val="00A55B39"/>
    <w:rsid w:val="00A55E0B"/>
    <w:rsid w:val="00A563DA"/>
    <w:rsid w:val="00A56415"/>
    <w:rsid w:val="00A56DF3"/>
    <w:rsid w:val="00A57812"/>
    <w:rsid w:val="00A578A4"/>
    <w:rsid w:val="00A60C99"/>
    <w:rsid w:val="00A62633"/>
    <w:rsid w:val="00A628BD"/>
    <w:rsid w:val="00A634A4"/>
    <w:rsid w:val="00A63807"/>
    <w:rsid w:val="00A6500F"/>
    <w:rsid w:val="00A6592D"/>
    <w:rsid w:val="00A65BBA"/>
    <w:rsid w:val="00A6658E"/>
    <w:rsid w:val="00A665C5"/>
    <w:rsid w:val="00A66E88"/>
    <w:rsid w:val="00A67813"/>
    <w:rsid w:val="00A67944"/>
    <w:rsid w:val="00A70A42"/>
    <w:rsid w:val="00A70FA8"/>
    <w:rsid w:val="00A7228A"/>
    <w:rsid w:val="00A723A1"/>
    <w:rsid w:val="00A72D1F"/>
    <w:rsid w:val="00A72D83"/>
    <w:rsid w:val="00A738B5"/>
    <w:rsid w:val="00A7416F"/>
    <w:rsid w:val="00A74FFA"/>
    <w:rsid w:val="00A7654F"/>
    <w:rsid w:val="00A766E5"/>
    <w:rsid w:val="00A76FBC"/>
    <w:rsid w:val="00A77F5A"/>
    <w:rsid w:val="00A8060F"/>
    <w:rsid w:val="00A80EEC"/>
    <w:rsid w:val="00A81C95"/>
    <w:rsid w:val="00A82024"/>
    <w:rsid w:val="00A8275B"/>
    <w:rsid w:val="00A82C2B"/>
    <w:rsid w:val="00A8313A"/>
    <w:rsid w:val="00A839F9"/>
    <w:rsid w:val="00A83CDA"/>
    <w:rsid w:val="00A8445F"/>
    <w:rsid w:val="00A84A65"/>
    <w:rsid w:val="00A84F86"/>
    <w:rsid w:val="00A853A3"/>
    <w:rsid w:val="00A8743A"/>
    <w:rsid w:val="00A8763A"/>
    <w:rsid w:val="00A87A56"/>
    <w:rsid w:val="00A9105E"/>
    <w:rsid w:val="00A910D7"/>
    <w:rsid w:val="00A91F9C"/>
    <w:rsid w:val="00A9365A"/>
    <w:rsid w:val="00A93C4F"/>
    <w:rsid w:val="00A93CA1"/>
    <w:rsid w:val="00A9432B"/>
    <w:rsid w:val="00A9456D"/>
    <w:rsid w:val="00A9471C"/>
    <w:rsid w:val="00A94E39"/>
    <w:rsid w:val="00A960DB"/>
    <w:rsid w:val="00A9651F"/>
    <w:rsid w:val="00A967C6"/>
    <w:rsid w:val="00A97D99"/>
    <w:rsid w:val="00A97F76"/>
    <w:rsid w:val="00AA0084"/>
    <w:rsid w:val="00AA05CB"/>
    <w:rsid w:val="00AA0B53"/>
    <w:rsid w:val="00AA0BC3"/>
    <w:rsid w:val="00AA0E51"/>
    <w:rsid w:val="00AA0ECC"/>
    <w:rsid w:val="00AA1A0C"/>
    <w:rsid w:val="00AA2212"/>
    <w:rsid w:val="00AA2FC7"/>
    <w:rsid w:val="00AA30FC"/>
    <w:rsid w:val="00AA3E4D"/>
    <w:rsid w:val="00AA460E"/>
    <w:rsid w:val="00AA48DF"/>
    <w:rsid w:val="00AA5705"/>
    <w:rsid w:val="00AA577A"/>
    <w:rsid w:val="00AA5B9D"/>
    <w:rsid w:val="00AA5F0E"/>
    <w:rsid w:val="00AA6950"/>
    <w:rsid w:val="00AA6E43"/>
    <w:rsid w:val="00AA6FF6"/>
    <w:rsid w:val="00AB01B2"/>
    <w:rsid w:val="00AB0AF3"/>
    <w:rsid w:val="00AB0B92"/>
    <w:rsid w:val="00AB0F74"/>
    <w:rsid w:val="00AB1DAF"/>
    <w:rsid w:val="00AB1DB7"/>
    <w:rsid w:val="00AB1F9B"/>
    <w:rsid w:val="00AB221B"/>
    <w:rsid w:val="00AB222F"/>
    <w:rsid w:val="00AB26C3"/>
    <w:rsid w:val="00AB3341"/>
    <w:rsid w:val="00AB463C"/>
    <w:rsid w:val="00AB55F8"/>
    <w:rsid w:val="00AB5F06"/>
    <w:rsid w:val="00AB6135"/>
    <w:rsid w:val="00AB6264"/>
    <w:rsid w:val="00AB79D7"/>
    <w:rsid w:val="00AB7CA6"/>
    <w:rsid w:val="00AC0080"/>
    <w:rsid w:val="00AC0A69"/>
    <w:rsid w:val="00AC0DCF"/>
    <w:rsid w:val="00AC13F9"/>
    <w:rsid w:val="00AC1B36"/>
    <w:rsid w:val="00AC1C89"/>
    <w:rsid w:val="00AC22D4"/>
    <w:rsid w:val="00AC3A55"/>
    <w:rsid w:val="00AC3BD7"/>
    <w:rsid w:val="00AC47CE"/>
    <w:rsid w:val="00AC4B1D"/>
    <w:rsid w:val="00AC4FF9"/>
    <w:rsid w:val="00AC5579"/>
    <w:rsid w:val="00AC5FCB"/>
    <w:rsid w:val="00AC5FE6"/>
    <w:rsid w:val="00AC6AC4"/>
    <w:rsid w:val="00AC72E4"/>
    <w:rsid w:val="00AC7384"/>
    <w:rsid w:val="00AC7922"/>
    <w:rsid w:val="00AD0625"/>
    <w:rsid w:val="00AD1468"/>
    <w:rsid w:val="00AD156D"/>
    <w:rsid w:val="00AD17E3"/>
    <w:rsid w:val="00AD1937"/>
    <w:rsid w:val="00AD3168"/>
    <w:rsid w:val="00AD345B"/>
    <w:rsid w:val="00AD36ED"/>
    <w:rsid w:val="00AD59EA"/>
    <w:rsid w:val="00AD7160"/>
    <w:rsid w:val="00AD7A3F"/>
    <w:rsid w:val="00AE0349"/>
    <w:rsid w:val="00AE2398"/>
    <w:rsid w:val="00AE2639"/>
    <w:rsid w:val="00AE33FB"/>
    <w:rsid w:val="00AE387C"/>
    <w:rsid w:val="00AE3C86"/>
    <w:rsid w:val="00AE3FA7"/>
    <w:rsid w:val="00AE4764"/>
    <w:rsid w:val="00AE58C5"/>
    <w:rsid w:val="00AE5C2E"/>
    <w:rsid w:val="00AE5D72"/>
    <w:rsid w:val="00AE66D6"/>
    <w:rsid w:val="00AF2516"/>
    <w:rsid w:val="00AF2A14"/>
    <w:rsid w:val="00AF328F"/>
    <w:rsid w:val="00AF36B6"/>
    <w:rsid w:val="00AF41A6"/>
    <w:rsid w:val="00AF4CA9"/>
    <w:rsid w:val="00AF4D24"/>
    <w:rsid w:val="00AF52DE"/>
    <w:rsid w:val="00AF5F0B"/>
    <w:rsid w:val="00AF68D2"/>
    <w:rsid w:val="00AF6FCE"/>
    <w:rsid w:val="00AF712D"/>
    <w:rsid w:val="00AF77BD"/>
    <w:rsid w:val="00AF7D77"/>
    <w:rsid w:val="00B01E1F"/>
    <w:rsid w:val="00B01FD8"/>
    <w:rsid w:val="00B02810"/>
    <w:rsid w:val="00B04D77"/>
    <w:rsid w:val="00B06378"/>
    <w:rsid w:val="00B075FA"/>
    <w:rsid w:val="00B07D5C"/>
    <w:rsid w:val="00B10799"/>
    <w:rsid w:val="00B10B77"/>
    <w:rsid w:val="00B10BAC"/>
    <w:rsid w:val="00B10C94"/>
    <w:rsid w:val="00B1130B"/>
    <w:rsid w:val="00B115EC"/>
    <w:rsid w:val="00B11AF7"/>
    <w:rsid w:val="00B12235"/>
    <w:rsid w:val="00B1237A"/>
    <w:rsid w:val="00B1279D"/>
    <w:rsid w:val="00B12FF0"/>
    <w:rsid w:val="00B13493"/>
    <w:rsid w:val="00B1378C"/>
    <w:rsid w:val="00B137D5"/>
    <w:rsid w:val="00B138B5"/>
    <w:rsid w:val="00B13D23"/>
    <w:rsid w:val="00B1549E"/>
    <w:rsid w:val="00B163BB"/>
    <w:rsid w:val="00B168F6"/>
    <w:rsid w:val="00B16DB9"/>
    <w:rsid w:val="00B1779C"/>
    <w:rsid w:val="00B2044E"/>
    <w:rsid w:val="00B20485"/>
    <w:rsid w:val="00B2075C"/>
    <w:rsid w:val="00B20A96"/>
    <w:rsid w:val="00B212DA"/>
    <w:rsid w:val="00B22740"/>
    <w:rsid w:val="00B2283C"/>
    <w:rsid w:val="00B22C46"/>
    <w:rsid w:val="00B22DBB"/>
    <w:rsid w:val="00B22DEB"/>
    <w:rsid w:val="00B233E7"/>
    <w:rsid w:val="00B24A5E"/>
    <w:rsid w:val="00B24D09"/>
    <w:rsid w:val="00B24E83"/>
    <w:rsid w:val="00B250C7"/>
    <w:rsid w:val="00B25CD9"/>
    <w:rsid w:val="00B25D31"/>
    <w:rsid w:val="00B2611E"/>
    <w:rsid w:val="00B26C55"/>
    <w:rsid w:val="00B26D36"/>
    <w:rsid w:val="00B27E04"/>
    <w:rsid w:val="00B30EF2"/>
    <w:rsid w:val="00B3193E"/>
    <w:rsid w:val="00B31DE8"/>
    <w:rsid w:val="00B323C2"/>
    <w:rsid w:val="00B32A6B"/>
    <w:rsid w:val="00B32B72"/>
    <w:rsid w:val="00B33BD2"/>
    <w:rsid w:val="00B34483"/>
    <w:rsid w:val="00B3503D"/>
    <w:rsid w:val="00B3576D"/>
    <w:rsid w:val="00B36CF4"/>
    <w:rsid w:val="00B371DE"/>
    <w:rsid w:val="00B4052C"/>
    <w:rsid w:val="00B40AF9"/>
    <w:rsid w:val="00B42168"/>
    <w:rsid w:val="00B425DD"/>
    <w:rsid w:val="00B42645"/>
    <w:rsid w:val="00B42763"/>
    <w:rsid w:val="00B43522"/>
    <w:rsid w:val="00B438CD"/>
    <w:rsid w:val="00B43DC8"/>
    <w:rsid w:val="00B440FE"/>
    <w:rsid w:val="00B448D9"/>
    <w:rsid w:val="00B45003"/>
    <w:rsid w:val="00B45272"/>
    <w:rsid w:val="00B4577F"/>
    <w:rsid w:val="00B47E29"/>
    <w:rsid w:val="00B502CE"/>
    <w:rsid w:val="00B5077E"/>
    <w:rsid w:val="00B515A6"/>
    <w:rsid w:val="00B51635"/>
    <w:rsid w:val="00B516AC"/>
    <w:rsid w:val="00B519A5"/>
    <w:rsid w:val="00B51A26"/>
    <w:rsid w:val="00B51F13"/>
    <w:rsid w:val="00B529EA"/>
    <w:rsid w:val="00B52B72"/>
    <w:rsid w:val="00B530EC"/>
    <w:rsid w:val="00B533BA"/>
    <w:rsid w:val="00B5384C"/>
    <w:rsid w:val="00B53C53"/>
    <w:rsid w:val="00B54028"/>
    <w:rsid w:val="00B54233"/>
    <w:rsid w:val="00B543A1"/>
    <w:rsid w:val="00B54C6A"/>
    <w:rsid w:val="00B54D89"/>
    <w:rsid w:val="00B556BB"/>
    <w:rsid w:val="00B56191"/>
    <w:rsid w:val="00B56B89"/>
    <w:rsid w:val="00B57AFE"/>
    <w:rsid w:val="00B60086"/>
    <w:rsid w:val="00B6181A"/>
    <w:rsid w:val="00B61BD9"/>
    <w:rsid w:val="00B62A33"/>
    <w:rsid w:val="00B635DD"/>
    <w:rsid w:val="00B640E2"/>
    <w:rsid w:val="00B64B19"/>
    <w:rsid w:val="00B64C4D"/>
    <w:rsid w:val="00B652C1"/>
    <w:rsid w:val="00B65387"/>
    <w:rsid w:val="00B67C8A"/>
    <w:rsid w:val="00B70647"/>
    <w:rsid w:val="00B70963"/>
    <w:rsid w:val="00B72B3C"/>
    <w:rsid w:val="00B72DD5"/>
    <w:rsid w:val="00B73720"/>
    <w:rsid w:val="00B7427F"/>
    <w:rsid w:val="00B75DAC"/>
    <w:rsid w:val="00B75E32"/>
    <w:rsid w:val="00B761FB"/>
    <w:rsid w:val="00B763BD"/>
    <w:rsid w:val="00B76473"/>
    <w:rsid w:val="00B76B08"/>
    <w:rsid w:val="00B7763D"/>
    <w:rsid w:val="00B810E1"/>
    <w:rsid w:val="00B812C3"/>
    <w:rsid w:val="00B81990"/>
    <w:rsid w:val="00B819DC"/>
    <w:rsid w:val="00B8278E"/>
    <w:rsid w:val="00B82BAA"/>
    <w:rsid w:val="00B82E65"/>
    <w:rsid w:val="00B82F1C"/>
    <w:rsid w:val="00B834E6"/>
    <w:rsid w:val="00B83AB2"/>
    <w:rsid w:val="00B84B65"/>
    <w:rsid w:val="00B84CF5"/>
    <w:rsid w:val="00B85AB4"/>
    <w:rsid w:val="00B85B80"/>
    <w:rsid w:val="00B8678F"/>
    <w:rsid w:val="00B87655"/>
    <w:rsid w:val="00B87B0B"/>
    <w:rsid w:val="00B87B60"/>
    <w:rsid w:val="00B87C0C"/>
    <w:rsid w:val="00B9083A"/>
    <w:rsid w:val="00B90931"/>
    <w:rsid w:val="00B90DC4"/>
    <w:rsid w:val="00B91FC9"/>
    <w:rsid w:val="00B92438"/>
    <w:rsid w:val="00B92BB0"/>
    <w:rsid w:val="00B930ED"/>
    <w:rsid w:val="00B9319A"/>
    <w:rsid w:val="00B94322"/>
    <w:rsid w:val="00B9444D"/>
    <w:rsid w:val="00B952D7"/>
    <w:rsid w:val="00B9535F"/>
    <w:rsid w:val="00B95F4E"/>
    <w:rsid w:val="00B96466"/>
    <w:rsid w:val="00B96BA3"/>
    <w:rsid w:val="00B96F92"/>
    <w:rsid w:val="00B972FA"/>
    <w:rsid w:val="00BA01DC"/>
    <w:rsid w:val="00BA0571"/>
    <w:rsid w:val="00BA0CF5"/>
    <w:rsid w:val="00BA1480"/>
    <w:rsid w:val="00BA14B5"/>
    <w:rsid w:val="00BA176C"/>
    <w:rsid w:val="00BA1D74"/>
    <w:rsid w:val="00BA3729"/>
    <w:rsid w:val="00BA46AF"/>
    <w:rsid w:val="00BA73A2"/>
    <w:rsid w:val="00BA7EE8"/>
    <w:rsid w:val="00BB09EF"/>
    <w:rsid w:val="00BB1E28"/>
    <w:rsid w:val="00BB3509"/>
    <w:rsid w:val="00BB3745"/>
    <w:rsid w:val="00BB4DDD"/>
    <w:rsid w:val="00BB5139"/>
    <w:rsid w:val="00BB5D9B"/>
    <w:rsid w:val="00BB653E"/>
    <w:rsid w:val="00BB6926"/>
    <w:rsid w:val="00BB696D"/>
    <w:rsid w:val="00BB796E"/>
    <w:rsid w:val="00BB7B0A"/>
    <w:rsid w:val="00BC026F"/>
    <w:rsid w:val="00BC0AE9"/>
    <w:rsid w:val="00BC15BB"/>
    <w:rsid w:val="00BC1B7A"/>
    <w:rsid w:val="00BC1C9E"/>
    <w:rsid w:val="00BC2258"/>
    <w:rsid w:val="00BC22FA"/>
    <w:rsid w:val="00BC236B"/>
    <w:rsid w:val="00BC253A"/>
    <w:rsid w:val="00BC28D5"/>
    <w:rsid w:val="00BC28DC"/>
    <w:rsid w:val="00BC2974"/>
    <w:rsid w:val="00BC2D45"/>
    <w:rsid w:val="00BC2ECC"/>
    <w:rsid w:val="00BC3E33"/>
    <w:rsid w:val="00BC422F"/>
    <w:rsid w:val="00BC4651"/>
    <w:rsid w:val="00BC47FE"/>
    <w:rsid w:val="00BC4B7D"/>
    <w:rsid w:val="00BC56AD"/>
    <w:rsid w:val="00BC615F"/>
    <w:rsid w:val="00BC692A"/>
    <w:rsid w:val="00BC6B37"/>
    <w:rsid w:val="00BC6C56"/>
    <w:rsid w:val="00BC7AAA"/>
    <w:rsid w:val="00BD0ED9"/>
    <w:rsid w:val="00BD17C7"/>
    <w:rsid w:val="00BD20B6"/>
    <w:rsid w:val="00BD22F0"/>
    <w:rsid w:val="00BD2511"/>
    <w:rsid w:val="00BD2DE6"/>
    <w:rsid w:val="00BD312F"/>
    <w:rsid w:val="00BD48FD"/>
    <w:rsid w:val="00BD57D4"/>
    <w:rsid w:val="00BD66CA"/>
    <w:rsid w:val="00BD67DD"/>
    <w:rsid w:val="00BD7201"/>
    <w:rsid w:val="00BD7640"/>
    <w:rsid w:val="00BD776C"/>
    <w:rsid w:val="00BD7C6B"/>
    <w:rsid w:val="00BE01D9"/>
    <w:rsid w:val="00BE1911"/>
    <w:rsid w:val="00BE20B2"/>
    <w:rsid w:val="00BE24EC"/>
    <w:rsid w:val="00BE2694"/>
    <w:rsid w:val="00BE2CD9"/>
    <w:rsid w:val="00BE30DF"/>
    <w:rsid w:val="00BE38C3"/>
    <w:rsid w:val="00BE39E7"/>
    <w:rsid w:val="00BE3C9E"/>
    <w:rsid w:val="00BE423E"/>
    <w:rsid w:val="00BE50BA"/>
    <w:rsid w:val="00BE5339"/>
    <w:rsid w:val="00BE55FA"/>
    <w:rsid w:val="00BE5A02"/>
    <w:rsid w:val="00BE5BA7"/>
    <w:rsid w:val="00BE67BD"/>
    <w:rsid w:val="00BE69F6"/>
    <w:rsid w:val="00BE6A52"/>
    <w:rsid w:val="00BE7152"/>
    <w:rsid w:val="00BE7A1B"/>
    <w:rsid w:val="00BF010B"/>
    <w:rsid w:val="00BF033C"/>
    <w:rsid w:val="00BF0705"/>
    <w:rsid w:val="00BF114B"/>
    <w:rsid w:val="00BF15FC"/>
    <w:rsid w:val="00BF265B"/>
    <w:rsid w:val="00BF26DD"/>
    <w:rsid w:val="00BF3156"/>
    <w:rsid w:val="00BF31E7"/>
    <w:rsid w:val="00BF3758"/>
    <w:rsid w:val="00BF3930"/>
    <w:rsid w:val="00BF3C27"/>
    <w:rsid w:val="00BF459E"/>
    <w:rsid w:val="00BF516E"/>
    <w:rsid w:val="00BF557A"/>
    <w:rsid w:val="00BF5600"/>
    <w:rsid w:val="00BF6489"/>
    <w:rsid w:val="00BF7A18"/>
    <w:rsid w:val="00BF7B8C"/>
    <w:rsid w:val="00BF7EB5"/>
    <w:rsid w:val="00C0053F"/>
    <w:rsid w:val="00C005CC"/>
    <w:rsid w:val="00C009E6"/>
    <w:rsid w:val="00C00FD5"/>
    <w:rsid w:val="00C02500"/>
    <w:rsid w:val="00C028DA"/>
    <w:rsid w:val="00C02DC6"/>
    <w:rsid w:val="00C03E8A"/>
    <w:rsid w:val="00C03F38"/>
    <w:rsid w:val="00C03F66"/>
    <w:rsid w:val="00C0422B"/>
    <w:rsid w:val="00C04F2C"/>
    <w:rsid w:val="00C050F6"/>
    <w:rsid w:val="00C05794"/>
    <w:rsid w:val="00C05C8E"/>
    <w:rsid w:val="00C06DF0"/>
    <w:rsid w:val="00C06EA0"/>
    <w:rsid w:val="00C07539"/>
    <w:rsid w:val="00C11983"/>
    <w:rsid w:val="00C11CC4"/>
    <w:rsid w:val="00C125AB"/>
    <w:rsid w:val="00C12DFC"/>
    <w:rsid w:val="00C12E71"/>
    <w:rsid w:val="00C12F8D"/>
    <w:rsid w:val="00C133DB"/>
    <w:rsid w:val="00C156FC"/>
    <w:rsid w:val="00C159E3"/>
    <w:rsid w:val="00C16061"/>
    <w:rsid w:val="00C16269"/>
    <w:rsid w:val="00C16B45"/>
    <w:rsid w:val="00C1721D"/>
    <w:rsid w:val="00C1735B"/>
    <w:rsid w:val="00C20B3E"/>
    <w:rsid w:val="00C21273"/>
    <w:rsid w:val="00C22697"/>
    <w:rsid w:val="00C2291B"/>
    <w:rsid w:val="00C2339D"/>
    <w:rsid w:val="00C245F6"/>
    <w:rsid w:val="00C251C5"/>
    <w:rsid w:val="00C25518"/>
    <w:rsid w:val="00C25A65"/>
    <w:rsid w:val="00C25C6C"/>
    <w:rsid w:val="00C25CF4"/>
    <w:rsid w:val="00C25DF0"/>
    <w:rsid w:val="00C27324"/>
    <w:rsid w:val="00C27377"/>
    <w:rsid w:val="00C27D6D"/>
    <w:rsid w:val="00C30180"/>
    <w:rsid w:val="00C30886"/>
    <w:rsid w:val="00C3136E"/>
    <w:rsid w:val="00C3293D"/>
    <w:rsid w:val="00C3306E"/>
    <w:rsid w:val="00C33090"/>
    <w:rsid w:val="00C33283"/>
    <w:rsid w:val="00C33376"/>
    <w:rsid w:val="00C340BF"/>
    <w:rsid w:val="00C358A7"/>
    <w:rsid w:val="00C35E16"/>
    <w:rsid w:val="00C35E48"/>
    <w:rsid w:val="00C35FA9"/>
    <w:rsid w:val="00C364BA"/>
    <w:rsid w:val="00C36C16"/>
    <w:rsid w:val="00C37C9E"/>
    <w:rsid w:val="00C40583"/>
    <w:rsid w:val="00C414FD"/>
    <w:rsid w:val="00C417A1"/>
    <w:rsid w:val="00C41B4D"/>
    <w:rsid w:val="00C4246B"/>
    <w:rsid w:val="00C428A8"/>
    <w:rsid w:val="00C42B9E"/>
    <w:rsid w:val="00C43600"/>
    <w:rsid w:val="00C43677"/>
    <w:rsid w:val="00C43B72"/>
    <w:rsid w:val="00C443E9"/>
    <w:rsid w:val="00C44A4D"/>
    <w:rsid w:val="00C45F06"/>
    <w:rsid w:val="00C465A2"/>
    <w:rsid w:val="00C4720F"/>
    <w:rsid w:val="00C47443"/>
    <w:rsid w:val="00C476A4"/>
    <w:rsid w:val="00C4785A"/>
    <w:rsid w:val="00C47B92"/>
    <w:rsid w:val="00C5069D"/>
    <w:rsid w:val="00C50E0C"/>
    <w:rsid w:val="00C52E29"/>
    <w:rsid w:val="00C53562"/>
    <w:rsid w:val="00C5396B"/>
    <w:rsid w:val="00C539F2"/>
    <w:rsid w:val="00C53DFF"/>
    <w:rsid w:val="00C542C9"/>
    <w:rsid w:val="00C54504"/>
    <w:rsid w:val="00C545B4"/>
    <w:rsid w:val="00C54820"/>
    <w:rsid w:val="00C54A58"/>
    <w:rsid w:val="00C55296"/>
    <w:rsid w:val="00C553DB"/>
    <w:rsid w:val="00C5546E"/>
    <w:rsid w:val="00C55C88"/>
    <w:rsid w:val="00C55D45"/>
    <w:rsid w:val="00C560E5"/>
    <w:rsid w:val="00C56731"/>
    <w:rsid w:val="00C579E6"/>
    <w:rsid w:val="00C60D46"/>
    <w:rsid w:val="00C60D48"/>
    <w:rsid w:val="00C60DFF"/>
    <w:rsid w:val="00C60FB1"/>
    <w:rsid w:val="00C61194"/>
    <w:rsid w:val="00C61906"/>
    <w:rsid w:val="00C626F0"/>
    <w:rsid w:val="00C62C3E"/>
    <w:rsid w:val="00C63488"/>
    <w:rsid w:val="00C63A73"/>
    <w:rsid w:val="00C65059"/>
    <w:rsid w:val="00C653B4"/>
    <w:rsid w:val="00C666C5"/>
    <w:rsid w:val="00C669D7"/>
    <w:rsid w:val="00C7031C"/>
    <w:rsid w:val="00C70AA3"/>
    <w:rsid w:val="00C71474"/>
    <w:rsid w:val="00C71BB2"/>
    <w:rsid w:val="00C72F61"/>
    <w:rsid w:val="00C73B8C"/>
    <w:rsid w:val="00C74763"/>
    <w:rsid w:val="00C74792"/>
    <w:rsid w:val="00C75058"/>
    <w:rsid w:val="00C756B4"/>
    <w:rsid w:val="00C7589A"/>
    <w:rsid w:val="00C75BB4"/>
    <w:rsid w:val="00C75E9F"/>
    <w:rsid w:val="00C7631B"/>
    <w:rsid w:val="00C76827"/>
    <w:rsid w:val="00C76EBE"/>
    <w:rsid w:val="00C77377"/>
    <w:rsid w:val="00C77C9B"/>
    <w:rsid w:val="00C77E81"/>
    <w:rsid w:val="00C77E8C"/>
    <w:rsid w:val="00C80130"/>
    <w:rsid w:val="00C80685"/>
    <w:rsid w:val="00C80852"/>
    <w:rsid w:val="00C80DA8"/>
    <w:rsid w:val="00C811B8"/>
    <w:rsid w:val="00C82A01"/>
    <w:rsid w:val="00C83701"/>
    <w:rsid w:val="00C83B04"/>
    <w:rsid w:val="00C843C9"/>
    <w:rsid w:val="00C84861"/>
    <w:rsid w:val="00C84A17"/>
    <w:rsid w:val="00C84ED0"/>
    <w:rsid w:val="00C85622"/>
    <w:rsid w:val="00C86F06"/>
    <w:rsid w:val="00C878BE"/>
    <w:rsid w:val="00C87976"/>
    <w:rsid w:val="00C915DE"/>
    <w:rsid w:val="00C92A42"/>
    <w:rsid w:val="00C92D20"/>
    <w:rsid w:val="00C93353"/>
    <w:rsid w:val="00C936F8"/>
    <w:rsid w:val="00C93CEF"/>
    <w:rsid w:val="00C946F8"/>
    <w:rsid w:val="00C95126"/>
    <w:rsid w:val="00C95392"/>
    <w:rsid w:val="00C9595A"/>
    <w:rsid w:val="00C95C85"/>
    <w:rsid w:val="00C96A2F"/>
    <w:rsid w:val="00C96E5E"/>
    <w:rsid w:val="00C972F6"/>
    <w:rsid w:val="00C97A22"/>
    <w:rsid w:val="00CA17E3"/>
    <w:rsid w:val="00CA1A1C"/>
    <w:rsid w:val="00CA2416"/>
    <w:rsid w:val="00CA29C8"/>
    <w:rsid w:val="00CA2AA8"/>
    <w:rsid w:val="00CA327B"/>
    <w:rsid w:val="00CA3A87"/>
    <w:rsid w:val="00CA3E3B"/>
    <w:rsid w:val="00CA443B"/>
    <w:rsid w:val="00CA4878"/>
    <w:rsid w:val="00CA4FA7"/>
    <w:rsid w:val="00CA5C00"/>
    <w:rsid w:val="00CA5DEA"/>
    <w:rsid w:val="00CA6102"/>
    <w:rsid w:val="00CA6BD7"/>
    <w:rsid w:val="00CA6CB4"/>
    <w:rsid w:val="00CA7114"/>
    <w:rsid w:val="00CB145F"/>
    <w:rsid w:val="00CB1E3D"/>
    <w:rsid w:val="00CB1F0C"/>
    <w:rsid w:val="00CB229E"/>
    <w:rsid w:val="00CB22A9"/>
    <w:rsid w:val="00CB25E4"/>
    <w:rsid w:val="00CB29DD"/>
    <w:rsid w:val="00CB2A8F"/>
    <w:rsid w:val="00CB339E"/>
    <w:rsid w:val="00CB38A1"/>
    <w:rsid w:val="00CB3962"/>
    <w:rsid w:val="00CB3DE3"/>
    <w:rsid w:val="00CB44DA"/>
    <w:rsid w:val="00CB4607"/>
    <w:rsid w:val="00CB4781"/>
    <w:rsid w:val="00CB5A98"/>
    <w:rsid w:val="00CB5BB1"/>
    <w:rsid w:val="00CB6722"/>
    <w:rsid w:val="00CB6ACF"/>
    <w:rsid w:val="00CB6B26"/>
    <w:rsid w:val="00CB6B6D"/>
    <w:rsid w:val="00CB71C0"/>
    <w:rsid w:val="00CC0394"/>
    <w:rsid w:val="00CC081E"/>
    <w:rsid w:val="00CC15E1"/>
    <w:rsid w:val="00CC23C7"/>
    <w:rsid w:val="00CC2BDE"/>
    <w:rsid w:val="00CC59E8"/>
    <w:rsid w:val="00CC5B7A"/>
    <w:rsid w:val="00CC64B0"/>
    <w:rsid w:val="00CD0513"/>
    <w:rsid w:val="00CD06B2"/>
    <w:rsid w:val="00CD108E"/>
    <w:rsid w:val="00CD138C"/>
    <w:rsid w:val="00CD18EC"/>
    <w:rsid w:val="00CD290F"/>
    <w:rsid w:val="00CD3C92"/>
    <w:rsid w:val="00CD4A1B"/>
    <w:rsid w:val="00CD539D"/>
    <w:rsid w:val="00CD53F4"/>
    <w:rsid w:val="00CD5A8F"/>
    <w:rsid w:val="00CD68BA"/>
    <w:rsid w:val="00CD713E"/>
    <w:rsid w:val="00CE00FF"/>
    <w:rsid w:val="00CE0CD4"/>
    <w:rsid w:val="00CE1074"/>
    <w:rsid w:val="00CE177C"/>
    <w:rsid w:val="00CE19D0"/>
    <w:rsid w:val="00CE23AF"/>
    <w:rsid w:val="00CE28DD"/>
    <w:rsid w:val="00CE2D5C"/>
    <w:rsid w:val="00CE351B"/>
    <w:rsid w:val="00CE392E"/>
    <w:rsid w:val="00CE43FF"/>
    <w:rsid w:val="00CE4488"/>
    <w:rsid w:val="00CE5EDF"/>
    <w:rsid w:val="00CE6404"/>
    <w:rsid w:val="00CE647D"/>
    <w:rsid w:val="00CE669E"/>
    <w:rsid w:val="00CE72E7"/>
    <w:rsid w:val="00CE78B0"/>
    <w:rsid w:val="00CE7956"/>
    <w:rsid w:val="00CF060E"/>
    <w:rsid w:val="00CF092A"/>
    <w:rsid w:val="00CF0DA6"/>
    <w:rsid w:val="00CF127D"/>
    <w:rsid w:val="00CF147B"/>
    <w:rsid w:val="00CF19B3"/>
    <w:rsid w:val="00CF1E08"/>
    <w:rsid w:val="00CF2123"/>
    <w:rsid w:val="00CF24CE"/>
    <w:rsid w:val="00CF28C3"/>
    <w:rsid w:val="00CF2964"/>
    <w:rsid w:val="00CF2F06"/>
    <w:rsid w:val="00CF3CC5"/>
    <w:rsid w:val="00CF41AD"/>
    <w:rsid w:val="00CF4AE5"/>
    <w:rsid w:val="00CF4B7E"/>
    <w:rsid w:val="00CF57CB"/>
    <w:rsid w:val="00CF57E4"/>
    <w:rsid w:val="00CF6249"/>
    <w:rsid w:val="00CF643E"/>
    <w:rsid w:val="00CF65FC"/>
    <w:rsid w:val="00CF676A"/>
    <w:rsid w:val="00CF7CD7"/>
    <w:rsid w:val="00CF7E03"/>
    <w:rsid w:val="00D00DBA"/>
    <w:rsid w:val="00D01409"/>
    <w:rsid w:val="00D01F11"/>
    <w:rsid w:val="00D01F4E"/>
    <w:rsid w:val="00D04A55"/>
    <w:rsid w:val="00D05B03"/>
    <w:rsid w:val="00D05D9D"/>
    <w:rsid w:val="00D068D7"/>
    <w:rsid w:val="00D069F4"/>
    <w:rsid w:val="00D0731A"/>
    <w:rsid w:val="00D07DD3"/>
    <w:rsid w:val="00D07F36"/>
    <w:rsid w:val="00D11BAB"/>
    <w:rsid w:val="00D11E81"/>
    <w:rsid w:val="00D12A70"/>
    <w:rsid w:val="00D132A6"/>
    <w:rsid w:val="00D13DEC"/>
    <w:rsid w:val="00D13F9C"/>
    <w:rsid w:val="00D142DA"/>
    <w:rsid w:val="00D14706"/>
    <w:rsid w:val="00D15607"/>
    <w:rsid w:val="00D157BA"/>
    <w:rsid w:val="00D15B7E"/>
    <w:rsid w:val="00D16223"/>
    <w:rsid w:val="00D170E4"/>
    <w:rsid w:val="00D1728C"/>
    <w:rsid w:val="00D17F9D"/>
    <w:rsid w:val="00D20FF6"/>
    <w:rsid w:val="00D219E4"/>
    <w:rsid w:val="00D223D8"/>
    <w:rsid w:val="00D227A2"/>
    <w:rsid w:val="00D23024"/>
    <w:rsid w:val="00D230FC"/>
    <w:rsid w:val="00D2318A"/>
    <w:rsid w:val="00D23AC3"/>
    <w:rsid w:val="00D23D7B"/>
    <w:rsid w:val="00D24423"/>
    <w:rsid w:val="00D244BE"/>
    <w:rsid w:val="00D24A90"/>
    <w:rsid w:val="00D258DB"/>
    <w:rsid w:val="00D25B06"/>
    <w:rsid w:val="00D26399"/>
    <w:rsid w:val="00D265D9"/>
    <w:rsid w:val="00D26FD8"/>
    <w:rsid w:val="00D273BF"/>
    <w:rsid w:val="00D3007A"/>
    <w:rsid w:val="00D30B62"/>
    <w:rsid w:val="00D313A7"/>
    <w:rsid w:val="00D32653"/>
    <w:rsid w:val="00D33695"/>
    <w:rsid w:val="00D33877"/>
    <w:rsid w:val="00D3459B"/>
    <w:rsid w:val="00D35779"/>
    <w:rsid w:val="00D359DF"/>
    <w:rsid w:val="00D37576"/>
    <w:rsid w:val="00D37F24"/>
    <w:rsid w:val="00D407B4"/>
    <w:rsid w:val="00D40A2A"/>
    <w:rsid w:val="00D410AA"/>
    <w:rsid w:val="00D411BD"/>
    <w:rsid w:val="00D416B8"/>
    <w:rsid w:val="00D416E5"/>
    <w:rsid w:val="00D41A30"/>
    <w:rsid w:val="00D41D34"/>
    <w:rsid w:val="00D420F4"/>
    <w:rsid w:val="00D42BF0"/>
    <w:rsid w:val="00D4344E"/>
    <w:rsid w:val="00D438C2"/>
    <w:rsid w:val="00D43EC8"/>
    <w:rsid w:val="00D4431A"/>
    <w:rsid w:val="00D44AB5"/>
    <w:rsid w:val="00D456F2"/>
    <w:rsid w:val="00D4664A"/>
    <w:rsid w:val="00D501EF"/>
    <w:rsid w:val="00D503AA"/>
    <w:rsid w:val="00D51111"/>
    <w:rsid w:val="00D51324"/>
    <w:rsid w:val="00D51D59"/>
    <w:rsid w:val="00D5232B"/>
    <w:rsid w:val="00D52460"/>
    <w:rsid w:val="00D5280B"/>
    <w:rsid w:val="00D53948"/>
    <w:rsid w:val="00D54111"/>
    <w:rsid w:val="00D54DC4"/>
    <w:rsid w:val="00D55181"/>
    <w:rsid w:val="00D55268"/>
    <w:rsid w:val="00D5664D"/>
    <w:rsid w:val="00D604DC"/>
    <w:rsid w:val="00D60C07"/>
    <w:rsid w:val="00D61359"/>
    <w:rsid w:val="00D614D6"/>
    <w:rsid w:val="00D61598"/>
    <w:rsid w:val="00D61BEC"/>
    <w:rsid w:val="00D6215A"/>
    <w:rsid w:val="00D6272D"/>
    <w:rsid w:val="00D62C62"/>
    <w:rsid w:val="00D63190"/>
    <w:rsid w:val="00D651E5"/>
    <w:rsid w:val="00D65A26"/>
    <w:rsid w:val="00D65D40"/>
    <w:rsid w:val="00D66284"/>
    <w:rsid w:val="00D67678"/>
    <w:rsid w:val="00D67848"/>
    <w:rsid w:val="00D70B5E"/>
    <w:rsid w:val="00D711BE"/>
    <w:rsid w:val="00D71D45"/>
    <w:rsid w:val="00D72A35"/>
    <w:rsid w:val="00D72FC5"/>
    <w:rsid w:val="00D74ADF"/>
    <w:rsid w:val="00D7580E"/>
    <w:rsid w:val="00D76B00"/>
    <w:rsid w:val="00D76D9B"/>
    <w:rsid w:val="00D76EBF"/>
    <w:rsid w:val="00D770F4"/>
    <w:rsid w:val="00D77796"/>
    <w:rsid w:val="00D77DDC"/>
    <w:rsid w:val="00D80045"/>
    <w:rsid w:val="00D80E9C"/>
    <w:rsid w:val="00D817E6"/>
    <w:rsid w:val="00D83013"/>
    <w:rsid w:val="00D83743"/>
    <w:rsid w:val="00D8689E"/>
    <w:rsid w:val="00D879A9"/>
    <w:rsid w:val="00D87CB9"/>
    <w:rsid w:val="00D87D60"/>
    <w:rsid w:val="00D91289"/>
    <w:rsid w:val="00D913F2"/>
    <w:rsid w:val="00D914D7"/>
    <w:rsid w:val="00D91FE7"/>
    <w:rsid w:val="00D9200E"/>
    <w:rsid w:val="00D92024"/>
    <w:rsid w:val="00D926FE"/>
    <w:rsid w:val="00D94ED7"/>
    <w:rsid w:val="00D95696"/>
    <w:rsid w:val="00D9577C"/>
    <w:rsid w:val="00D96258"/>
    <w:rsid w:val="00D96D46"/>
    <w:rsid w:val="00DA058D"/>
    <w:rsid w:val="00DA0BC1"/>
    <w:rsid w:val="00DA14BD"/>
    <w:rsid w:val="00DA1678"/>
    <w:rsid w:val="00DA1B2D"/>
    <w:rsid w:val="00DA1ECE"/>
    <w:rsid w:val="00DA22F7"/>
    <w:rsid w:val="00DA27B9"/>
    <w:rsid w:val="00DA2F6B"/>
    <w:rsid w:val="00DA35B1"/>
    <w:rsid w:val="00DA3680"/>
    <w:rsid w:val="00DA3763"/>
    <w:rsid w:val="00DA42E1"/>
    <w:rsid w:val="00DA57B8"/>
    <w:rsid w:val="00DA6DFD"/>
    <w:rsid w:val="00DA7286"/>
    <w:rsid w:val="00DA7411"/>
    <w:rsid w:val="00DA7616"/>
    <w:rsid w:val="00DA7680"/>
    <w:rsid w:val="00DB092B"/>
    <w:rsid w:val="00DB161E"/>
    <w:rsid w:val="00DB1955"/>
    <w:rsid w:val="00DB2726"/>
    <w:rsid w:val="00DB315F"/>
    <w:rsid w:val="00DB3333"/>
    <w:rsid w:val="00DB3837"/>
    <w:rsid w:val="00DB3DEB"/>
    <w:rsid w:val="00DB46CF"/>
    <w:rsid w:val="00DB4D04"/>
    <w:rsid w:val="00DB6FA3"/>
    <w:rsid w:val="00DB6FB2"/>
    <w:rsid w:val="00DB7284"/>
    <w:rsid w:val="00DB759A"/>
    <w:rsid w:val="00DB7C0E"/>
    <w:rsid w:val="00DC0F10"/>
    <w:rsid w:val="00DC148F"/>
    <w:rsid w:val="00DC16F6"/>
    <w:rsid w:val="00DC1B5B"/>
    <w:rsid w:val="00DC1CF0"/>
    <w:rsid w:val="00DC300C"/>
    <w:rsid w:val="00DC3822"/>
    <w:rsid w:val="00DC3B04"/>
    <w:rsid w:val="00DC4FE6"/>
    <w:rsid w:val="00DC5337"/>
    <w:rsid w:val="00DC5744"/>
    <w:rsid w:val="00DC57F0"/>
    <w:rsid w:val="00DC64ED"/>
    <w:rsid w:val="00DC6B7C"/>
    <w:rsid w:val="00DC6C1E"/>
    <w:rsid w:val="00DD15F6"/>
    <w:rsid w:val="00DD1DEE"/>
    <w:rsid w:val="00DD2185"/>
    <w:rsid w:val="00DD219E"/>
    <w:rsid w:val="00DD3826"/>
    <w:rsid w:val="00DD5907"/>
    <w:rsid w:val="00DD64D6"/>
    <w:rsid w:val="00DD66D6"/>
    <w:rsid w:val="00DD67F5"/>
    <w:rsid w:val="00DD7460"/>
    <w:rsid w:val="00DD7F31"/>
    <w:rsid w:val="00DE08C3"/>
    <w:rsid w:val="00DE1038"/>
    <w:rsid w:val="00DE1390"/>
    <w:rsid w:val="00DE2568"/>
    <w:rsid w:val="00DE288D"/>
    <w:rsid w:val="00DE2E7E"/>
    <w:rsid w:val="00DE2F6C"/>
    <w:rsid w:val="00DE3463"/>
    <w:rsid w:val="00DE3EE3"/>
    <w:rsid w:val="00DE4175"/>
    <w:rsid w:val="00DE47AE"/>
    <w:rsid w:val="00DE4B0A"/>
    <w:rsid w:val="00DE4CE5"/>
    <w:rsid w:val="00DE52B5"/>
    <w:rsid w:val="00DE5415"/>
    <w:rsid w:val="00DE6111"/>
    <w:rsid w:val="00DE61EF"/>
    <w:rsid w:val="00DE71FE"/>
    <w:rsid w:val="00DE7FC9"/>
    <w:rsid w:val="00DF0C92"/>
    <w:rsid w:val="00DF185E"/>
    <w:rsid w:val="00DF1C56"/>
    <w:rsid w:val="00DF2348"/>
    <w:rsid w:val="00DF289D"/>
    <w:rsid w:val="00DF2D10"/>
    <w:rsid w:val="00DF425A"/>
    <w:rsid w:val="00DF4443"/>
    <w:rsid w:val="00DF4AFE"/>
    <w:rsid w:val="00DF4C38"/>
    <w:rsid w:val="00DF66C0"/>
    <w:rsid w:val="00DF68FA"/>
    <w:rsid w:val="00DF7769"/>
    <w:rsid w:val="00E01421"/>
    <w:rsid w:val="00E0174D"/>
    <w:rsid w:val="00E01E3E"/>
    <w:rsid w:val="00E01E42"/>
    <w:rsid w:val="00E02B52"/>
    <w:rsid w:val="00E02C2B"/>
    <w:rsid w:val="00E02EDB"/>
    <w:rsid w:val="00E03A6C"/>
    <w:rsid w:val="00E03E1B"/>
    <w:rsid w:val="00E0411E"/>
    <w:rsid w:val="00E042A4"/>
    <w:rsid w:val="00E045A5"/>
    <w:rsid w:val="00E04A5D"/>
    <w:rsid w:val="00E052F9"/>
    <w:rsid w:val="00E05F4C"/>
    <w:rsid w:val="00E060B4"/>
    <w:rsid w:val="00E06277"/>
    <w:rsid w:val="00E06554"/>
    <w:rsid w:val="00E06757"/>
    <w:rsid w:val="00E06E0A"/>
    <w:rsid w:val="00E0700F"/>
    <w:rsid w:val="00E07929"/>
    <w:rsid w:val="00E07AA8"/>
    <w:rsid w:val="00E07FC8"/>
    <w:rsid w:val="00E102CD"/>
    <w:rsid w:val="00E11C03"/>
    <w:rsid w:val="00E11EE6"/>
    <w:rsid w:val="00E120DF"/>
    <w:rsid w:val="00E1262F"/>
    <w:rsid w:val="00E12918"/>
    <w:rsid w:val="00E12B25"/>
    <w:rsid w:val="00E13D83"/>
    <w:rsid w:val="00E14214"/>
    <w:rsid w:val="00E1530E"/>
    <w:rsid w:val="00E16168"/>
    <w:rsid w:val="00E177FB"/>
    <w:rsid w:val="00E2085B"/>
    <w:rsid w:val="00E20BA3"/>
    <w:rsid w:val="00E20D13"/>
    <w:rsid w:val="00E20EB3"/>
    <w:rsid w:val="00E221D6"/>
    <w:rsid w:val="00E241C9"/>
    <w:rsid w:val="00E24623"/>
    <w:rsid w:val="00E25288"/>
    <w:rsid w:val="00E266D0"/>
    <w:rsid w:val="00E270CF"/>
    <w:rsid w:val="00E27616"/>
    <w:rsid w:val="00E27FC5"/>
    <w:rsid w:val="00E27FED"/>
    <w:rsid w:val="00E306A6"/>
    <w:rsid w:val="00E30EF0"/>
    <w:rsid w:val="00E315E1"/>
    <w:rsid w:val="00E31713"/>
    <w:rsid w:val="00E31889"/>
    <w:rsid w:val="00E31CB7"/>
    <w:rsid w:val="00E32071"/>
    <w:rsid w:val="00E328D8"/>
    <w:rsid w:val="00E32A0E"/>
    <w:rsid w:val="00E32B48"/>
    <w:rsid w:val="00E33006"/>
    <w:rsid w:val="00E33019"/>
    <w:rsid w:val="00E330FC"/>
    <w:rsid w:val="00E33855"/>
    <w:rsid w:val="00E342DD"/>
    <w:rsid w:val="00E3457A"/>
    <w:rsid w:val="00E346A5"/>
    <w:rsid w:val="00E34FCB"/>
    <w:rsid w:val="00E35CB4"/>
    <w:rsid w:val="00E35FF6"/>
    <w:rsid w:val="00E36070"/>
    <w:rsid w:val="00E36953"/>
    <w:rsid w:val="00E36F85"/>
    <w:rsid w:val="00E377E4"/>
    <w:rsid w:val="00E378B2"/>
    <w:rsid w:val="00E41773"/>
    <w:rsid w:val="00E41868"/>
    <w:rsid w:val="00E424B9"/>
    <w:rsid w:val="00E43237"/>
    <w:rsid w:val="00E43D08"/>
    <w:rsid w:val="00E4492E"/>
    <w:rsid w:val="00E45108"/>
    <w:rsid w:val="00E46294"/>
    <w:rsid w:val="00E463EA"/>
    <w:rsid w:val="00E46A45"/>
    <w:rsid w:val="00E474D4"/>
    <w:rsid w:val="00E476E8"/>
    <w:rsid w:val="00E47CC3"/>
    <w:rsid w:val="00E50251"/>
    <w:rsid w:val="00E502FF"/>
    <w:rsid w:val="00E508D5"/>
    <w:rsid w:val="00E51C11"/>
    <w:rsid w:val="00E51FFC"/>
    <w:rsid w:val="00E524C0"/>
    <w:rsid w:val="00E527C4"/>
    <w:rsid w:val="00E52D6D"/>
    <w:rsid w:val="00E53029"/>
    <w:rsid w:val="00E5374E"/>
    <w:rsid w:val="00E54CF8"/>
    <w:rsid w:val="00E565F9"/>
    <w:rsid w:val="00E56938"/>
    <w:rsid w:val="00E56EC6"/>
    <w:rsid w:val="00E57426"/>
    <w:rsid w:val="00E57D7D"/>
    <w:rsid w:val="00E60045"/>
    <w:rsid w:val="00E61FA1"/>
    <w:rsid w:val="00E633E2"/>
    <w:rsid w:val="00E63A9B"/>
    <w:rsid w:val="00E64427"/>
    <w:rsid w:val="00E6509B"/>
    <w:rsid w:val="00E67C80"/>
    <w:rsid w:val="00E67E92"/>
    <w:rsid w:val="00E7020E"/>
    <w:rsid w:val="00E70F9E"/>
    <w:rsid w:val="00E71079"/>
    <w:rsid w:val="00E728F0"/>
    <w:rsid w:val="00E72FCD"/>
    <w:rsid w:val="00E73129"/>
    <w:rsid w:val="00E75C6E"/>
    <w:rsid w:val="00E76308"/>
    <w:rsid w:val="00E76394"/>
    <w:rsid w:val="00E76827"/>
    <w:rsid w:val="00E77593"/>
    <w:rsid w:val="00E7762F"/>
    <w:rsid w:val="00E805AA"/>
    <w:rsid w:val="00E80626"/>
    <w:rsid w:val="00E8148F"/>
    <w:rsid w:val="00E81CF1"/>
    <w:rsid w:val="00E82453"/>
    <w:rsid w:val="00E82672"/>
    <w:rsid w:val="00E835CC"/>
    <w:rsid w:val="00E83AC4"/>
    <w:rsid w:val="00E83B52"/>
    <w:rsid w:val="00E83EEF"/>
    <w:rsid w:val="00E853E6"/>
    <w:rsid w:val="00E865C3"/>
    <w:rsid w:val="00E86C78"/>
    <w:rsid w:val="00E87174"/>
    <w:rsid w:val="00E874BA"/>
    <w:rsid w:val="00E9094D"/>
    <w:rsid w:val="00E90977"/>
    <w:rsid w:val="00E9127D"/>
    <w:rsid w:val="00E91444"/>
    <w:rsid w:val="00E92243"/>
    <w:rsid w:val="00E925DB"/>
    <w:rsid w:val="00E93E84"/>
    <w:rsid w:val="00E94E2A"/>
    <w:rsid w:val="00E95363"/>
    <w:rsid w:val="00E956DB"/>
    <w:rsid w:val="00E95AEA"/>
    <w:rsid w:val="00E95BD1"/>
    <w:rsid w:val="00E963FA"/>
    <w:rsid w:val="00E97072"/>
    <w:rsid w:val="00E97144"/>
    <w:rsid w:val="00E976E7"/>
    <w:rsid w:val="00E97CF2"/>
    <w:rsid w:val="00EA041A"/>
    <w:rsid w:val="00EA0963"/>
    <w:rsid w:val="00EA0EA5"/>
    <w:rsid w:val="00EA0EBA"/>
    <w:rsid w:val="00EA16C0"/>
    <w:rsid w:val="00EA2B80"/>
    <w:rsid w:val="00EA32F4"/>
    <w:rsid w:val="00EA42FA"/>
    <w:rsid w:val="00EA46B2"/>
    <w:rsid w:val="00EA486B"/>
    <w:rsid w:val="00EA6527"/>
    <w:rsid w:val="00EA65B4"/>
    <w:rsid w:val="00EA714A"/>
    <w:rsid w:val="00EA76A5"/>
    <w:rsid w:val="00EA79FE"/>
    <w:rsid w:val="00EA7CD3"/>
    <w:rsid w:val="00EA7F2B"/>
    <w:rsid w:val="00EB02A4"/>
    <w:rsid w:val="00EB04F9"/>
    <w:rsid w:val="00EB0868"/>
    <w:rsid w:val="00EB0BEB"/>
    <w:rsid w:val="00EB19A9"/>
    <w:rsid w:val="00EB24C3"/>
    <w:rsid w:val="00EB3034"/>
    <w:rsid w:val="00EB48BE"/>
    <w:rsid w:val="00EB4A38"/>
    <w:rsid w:val="00EB5DE8"/>
    <w:rsid w:val="00EB5FDB"/>
    <w:rsid w:val="00EB69E8"/>
    <w:rsid w:val="00EC0042"/>
    <w:rsid w:val="00EC085E"/>
    <w:rsid w:val="00EC09AF"/>
    <w:rsid w:val="00EC1102"/>
    <w:rsid w:val="00EC12BC"/>
    <w:rsid w:val="00EC1CDA"/>
    <w:rsid w:val="00EC2CC9"/>
    <w:rsid w:val="00EC2FC1"/>
    <w:rsid w:val="00EC30BF"/>
    <w:rsid w:val="00EC3FC7"/>
    <w:rsid w:val="00EC42AC"/>
    <w:rsid w:val="00EC45DA"/>
    <w:rsid w:val="00EC4A16"/>
    <w:rsid w:val="00EC4F3A"/>
    <w:rsid w:val="00EC4FB4"/>
    <w:rsid w:val="00EC5142"/>
    <w:rsid w:val="00EC5400"/>
    <w:rsid w:val="00EC5504"/>
    <w:rsid w:val="00EC58E3"/>
    <w:rsid w:val="00EC5C97"/>
    <w:rsid w:val="00EC64E3"/>
    <w:rsid w:val="00EC6CD2"/>
    <w:rsid w:val="00EC7414"/>
    <w:rsid w:val="00EC774A"/>
    <w:rsid w:val="00EC782A"/>
    <w:rsid w:val="00ED0B02"/>
    <w:rsid w:val="00ED10E3"/>
    <w:rsid w:val="00ED2C7E"/>
    <w:rsid w:val="00ED2E0A"/>
    <w:rsid w:val="00ED39C3"/>
    <w:rsid w:val="00ED452E"/>
    <w:rsid w:val="00ED4991"/>
    <w:rsid w:val="00ED4E25"/>
    <w:rsid w:val="00ED78E9"/>
    <w:rsid w:val="00EE1A37"/>
    <w:rsid w:val="00EE24F3"/>
    <w:rsid w:val="00EE298C"/>
    <w:rsid w:val="00EE332B"/>
    <w:rsid w:val="00EE3485"/>
    <w:rsid w:val="00EE3F75"/>
    <w:rsid w:val="00EE492A"/>
    <w:rsid w:val="00EE5709"/>
    <w:rsid w:val="00EE5DDA"/>
    <w:rsid w:val="00EE64F6"/>
    <w:rsid w:val="00EE686B"/>
    <w:rsid w:val="00EE6965"/>
    <w:rsid w:val="00EE6B02"/>
    <w:rsid w:val="00EE73E1"/>
    <w:rsid w:val="00EE788B"/>
    <w:rsid w:val="00EF127D"/>
    <w:rsid w:val="00EF177E"/>
    <w:rsid w:val="00EF1D97"/>
    <w:rsid w:val="00EF256F"/>
    <w:rsid w:val="00EF27F4"/>
    <w:rsid w:val="00EF4043"/>
    <w:rsid w:val="00EF4278"/>
    <w:rsid w:val="00EF45E6"/>
    <w:rsid w:val="00EF5695"/>
    <w:rsid w:val="00EF60FC"/>
    <w:rsid w:val="00EF61B3"/>
    <w:rsid w:val="00EF6B21"/>
    <w:rsid w:val="00EF6DF5"/>
    <w:rsid w:val="00EF7920"/>
    <w:rsid w:val="00F00044"/>
    <w:rsid w:val="00F000AE"/>
    <w:rsid w:val="00F00BBD"/>
    <w:rsid w:val="00F015DE"/>
    <w:rsid w:val="00F0187B"/>
    <w:rsid w:val="00F0189F"/>
    <w:rsid w:val="00F01FA2"/>
    <w:rsid w:val="00F031BC"/>
    <w:rsid w:val="00F03329"/>
    <w:rsid w:val="00F0336F"/>
    <w:rsid w:val="00F03CDD"/>
    <w:rsid w:val="00F040BB"/>
    <w:rsid w:val="00F04102"/>
    <w:rsid w:val="00F045D6"/>
    <w:rsid w:val="00F04621"/>
    <w:rsid w:val="00F059A4"/>
    <w:rsid w:val="00F05A3B"/>
    <w:rsid w:val="00F067A3"/>
    <w:rsid w:val="00F06BD3"/>
    <w:rsid w:val="00F06FD9"/>
    <w:rsid w:val="00F07420"/>
    <w:rsid w:val="00F101E1"/>
    <w:rsid w:val="00F1119F"/>
    <w:rsid w:val="00F11392"/>
    <w:rsid w:val="00F1165D"/>
    <w:rsid w:val="00F117E0"/>
    <w:rsid w:val="00F11A42"/>
    <w:rsid w:val="00F11AF9"/>
    <w:rsid w:val="00F12356"/>
    <w:rsid w:val="00F128B5"/>
    <w:rsid w:val="00F12973"/>
    <w:rsid w:val="00F12AC9"/>
    <w:rsid w:val="00F1363B"/>
    <w:rsid w:val="00F13B28"/>
    <w:rsid w:val="00F154CC"/>
    <w:rsid w:val="00F155EA"/>
    <w:rsid w:val="00F1641C"/>
    <w:rsid w:val="00F16469"/>
    <w:rsid w:val="00F17794"/>
    <w:rsid w:val="00F178CA"/>
    <w:rsid w:val="00F179FC"/>
    <w:rsid w:val="00F17E8A"/>
    <w:rsid w:val="00F2019C"/>
    <w:rsid w:val="00F20266"/>
    <w:rsid w:val="00F20528"/>
    <w:rsid w:val="00F209AA"/>
    <w:rsid w:val="00F20C8C"/>
    <w:rsid w:val="00F216A2"/>
    <w:rsid w:val="00F219BD"/>
    <w:rsid w:val="00F21AE3"/>
    <w:rsid w:val="00F21E98"/>
    <w:rsid w:val="00F22232"/>
    <w:rsid w:val="00F2248E"/>
    <w:rsid w:val="00F22A48"/>
    <w:rsid w:val="00F22D52"/>
    <w:rsid w:val="00F236BF"/>
    <w:rsid w:val="00F23F0C"/>
    <w:rsid w:val="00F240DC"/>
    <w:rsid w:val="00F244B2"/>
    <w:rsid w:val="00F25653"/>
    <w:rsid w:val="00F25BD0"/>
    <w:rsid w:val="00F26244"/>
    <w:rsid w:val="00F2633C"/>
    <w:rsid w:val="00F27E6F"/>
    <w:rsid w:val="00F27FF0"/>
    <w:rsid w:val="00F30F22"/>
    <w:rsid w:val="00F31125"/>
    <w:rsid w:val="00F31ACC"/>
    <w:rsid w:val="00F31E9C"/>
    <w:rsid w:val="00F320C4"/>
    <w:rsid w:val="00F32267"/>
    <w:rsid w:val="00F323C8"/>
    <w:rsid w:val="00F3271D"/>
    <w:rsid w:val="00F32C19"/>
    <w:rsid w:val="00F32D59"/>
    <w:rsid w:val="00F33DEC"/>
    <w:rsid w:val="00F33EDF"/>
    <w:rsid w:val="00F342EE"/>
    <w:rsid w:val="00F345DE"/>
    <w:rsid w:val="00F34A18"/>
    <w:rsid w:val="00F34D0E"/>
    <w:rsid w:val="00F34F4C"/>
    <w:rsid w:val="00F3563B"/>
    <w:rsid w:val="00F3589A"/>
    <w:rsid w:val="00F359A2"/>
    <w:rsid w:val="00F3604A"/>
    <w:rsid w:val="00F3687E"/>
    <w:rsid w:val="00F36A0F"/>
    <w:rsid w:val="00F36D18"/>
    <w:rsid w:val="00F40C49"/>
    <w:rsid w:val="00F4123C"/>
    <w:rsid w:val="00F420E2"/>
    <w:rsid w:val="00F43A7D"/>
    <w:rsid w:val="00F4425D"/>
    <w:rsid w:val="00F44407"/>
    <w:rsid w:val="00F44B44"/>
    <w:rsid w:val="00F44E94"/>
    <w:rsid w:val="00F44FAA"/>
    <w:rsid w:val="00F46661"/>
    <w:rsid w:val="00F467D7"/>
    <w:rsid w:val="00F4709B"/>
    <w:rsid w:val="00F471FB"/>
    <w:rsid w:val="00F476BD"/>
    <w:rsid w:val="00F47C5F"/>
    <w:rsid w:val="00F501E2"/>
    <w:rsid w:val="00F5175F"/>
    <w:rsid w:val="00F51BAF"/>
    <w:rsid w:val="00F52256"/>
    <w:rsid w:val="00F530AF"/>
    <w:rsid w:val="00F53312"/>
    <w:rsid w:val="00F54506"/>
    <w:rsid w:val="00F54BB8"/>
    <w:rsid w:val="00F5531F"/>
    <w:rsid w:val="00F55FB4"/>
    <w:rsid w:val="00F56DBB"/>
    <w:rsid w:val="00F57F25"/>
    <w:rsid w:val="00F60A20"/>
    <w:rsid w:val="00F60AC6"/>
    <w:rsid w:val="00F62485"/>
    <w:rsid w:val="00F633B1"/>
    <w:rsid w:val="00F638E5"/>
    <w:rsid w:val="00F63EAF"/>
    <w:rsid w:val="00F65664"/>
    <w:rsid w:val="00F66077"/>
    <w:rsid w:val="00F665D6"/>
    <w:rsid w:val="00F668E2"/>
    <w:rsid w:val="00F66AB2"/>
    <w:rsid w:val="00F706D0"/>
    <w:rsid w:val="00F71365"/>
    <w:rsid w:val="00F71928"/>
    <w:rsid w:val="00F72184"/>
    <w:rsid w:val="00F73ACA"/>
    <w:rsid w:val="00F75217"/>
    <w:rsid w:val="00F75608"/>
    <w:rsid w:val="00F76007"/>
    <w:rsid w:val="00F76ACB"/>
    <w:rsid w:val="00F77735"/>
    <w:rsid w:val="00F77997"/>
    <w:rsid w:val="00F77C5C"/>
    <w:rsid w:val="00F77EFE"/>
    <w:rsid w:val="00F77F25"/>
    <w:rsid w:val="00F8043F"/>
    <w:rsid w:val="00F81731"/>
    <w:rsid w:val="00F817DF"/>
    <w:rsid w:val="00F81B31"/>
    <w:rsid w:val="00F821A3"/>
    <w:rsid w:val="00F82A07"/>
    <w:rsid w:val="00F83F69"/>
    <w:rsid w:val="00F85659"/>
    <w:rsid w:val="00F858E4"/>
    <w:rsid w:val="00F85E3A"/>
    <w:rsid w:val="00F85F05"/>
    <w:rsid w:val="00F8637F"/>
    <w:rsid w:val="00F86B29"/>
    <w:rsid w:val="00F86DD1"/>
    <w:rsid w:val="00F86F1C"/>
    <w:rsid w:val="00F8755E"/>
    <w:rsid w:val="00F87B4D"/>
    <w:rsid w:val="00F87CCA"/>
    <w:rsid w:val="00F87FA8"/>
    <w:rsid w:val="00F90BF3"/>
    <w:rsid w:val="00F91B51"/>
    <w:rsid w:val="00F91BDD"/>
    <w:rsid w:val="00F91FA4"/>
    <w:rsid w:val="00F92749"/>
    <w:rsid w:val="00F92E6D"/>
    <w:rsid w:val="00F92F4C"/>
    <w:rsid w:val="00F933FB"/>
    <w:rsid w:val="00F934DD"/>
    <w:rsid w:val="00F9418F"/>
    <w:rsid w:val="00F94EFA"/>
    <w:rsid w:val="00F950CE"/>
    <w:rsid w:val="00F9542E"/>
    <w:rsid w:val="00F95F48"/>
    <w:rsid w:val="00F96C25"/>
    <w:rsid w:val="00F96D04"/>
    <w:rsid w:val="00FA04A3"/>
    <w:rsid w:val="00FA10E6"/>
    <w:rsid w:val="00FA1903"/>
    <w:rsid w:val="00FA1DCF"/>
    <w:rsid w:val="00FA2918"/>
    <w:rsid w:val="00FA2F5B"/>
    <w:rsid w:val="00FA363D"/>
    <w:rsid w:val="00FA461F"/>
    <w:rsid w:val="00FA4666"/>
    <w:rsid w:val="00FA482D"/>
    <w:rsid w:val="00FA4D46"/>
    <w:rsid w:val="00FA5264"/>
    <w:rsid w:val="00FA6842"/>
    <w:rsid w:val="00FA6DA1"/>
    <w:rsid w:val="00FA757D"/>
    <w:rsid w:val="00FA7A8E"/>
    <w:rsid w:val="00FB010A"/>
    <w:rsid w:val="00FB0188"/>
    <w:rsid w:val="00FB1817"/>
    <w:rsid w:val="00FB185E"/>
    <w:rsid w:val="00FB2333"/>
    <w:rsid w:val="00FB26FB"/>
    <w:rsid w:val="00FB2BD6"/>
    <w:rsid w:val="00FB3545"/>
    <w:rsid w:val="00FB4839"/>
    <w:rsid w:val="00FB4FCB"/>
    <w:rsid w:val="00FB5A66"/>
    <w:rsid w:val="00FB6F12"/>
    <w:rsid w:val="00FB7634"/>
    <w:rsid w:val="00FB76EA"/>
    <w:rsid w:val="00FC015C"/>
    <w:rsid w:val="00FC14A3"/>
    <w:rsid w:val="00FC14FB"/>
    <w:rsid w:val="00FC2F6B"/>
    <w:rsid w:val="00FC3BE9"/>
    <w:rsid w:val="00FC4490"/>
    <w:rsid w:val="00FC4610"/>
    <w:rsid w:val="00FC498C"/>
    <w:rsid w:val="00FC5122"/>
    <w:rsid w:val="00FC5369"/>
    <w:rsid w:val="00FC5AB3"/>
    <w:rsid w:val="00FC5F49"/>
    <w:rsid w:val="00FC6133"/>
    <w:rsid w:val="00FC6144"/>
    <w:rsid w:val="00FC6454"/>
    <w:rsid w:val="00FC645A"/>
    <w:rsid w:val="00FC6667"/>
    <w:rsid w:val="00FC76F6"/>
    <w:rsid w:val="00FC7EB4"/>
    <w:rsid w:val="00FD0802"/>
    <w:rsid w:val="00FD0CF4"/>
    <w:rsid w:val="00FD15D9"/>
    <w:rsid w:val="00FD241C"/>
    <w:rsid w:val="00FD2C45"/>
    <w:rsid w:val="00FD35E7"/>
    <w:rsid w:val="00FD3966"/>
    <w:rsid w:val="00FD3D38"/>
    <w:rsid w:val="00FD4054"/>
    <w:rsid w:val="00FD4E5F"/>
    <w:rsid w:val="00FD50DF"/>
    <w:rsid w:val="00FD57E9"/>
    <w:rsid w:val="00FD6410"/>
    <w:rsid w:val="00FD6DCD"/>
    <w:rsid w:val="00FD707E"/>
    <w:rsid w:val="00FD7709"/>
    <w:rsid w:val="00FD7E16"/>
    <w:rsid w:val="00FE1CDA"/>
    <w:rsid w:val="00FE1E8B"/>
    <w:rsid w:val="00FE2619"/>
    <w:rsid w:val="00FE2E33"/>
    <w:rsid w:val="00FE4B84"/>
    <w:rsid w:val="00FE536E"/>
    <w:rsid w:val="00FE54A9"/>
    <w:rsid w:val="00FE554B"/>
    <w:rsid w:val="00FE5DDC"/>
    <w:rsid w:val="00FE5E48"/>
    <w:rsid w:val="00FE5F8D"/>
    <w:rsid w:val="00FE6062"/>
    <w:rsid w:val="00FE7AFA"/>
    <w:rsid w:val="00FF038C"/>
    <w:rsid w:val="00FF050E"/>
    <w:rsid w:val="00FF0B0F"/>
    <w:rsid w:val="00FF0CED"/>
    <w:rsid w:val="00FF1413"/>
    <w:rsid w:val="00FF3434"/>
    <w:rsid w:val="00FF36B6"/>
    <w:rsid w:val="00FF38BB"/>
    <w:rsid w:val="00FF4A5F"/>
    <w:rsid w:val="00FF5122"/>
    <w:rsid w:val="00FF5AC0"/>
    <w:rsid w:val="00FF6FF9"/>
    <w:rsid w:val="00FF7411"/>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08267C48"/>
  <w15:docId w15:val="{20A6E66D-5E8C-4DF9-8975-C7C96238D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da-DK" w:eastAsia="da-DK"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3712F"/>
    <w:pPr>
      <w:spacing w:after="120"/>
    </w:pPr>
    <w:rPr>
      <w:rFonts w:ascii="Garamond" w:hAnsi="Garamond"/>
    </w:rPr>
  </w:style>
  <w:style w:type="paragraph" w:styleId="Heading1">
    <w:name w:val="heading 1"/>
    <w:aliases w:val="Main heading"/>
    <w:basedOn w:val="Normal"/>
    <w:next w:val="Normal"/>
    <w:link w:val="Heading1Char"/>
    <w:uiPriority w:val="99"/>
    <w:qFormat/>
    <w:rsid w:val="00F20528"/>
    <w:pPr>
      <w:keepNext/>
      <w:pageBreakBefore/>
      <w:numPr>
        <w:numId w:val="9"/>
      </w:numPr>
      <w:spacing w:before="600" w:after="180"/>
      <w:outlineLvl w:val="0"/>
    </w:pPr>
    <w:rPr>
      <w:rFonts w:ascii="Cambria" w:hAnsi="Cambria"/>
      <w:b/>
      <w:sz w:val="44"/>
      <w:szCs w:val="32"/>
    </w:rPr>
  </w:style>
  <w:style w:type="paragraph" w:styleId="Heading2">
    <w:name w:val="heading 2"/>
    <w:aliases w:val="Heading"/>
    <w:basedOn w:val="Heading1"/>
    <w:next w:val="Normal"/>
    <w:link w:val="Heading2Char"/>
    <w:uiPriority w:val="99"/>
    <w:qFormat/>
    <w:rsid w:val="00F20528"/>
    <w:pPr>
      <w:pageBreakBefore w:val="0"/>
      <w:numPr>
        <w:ilvl w:val="1"/>
      </w:numPr>
      <w:tabs>
        <w:tab w:val="left" w:pos="1276"/>
      </w:tabs>
      <w:spacing w:before="240" w:after="60" w:line="288" w:lineRule="auto"/>
      <w:outlineLvl w:val="1"/>
    </w:pPr>
    <w:rPr>
      <w:color w:val="333399"/>
      <w:sz w:val="28"/>
    </w:rPr>
  </w:style>
  <w:style w:type="paragraph" w:styleId="Heading3">
    <w:name w:val="heading 3"/>
    <w:aliases w:val="Sub Heading"/>
    <w:basedOn w:val="Heading2"/>
    <w:next w:val="Normal"/>
    <w:link w:val="Heading3Char"/>
    <w:autoRedefine/>
    <w:uiPriority w:val="99"/>
    <w:qFormat/>
    <w:rsid w:val="008649F8"/>
    <w:pPr>
      <w:numPr>
        <w:ilvl w:val="2"/>
      </w:numPr>
      <w:tabs>
        <w:tab w:val="clear" w:pos="1276"/>
      </w:tabs>
      <w:outlineLvl w:val="2"/>
    </w:pPr>
    <w:rPr>
      <w:rFonts w:ascii="Times New Roman" w:hAnsi="Times New Roman"/>
      <w:sz w:val="24"/>
      <w:szCs w:val="22"/>
    </w:rPr>
  </w:style>
  <w:style w:type="paragraph" w:styleId="Heading4">
    <w:name w:val="heading 4"/>
    <w:aliases w:val="Sub / Sub Heading"/>
    <w:basedOn w:val="Normal"/>
    <w:next w:val="Normal"/>
    <w:uiPriority w:val="99"/>
    <w:qFormat/>
    <w:rsid w:val="00F20528"/>
    <w:pPr>
      <w:keepNext/>
      <w:numPr>
        <w:ilvl w:val="3"/>
        <w:numId w:val="9"/>
      </w:numPr>
      <w:spacing w:before="240" w:after="60"/>
      <w:outlineLvl w:val="3"/>
    </w:pPr>
    <w:rPr>
      <w:rFonts w:ascii="Times New Roman" w:hAnsi="Times New Roman"/>
      <w:i/>
      <w:szCs w:val="22"/>
    </w:rPr>
  </w:style>
  <w:style w:type="paragraph" w:styleId="Heading5">
    <w:name w:val="heading 5"/>
    <w:basedOn w:val="Normal"/>
    <w:next w:val="Normal"/>
    <w:uiPriority w:val="99"/>
    <w:qFormat/>
    <w:rsid w:val="00F20528"/>
    <w:pPr>
      <w:numPr>
        <w:ilvl w:val="4"/>
        <w:numId w:val="9"/>
      </w:numPr>
      <w:spacing w:before="240" w:after="60"/>
      <w:outlineLvl w:val="4"/>
    </w:pPr>
    <w:rPr>
      <w:rFonts w:ascii="Arial" w:hAnsi="Arial"/>
    </w:rPr>
  </w:style>
  <w:style w:type="paragraph" w:styleId="Heading6">
    <w:name w:val="heading 6"/>
    <w:basedOn w:val="Normal"/>
    <w:next w:val="Normal"/>
    <w:uiPriority w:val="99"/>
    <w:qFormat/>
    <w:rsid w:val="00F20528"/>
    <w:pPr>
      <w:numPr>
        <w:ilvl w:val="5"/>
        <w:numId w:val="9"/>
      </w:numPr>
      <w:spacing w:before="240" w:after="60"/>
      <w:outlineLvl w:val="5"/>
    </w:pPr>
    <w:rPr>
      <w:rFonts w:ascii="Arial" w:hAnsi="Arial"/>
      <w:i/>
    </w:rPr>
  </w:style>
  <w:style w:type="paragraph" w:styleId="Heading7">
    <w:name w:val="heading 7"/>
    <w:basedOn w:val="Normal"/>
    <w:next w:val="Normal"/>
    <w:uiPriority w:val="99"/>
    <w:qFormat/>
    <w:rsid w:val="00F20528"/>
    <w:pPr>
      <w:numPr>
        <w:ilvl w:val="6"/>
        <w:numId w:val="9"/>
      </w:numPr>
      <w:spacing w:before="240" w:after="60"/>
      <w:outlineLvl w:val="6"/>
    </w:pPr>
    <w:rPr>
      <w:rFonts w:ascii="Arial" w:hAnsi="Arial"/>
      <w:sz w:val="20"/>
    </w:rPr>
  </w:style>
  <w:style w:type="paragraph" w:styleId="Heading8">
    <w:name w:val="heading 8"/>
    <w:basedOn w:val="Normal"/>
    <w:next w:val="Normal"/>
    <w:uiPriority w:val="99"/>
    <w:qFormat/>
    <w:rsid w:val="00F20528"/>
    <w:pPr>
      <w:numPr>
        <w:ilvl w:val="7"/>
        <w:numId w:val="9"/>
      </w:numPr>
      <w:spacing w:before="240" w:after="60"/>
      <w:outlineLvl w:val="7"/>
    </w:pPr>
    <w:rPr>
      <w:rFonts w:ascii="Arial" w:hAnsi="Arial"/>
      <w:i/>
      <w:sz w:val="20"/>
    </w:rPr>
  </w:style>
  <w:style w:type="paragraph" w:styleId="Heading9">
    <w:name w:val="heading 9"/>
    <w:basedOn w:val="Normal"/>
    <w:next w:val="Normal"/>
    <w:uiPriority w:val="99"/>
    <w:qFormat/>
    <w:rsid w:val="00F20528"/>
    <w:pPr>
      <w:numPr>
        <w:ilvl w:val="8"/>
        <w:numId w:val="9"/>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E781B"/>
    <w:pPr>
      <w:tabs>
        <w:tab w:val="center" w:pos="4819"/>
        <w:tab w:val="right" w:pos="9071"/>
      </w:tabs>
    </w:pPr>
    <w:rPr>
      <w:sz w:val="18"/>
    </w:rPr>
  </w:style>
  <w:style w:type="paragraph" w:styleId="Header">
    <w:name w:val="header"/>
    <w:basedOn w:val="Normal"/>
    <w:rsid w:val="002E781B"/>
    <w:pPr>
      <w:tabs>
        <w:tab w:val="center" w:pos="4819"/>
        <w:tab w:val="right" w:pos="9071"/>
      </w:tabs>
      <w:jc w:val="center"/>
    </w:pPr>
    <w:rPr>
      <w:sz w:val="18"/>
    </w:rPr>
  </w:style>
  <w:style w:type="paragraph" w:customStyle="1" w:styleId="Punktopstilling">
    <w:name w:val="Punktopstilling"/>
    <w:basedOn w:val="Normal"/>
    <w:pPr>
      <w:keepNext/>
      <w:spacing w:before="20" w:after="20"/>
      <w:ind w:left="993" w:hanging="284"/>
    </w:pPr>
  </w:style>
  <w:style w:type="paragraph" w:styleId="FootnoteText">
    <w:name w:val="footnote text"/>
    <w:aliases w:val=" Tegn Tegn,Fodnotetekst Tegn1,Fodnotetekst Tegn1 Tegn Tegn,Fodnotetekst Tegn Tegn Tegn Tegn, Tegn Tegn Tegn Tegn Tegn,Fodnotetekst Tegn Tegn1,foot,Tegn Tegn,Tegn Tegn Tegn Tegn Tegn"/>
    <w:basedOn w:val="Normal"/>
    <w:link w:val="FootnoteTextChar"/>
    <w:rPr>
      <w:sz w:val="20"/>
      <w:lang w:val="x-none" w:eastAsia="x-none"/>
    </w:rPr>
  </w:style>
  <w:style w:type="character" w:styleId="FootnoteReference">
    <w:name w:val="footnote reference"/>
    <w:aliases w:val="*Footnote Reference,ONLINE USE ONLY,fr,Fodnote"/>
    <w:rPr>
      <w:vertAlign w:val="superscript"/>
    </w:rPr>
  </w:style>
  <w:style w:type="character" w:styleId="EndnoteReference">
    <w:name w:val="endnote reference"/>
    <w:semiHidden/>
    <w:rPr>
      <w:vertAlign w:val="superscript"/>
    </w:rPr>
  </w:style>
  <w:style w:type="paragraph" w:styleId="Caption">
    <w:name w:val="caption"/>
    <w:basedOn w:val="Normal"/>
    <w:next w:val="Normal"/>
    <w:uiPriority w:val="35"/>
    <w:qFormat/>
    <w:pPr>
      <w:spacing w:before="120"/>
    </w:pPr>
    <w:rPr>
      <w:b/>
    </w:rPr>
  </w:style>
  <w:style w:type="character" w:styleId="PageNumber">
    <w:name w:val="page number"/>
    <w:basedOn w:val="BodyTextChar"/>
    <w:rPr>
      <w:rFonts w:ascii="Calibri" w:hAnsi="Calibri"/>
      <w:sz w:val="22"/>
      <w:szCs w:val="24"/>
      <w:lang w:val="da-DK" w:eastAsia="en-US" w:bidi="ar-SA"/>
    </w:rPr>
  </w:style>
  <w:style w:type="paragraph" w:styleId="TOC1">
    <w:name w:val="toc 1"/>
    <w:basedOn w:val="Normal"/>
    <w:next w:val="Normal"/>
    <w:uiPriority w:val="39"/>
    <w:rsid w:val="000C5EB6"/>
    <w:pPr>
      <w:spacing w:before="120" w:after="60"/>
      <w:ind w:left="397" w:hanging="397"/>
    </w:pPr>
    <w:rPr>
      <w:b/>
      <w:bCs/>
      <w:caps/>
    </w:rPr>
  </w:style>
  <w:style w:type="paragraph" w:styleId="TOC2">
    <w:name w:val="toc 2"/>
    <w:basedOn w:val="Normal"/>
    <w:next w:val="Normal"/>
    <w:uiPriority w:val="39"/>
    <w:rsid w:val="000C5EB6"/>
    <w:pPr>
      <w:ind w:left="765" w:hanging="567"/>
    </w:pPr>
    <w:rPr>
      <w:b/>
      <w:smallCaps/>
    </w:rPr>
  </w:style>
  <w:style w:type="paragraph" w:styleId="TOC3">
    <w:name w:val="toc 3"/>
    <w:basedOn w:val="Normal"/>
    <w:next w:val="Normal"/>
    <w:uiPriority w:val="39"/>
    <w:rsid w:val="00FA6842"/>
    <w:pPr>
      <w:ind w:left="970" w:hanging="567"/>
    </w:pPr>
    <w:rPr>
      <w:iCs/>
    </w:rPr>
  </w:style>
  <w:style w:type="paragraph" w:styleId="EndnoteText">
    <w:name w:val="endnote text"/>
    <w:basedOn w:val="Normal"/>
    <w:link w:val="EndnoteTextChar"/>
    <w:uiPriority w:val="99"/>
    <w:semiHidden/>
    <w:rPr>
      <w:sz w:val="20"/>
    </w:rPr>
  </w:style>
  <w:style w:type="paragraph" w:styleId="DocumentMap">
    <w:name w:val="Document Map"/>
    <w:basedOn w:val="Normal"/>
    <w:semiHidden/>
    <w:pPr>
      <w:shd w:val="clear" w:color="auto" w:fill="000080"/>
    </w:pPr>
    <w:rPr>
      <w:rFonts w:ascii="Tahoma" w:hAnsi="Tahoma"/>
    </w:rPr>
  </w:style>
  <w:style w:type="paragraph" w:styleId="Index1">
    <w:name w:val="index 1"/>
    <w:basedOn w:val="Normal"/>
    <w:next w:val="Normal"/>
    <w:autoRedefine/>
    <w:semiHidden/>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Heading">
    <w:name w:val="index heading"/>
    <w:basedOn w:val="Normal"/>
    <w:next w:val="Index1"/>
    <w:semiHidden/>
  </w:style>
  <w:style w:type="paragraph" w:styleId="TOC4">
    <w:name w:val="toc 4"/>
    <w:basedOn w:val="Normal"/>
    <w:next w:val="Normal"/>
    <w:autoRedefine/>
    <w:uiPriority w:val="39"/>
    <w:rsid w:val="003B46A1"/>
    <w:pPr>
      <w:ind w:left="600"/>
    </w:pPr>
    <w:rPr>
      <w:rFonts w:ascii="Times New Roman" w:hAnsi="Times New Roman"/>
      <w:sz w:val="18"/>
      <w:szCs w:val="18"/>
    </w:rPr>
  </w:style>
  <w:style w:type="paragraph" w:styleId="TOC5">
    <w:name w:val="toc 5"/>
    <w:basedOn w:val="Normal"/>
    <w:next w:val="Normal"/>
    <w:autoRedefine/>
    <w:uiPriority w:val="39"/>
    <w:rsid w:val="003B46A1"/>
    <w:pPr>
      <w:ind w:left="800"/>
    </w:pPr>
    <w:rPr>
      <w:rFonts w:ascii="Times New Roman" w:hAnsi="Times New Roman"/>
      <w:sz w:val="18"/>
      <w:szCs w:val="18"/>
    </w:rPr>
  </w:style>
  <w:style w:type="character" w:styleId="Hyperlink">
    <w:name w:val="Hyperlink"/>
    <w:uiPriority w:val="99"/>
    <w:rsid w:val="005E6901"/>
    <w:rPr>
      <w:color w:val="0000FF"/>
      <w:u w:val="single"/>
    </w:rPr>
  </w:style>
  <w:style w:type="paragraph" w:customStyle="1" w:styleId="n">
    <w:name w:val="n"/>
    <w:basedOn w:val="Index1"/>
  </w:style>
  <w:style w:type="paragraph" w:customStyle="1" w:styleId="TypografiDefaultTimesNewRoman">
    <w:name w:val="Typografi Default + Times New Roman"/>
    <w:basedOn w:val="Default"/>
    <w:rsid w:val="002144DF"/>
    <w:rPr>
      <w:rFonts w:ascii="Times New Roman" w:hAnsi="Times New Roman"/>
    </w:rPr>
  </w:style>
  <w:style w:type="character" w:styleId="FollowedHyperlink">
    <w:name w:val="FollowedHyperlink"/>
    <w:rPr>
      <w:color w:val="800080"/>
      <w:u w:val="single"/>
    </w:rPr>
  </w:style>
  <w:style w:type="paragraph" w:styleId="ListBullet2">
    <w:name w:val="List Bullet 2"/>
    <w:basedOn w:val="ListBullet"/>
    <w:pPr>
      <w:numPr>
        <w:numId w:val="1"/>
      </w:numPr>
      <w:tabs>
        <w:tab w:val="left" w:pos="851"/>
      </w:tabs>
      <w:ind w:left="850" w:hanging="425"/>
    </w:pPr>
  </w:style>
  <w:style w:type="paragraph" w:styleId="ListBullet">
    <w:name w:val="List Bullet"/>
    <w:basedOn w:val="BodyText"/>
    <w:rsid w:val="009626BC"/>
    <w:pPr>
      <w:tabs>
        <w:tab w:val="left" w:pos="454"/>
      </w:tabs>
      <w:spacing w:line="320" w:lineRule="exact"/>
      <w:ind w:left="453" w:hanging="340"/>
      <w:contextualSpacing/>
    </w:pPr>
  </w:style>
  <w:style w:type="paragraph" w:customStyle="1" w:styleId="ListBullet2NoSpace">
    <w:name w:val="List Bullet 2 NoSpace"/>
    <w:basedOn w:val="ListBullet2"/>
  </w:style>
  <w:style w:type="paragraph" w:styleId="ListContinue">
    <w:name w:val="List Continue"/>
    <w:basedOn w:val="ListNumber"/>
    <w:pPr>
      <w:ind w:firstLine="0"/>
    </w:pPr>
  </w:style>
  <w:style w:type="paragraph" w:styleId="ListNumber">
    <w:name w:val="List Number"/>
    <w:basedOn w:val="Normal"/>
    <w:rsid w:val="002144DF"/>
    <w:pPr>
      <w:tabs>
        <w:tab w:val="num" w:pos="1700"/>
      </w:tabs>
      <w:ind w:left="1700" w:hanging="425"/>
    </w:pPr>
  </w:style>
  <w:style w:type="paragraph" w:styleId="ListContinue2">
    <w:name w:val="List Continue 2"/>
    <w:basedOn w:val="ListContinue"/>
    <w:pPr>
      <w:ind w:left="851"/>
    </w:pPr>
  </w:style>
  <w:style w:type="paragraph" w:styleId="ListNumber2">
    <w:name w:val="List Number 2"/>
    <w:basedOn w:val="ListNumber"/>
    <w:pPr>
      <w:numPr>
        <w:ilvl w:val="1"/>
      </w:numPr>
      <w:tabs>
        <w:tab w:val="num" w:pos="1700"/>
      </w:tabs>
      <w:ind w:left="850" w:hanging="425"/>
    </w:pPr>
  </w:style>
  <w:style w:type="paragraph" w:customStyle="1" w:styleId="ListContinueNoSpace">
    <w:name w:val="List Continue NoSpace"/>
    <w:basedOn w:val="ListContinue"/>
  </w:style>
  <w:style w:type="paragraph" w:customStyle="1" w:styleId="ListContinue2NoSpace">
    <w:name w:val="List Continue 2 NoSpace"/>
    <w:basedOn w:val="ListContinue2"/>
  </w:style>
  <w:style w:type="paragraph" w:customStyle="1" w:styleId="ListNumberNoSpace">
    <w:name w:val="List Number NoSpace"/>
    <w:basedOn w:val="ListNumber"/>
  </w:style>
  <w:style w:type="paragraph" w:customStyle="1" w:styleId="ListNumber2NoSpace">
    <w:name w:val="List Number 2 NoSpace"/>
    <w:basedOn w:val="ListNumber2"/>
  </w:style>
  <w:style w:type="paragraph" w:styleId="ListBullet3">
    <w:name w:val="List Bullet 3"/>
    <w:basedOn w:val="ListBullet2"/>
    <w:pPr>
      <w:tabs>
        <w:tab w:val="clear" w:pos="851"/>
        <w:tab w:val="left" w:pos="1276"/>
      </w:tabs>
      <w:ind w:left="1276"/>
    </w:pPr>
  </w:style>
  <w:style w:type="paragraph" w:styleId="ListContinue3">
    <w:name w:val="List Continue 3"/>
    <w:basedOn w:val="ListContinue2"/>
    <w:pPr>
      <w:ind w:left="1276"/>
    </w:pPr>
  </w:style>
  <w:style w:type="paragraph" w:styleId="ListNumber3">
    <w:name w:val="List Number 3"/>
    <w:basedOn w:val="ListNumber2"/>
    <w:pPr>
      <w:numPr>
        <w:ilvl w:val="2"/>
      </w:numPr>
      <w:tabs>
        <w:tab w:val="left" w:pos="1276"/>
        <w:tab w:val="num" w:pos="1700"/>
      </w:tabs>
      <w:ind w:left="1276" w:hanging="425"/>
    </w:pPr>
  </w:style>
  <w:style w:type="paragraph" w:customStyle="1" w:styleId="ListBullet3NoSpace">
    <w:name w:val="List Bullet 3 NoSpace"/>
    <w:basedOn w:val="ListBullet3"/>
  </w:style>
  <w:style w:type="paragraph" w:customStyle="1" w:styleId="ListContinue3NoSpace">
    <w:name w:val="List Continue 3 NoSpace"/>
    <w:basedOn w:val="ListContinue3"/>
  </w:style>
  <w:style w:type="paragraph" w:customStyle="1" w:styleId="ListNumber3NoSpace">
    <w:name w:val="List Number 3 NoSpace"/>
    <w:basedOn w:val="ListNumber3"/>
  </w:style>
  <w:style w:type="paragraph" w:customStyle="1" w:styleId="ListContinue0">
    <w:name w:val="List Continue 0"/>
    <w:basedOn w:val="ListContinue"/>
    <w:pPr>
      <w:ind w:left="0"/>
    </w:pPr>
  </w:style>
  <w:style w:type="paragraph" w:customStyle="1" w:styleId="ListContinue0NoSpace">
    <w:name w:val="List Continue 0 NoSpace"/>
    <w:basedOn w:val="ListContinue0"/>
  </w:style>
  <w:style w:type="paragraph" w:customStyle="1" w:styleId="CowiClient">
    <w:name w:val="CowiClient"/>
    <w:basedOn w:val="Normal"/>
    <w:next w:val="BlockText"/>
    <w:semiHidden/>
    <w:rsid w:val="00B13D23"/>
    <w:pPr>
      <w:suppressAutoHyphens/>
      <w:spacing w:after="160" w:line="320" w:lineRule="exact"/>
    </w:pPr>
    <w:rPr>
      <w:rFonts w:ascii="TrueHelveticaLight" w:hAnsi="TrueHelveticaLight"/>
      <w:sz w:val="28"/>
    </w:rPr>
  </w:style>
  <w:style w:type="character" w:customStyle="1" w:styleId="FootnoteTextChar">
    <w:name w:val="Footnote Text Char"/>
    <w:aliases w:val=" Tegn Tegn Char,Fodnotetekst Tegn1 Char,Fodnotetekst Tegn1 Tegn Tegn Char,Fodnotetekst Tegn Tegn Tegn Tegn Char, Tegn Tegn Tegn Tegn Tegn Char,Fodnotetekst Tegn Tegn1 Char,foot Char,Tegn Tegn Char,Tegn Tegn Tegn Tegn Tegn Char"/>
    <w:link w:val="FootnoteText"/>
    <w:uiPriority w:val="2"/>
    <w:rsid w:val="002261C8"/>
    <w:rPr>
      <w:rFonts w:ascii="Calibri" w:hAnsi="Calibri"/>
      <w:szCs w:val="24"/>
    </w:rPr>
  </w:style>
  <w:style w:type="paragraph" w:styleId="BlockText">
    <w:name w:val="Block Text"/>
    <w:basedOn w:val="Normal"/>
    <w:pPr>
      <w:spacing w:line="270" w:lineRule="atLeast"/>
      <w:ind w:left="1440" w:right="1440"/>
    </w:pPr>
  </w:style>
  <w:style w:type="paragraph" w:customStyle="1" w:styleId="Default">
    <w:name w:val="Default"/>
    <w:pPr>
      <w:widowControl w:val="0"/>
      <w:autoSpaceDE w:val="0"/>
      <w:autoSpaceDN w:val="0"/>
      <w:adjustRightInd w:val="0"/>
    </w:pPr>
    <w:rPr>
      <w:rFonts w:ascii="ITC Avant Garde Gothic Demi" w:hAnsi="ITC Avant Garde Gothic Demi"/>
      <w:color w:val="000000"/>
      <w:lang w:val="en-GB" w:eastAsia="en-GB"/>
    </w:rPr>
  </w:style>
  <w:style w:type="paragraph" w:styleId="ListContinue5">
    <w:name w:val="List Continue 5"/>
    <w:basedOn w:val="Normal"/>
    <w:rsid w:val="002261C8"/>
    <w:pPr>
      <w:ind w:left="1415"/>
      <w:contextualSpacing/>
    </w:pPr>
  </w:style>
  <w:style w:type="paragraph" w:customStyle="1" w:styleId="BodyMargin">
    <w:name w:val="Body Margin"/>
    <w:basedOn w:val="Normal"/>
    <w:next w:val="TypografiDefaultTimesNewRoman"/>
    <w:rsid w:val="002144DF"/>
    <w:pPr>
      <w:ind w:hanging="2268"/>
    </w:pPr>
  </w:style>
  <w:style w:type="paragraph" w:styleId="TOC6">
    <w:name w:val="toc 6"/>
    <w:basedOn w:val="Normal"/>
    <w:next w:val="Normal"/>
    <w:autoRedefine/>
    <w:uiPriority w:val="39"/>
    <w:rsid w:val="003B46A1"/>
    <w:pPr>
      <w:ind w:left="1000"/>
    </w:pPr>
    <w:rPr>
      <w:rFonts w:ascii="Times New Roman" w:hAnsi="Times New Roman"/>
      <w:sz w:val="18"/>
      <w:szCs w:val="18"/>
    </w:rPr>
  </w:style>
  <w:style w:type="paragraph" w:styleId="TOC7">
    <w:name w:val="toc 7"/>
    <w:basedOn w:val="Normal"/>
    <w:next w:val="Normal"/>
    <w:autoRedefine/>
    <w:uiPriority w:val="39"/>
    <w:rsid w:val="003B46A1"/>
    <w:pPr>
      <w:ind w:left="1200"/>
    </w:pPr>
    <w:rPr>
      <w:rFonts w:ascii="Times New Roman" w:hAnsi="Times New Roman"/>
      <w:sz w:val="18"/>
      <w:szCs w:val="18"/>
    </w:rPr>
  </w:style>
  <w:style w:type="paragraph" w:styleId="TOC8">
    <w:name w:val="toc 8"/>
    <w:basedOn w:val="Normal"/>
    <w:next w:val="Normal"/>
    <w:autoRedefine/>
    <w:uiPriority w:val="39"/>
    <w:rsid w:val="003B46A1"/>
    <w:pPr>
      <w:ind w:left="1400"/>
    </w:pPr>
    <w:rPr>
      <w:rFonts w:ascii="Times New Roman" w:hAnsi="Times New Roman"/>
      <w:sz w:val="18"/>
      <w:szCs w:val="18"/>
    </w:rPr>
  </w:style>
  <w:style w:type="paragraph" w:styleId="TOC9">
    <w:name w:val="toc 9"/>
    <w:basedOn w:val="Normal"/>
    <w:next w:val="Normal"/>
    <w:autoRedefine/>
    <w:uiPriority w:val="39"/>
    <w:rsid w:val="003B46A1"/>
    <w:pPr>
      <w:ind w:left="1600"/>
    </w:pPr>
    <w:rPr>
      <w:rFonts w:ascii="Times New Roman" w:hAnsi="Times New Roman"/>
      <w:sz w:val="18"/>
      <w:szCs w:val="18"/>
    </w:rPr>
  </w:style>
  <w:style w:type="numbering" w:customStyle="1" w:styleId="TypografiPunkttegn">
    <w:name w:val="Typografi Punkttegn"/>
    <w:basedOn w:val="NoList"/>
    <w:rsid w:val="00845478"/>
    <w:pPr>
      <w:numPr>
        <w:numId w:val="2"/>
      </w:numPr>
    </w:pPr>
  </w:style>
  <w:style w:type="paragraph" w:styleId="BodyText">
    <w:name w:val="Body Text"/>
    <w:basedOn w:val="Normal"/>
    <w:link w:val="BodyTextChar"/>
    <w:rsid w:val="00FC76F6"/>
    <w:rPr>
      <w:lang w:eastAsia="en-US"/>
    </w:rPr>
  </w:style>
  <w:style w:type="paragraph" w:styleId="BodyText2">
    <w:name w:val="Body Text 2"/>
    <w:basedOn w:val="Normal"/>
    <w:rsid w:val="00E43237"/>
    <w:pPr>
      <w:spacing w:line="480" w:lineRule="auto"/>
    </w:pPr>
  </w:style>
  <w:style w:type="numbering" w:customStyle="1" w:styleId="TypografiPunkttegn1">
    <w:name w:val="Typografi Punkttegn1"/>
    <w:basedOn w:val="NoList"/>
    <w:rsid w:val="001160F1"/>
    <w:pPr>
      <w:numPr>
        <w:numId w:val="3"/>
      </w:numPr>
    </w:pPr>
  </w:style>
  <w:style w:type="paragraph" w:customStyle="1" w:styleId="Indholdsfortegnelse">
    <w:name w:val="Indholdsfortegnelse"/>
    <w:basedOn w:val="Normal"/>
    <w:next w:val="Normal"/>
    <w:rsid w:val="00663949"/>
    <w:rPr>
      <w:b/>
    </w:rPr>
  </w:style>
  <w:style w:type="table" w:styleId="TableGrid">
    <w:name w:val="Table Grid"/>
    <w:basedOn w:val="TableNormal"/>
    <w:rsid w:val="00A36F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Overskrift2">
    <w:name w:val="Titel_Overskrift_2"/>
    <w:basedOn w:val="Heading2"/>
    <w:rsid w:val="00FD2C45"/>
    <w:pPr>
      <w:numPr>
        <w:ilvl w:val="0"/>
        <w:numId w:val="0"/>
      </w:numPr>
      <w:outlineLvl w:val="9"/>
    </w:pPr>
    <w:rPr>
      <w:color w:val="auto"/>
      <w:sz w:val="32"/>
    </w:rPr>
  </w:style>
  <w:style w:type="character" w:customStyle="1" w:styleId="Heading3Char">
    <w:name w:val="Heading 3 Char"/>
    <w:aliases w:val="Sub Heading Char"/>
    <w:link w:val="Heading3"/>
    <w:uiPriority w:val="99"/>
    <w:rsid w:val="008649F8"/>
    <w:rPr>
      <w:b/>
      <w:color w:val="333399"/>
      <w:szCs w:val="22"/>
    </w:rPr>
  </w:style>
  <w:style w:type="character" w:styleId="CommentReference">
    <w:name w:val="annotation reference"/>
    <w:uiPriority w:val="99"/>
    <w:rsid w:val="006D4922"/>
    <w:rPr>
      <w:sz w:val="16"/>
      <w:szCs w:val="16"/>
    </w:rPr>
  </w:style>
  <w:style w:type="paragraph" w:styleId="CommentText">
    <w:name w:val="annotation text"/>
    <w:basedOn w:val="Normal"/>
    <w:link w:val="CommentTextChar"/>
    <w:uiPriority w:val="99"/>
    <w:semiHidden/>
    <w:rsid w:val="006D4922"/>
  </w:style>
  <w:style w:type="paragraph" w:styleId="CommentSubject">
    <w:name w:val="annotation subject"/>
    <w:basedOn w:val="CommentText"/>
    <w:next w:val="CommentText"/>
    <w:semiHidden/>
    <w:rsid w:val="006D4922"/>
    <w:rPr>
      <w:b/>
      <w:bCs/>
    </w:rPr>
  </w:style>
  <w:style w:type="paragraph" w:styleId="BalloonText">
    <w:name w:val="Balloon Text"/>
    <w:basedOn w:val="Normal"/>
    <w:semiHidden/>
    <w:rsid w:val="006D4922"/>
    <w:rPr>
      <w:rFonts w:ascii="Tahoma" w:hAnsi="Tahoma"/>
      <w:sz w:val="16"/>
      <w:szCs w:val="16"/>
    </w:rPr>
  </w:style>
  <w:style w:type="character" w:customStyle="1" w:styleId="BodyTextChar">
    <w:name w:val="Body Text Char"/>
    <w:link w:val="BodyText"/>
    <w:rsid w:val="00FC76F6"/>
    <w:rPr>
      <w:rFonts w:ascii="Calibri" w:hAnsi="Calibri"/>
      <w:sz w:val="22"/>
      <w:szCs w:val="24"/>
      <w:lang w:val="da-DK" w:eastAsia="en-US" w:bidi="ar-SA"/>
    </w:rPr>
  </w:style>
  <w:style w:type="paragraph" w:customStyle="1" w:styleId="TitelOverskrift1">
    <w:name w:val="Titel_Overskrift_1"/>
    <w:basedOn w:val="Heading1"/>
    <w:rsid w:val="00FD2C45"/>
    <w:pPr>
      <w:pageBreakBefore w:val="0"/>
      <w:numPr>
        <w:numId w:val="0"/>
      </w:numPr>
      <w:outlineLvl w:val="9"/>
    </w:pPr>
  </w:style>
  <w:style w:type="paragraph" w:customStyle="1" w:styleId="HeaderTekst1">
    <w:name w:val="Header_Tekst_1"/>
    <w:basedOn w:val="Normal"/>
    <w:rsid w:val="00C35FA9"/>
    <w:pPr>
      <w:jc w:val="center"/>
    </w:pPr>
    <w:rPr>
      <w:sz w:val="18"/>
    </w:rPr>
  </w:style>
  <w:style w:type="paragraph" w:customStyle="1" w:styleId="BrdtekstTabel">
    <w:name w:val="Brødtekst_Tabel"/>
    <w:basedOn w:val="BodyText"/>
    <w:link w:val="BrdtekstTabelTegn"/>
    <w:rsid w:val="0017574A"/>
    <w:pPr>
      <w:spacing w:after="0"/>
    </w:pPr>
  </w:style>
  <w:style w:type="character" w:customStyle="1" w:styleId="BrdtekstTabelTegn">
    <w:name w:val="Brødtekst_Tabel Tegn"/>
    <w:basedOn w:val="BodyTextChar"/>
    <w:link w:val="BrdtekstTabel"/>
    <w:rsid w:val="00363545"/>
    <w:rPr>
      <w:rFonts w:ascii="Calibri" w:hAnsi="Calibri"/>
      <w:sz w:val="22"/>
      <w:szCs w:val="24"/>
      <w:lang w:val="da-DK" w:eastAsia="en-US" w:bidi="ar-SA"/>
    </w:rPr>
  </w:style>
  <w:style w:type="paragraph" w:customStyle="1" w:styleId="Opstilling-Numremafstand">
    <w:name w:val="Opstilling - Numre m afstand"/>
    <w:basedOn w:val="ListBullet"/>
    <w:rsid w:val="00984F27"/>
    <w:pPr>
      <w:numPr>
        <w:numId w:val="5"/>
      </w:numPr>
      <w:ind w:left="470" w:hanging="357"/>
      <w:contextualSpacing w:val="0"/>
    </w:pPr>
  </w:style>
  <w:style w:type="paragraph" w:customStyle="1" w:styleId="Opstilling-punkttegnmafstand">
    <w:name w:val="Opstilling - punkttegn m afstand"/>
    <w:basedOn w:val="ListBullet"/>
    <w:rsid w:val="007F00D7"/>
    <w:pPr>
      <w:numPr>
        <w:numId w:val="4"/>
      </w:numPr>
      <w:ind w:left="453" w:hanging="340"/>
      <w:contextualSpacing w:val="0"/>
    </w:pPr>
  </w:style>
  <w:style w:type="character" w:customStyle="1" w:styleId="BrdtekstHyperlink">
    <w:name w:val="Brødtekst_Hyperlink"/>
    <w:rsid w:val="00E060B4"/>
    <w:rPr>
      <w:color w:val="0000FF"/>
    </w:rPr>
  </w:style>
  <w:style w:type="paragraph" w:styleId="Revision">
    <w:name w:val="Revision"/>
    <w:hidden/>
    <w:uiPriority w:val="99"/>
    <w:semiHidden/>
    <w:rsid w:val="006848D0"/>
    <w:rPr>
      <w:rFonts w:ascii="Calibri" w:hAnsi="Calibri"/>
      <w:sz w:val="22"/>
    </w:rPr>
  </w:style>
  <w:style w:type="paragraph" w:customStyle="1" w:styleId="MPBrdtekst">
    <w:name w:val="MP Brødtekst"/>
    <w:basedOn w:val="Normal"/>
    <w:link w:val="MPBrdtekstTegn"/>
    <w:uiPriority w:val="99"/>
    <w:rsid w:val="00CD713E"/>
    <w:pPr>
      <w:spacing w:line="280" w:lineRule="atLeast"/>
    </w:pPr>
    <w:rPr>
      <w:szCs w:val="22"/>
      <w:lang w:eastAsia="en-US"/>
    </w:rPr>
  </w:style>
  <w:style w:type="character" w:customStyle="1" w:styleId="MPBrdtekstTegn">
    <w:name w:val="MP Brødtekst Tegn"/>
    <w:link w:val="MPBrdtekst"/>
    <w:uiPriority w:val="99"/>
    <w:locked/>
    <w:rsid w:val="00CD713E"/>
    <w:rPr>
      <w:rFonts w:ascii="Garamond" w:hAnsi="Garamond"/>
      <w:sz w:val="22"/>
      <w:szCs w:val="22"/>
      <w:lang w:val="da-DK" w:eastAsia="en-US"/>
    </w:rPr>
  </w:style>
  <w:style w:type="paragraph" w:customStyle="1" w:styleId="MP1Overskriftsniveau">
    <w:name w:val="MP 1 Overskriftsniveau"/>
    <w:basedOn w:val="Normal"/>
    <w:link w:val="MP1OverskriftsniveauTegn"/>
    <w:uiPriority w:val="99"/>
    <w:rsid w:val="00697D8D"/>
    <w:pPr>
      <w:spacing w:line="280" w:lineRule="atLeast"/>
    </w:pPr>
    <w:rPr>
      <w:rFonts w:ascii="Arial" w:hAnsi="Arial" w:cs="Arial"/>
      <w:sz w:val="28"/>
      <w:szCs w:val="28"/>
      <w:lang w:eastAsia="en-US"/>
    </w:rPr>
  </w:style>
  <w:style w:type="character" w:customStyle="1" w:styleId="MP1OverskriftsniveauTegn">
    <w:name w:val="MP 1 Overskriftsniveau Tegn"/>
    <w:link w:val="MP1Overskriftsniveau"/>
    <w:uiPriority w:val="99"/>
    <w:locked/>
    <w:rsid w:val="00697D8D"/>
    <w:rPr>
      <w:rFonts w:ascii="Arial" w:hAnsi="Arial" w:cs="Arial"/>
      <w:sz w:val="28"/>
      <w:szCs w:val="28"/>
      <w:lang w:eastAsia="en-US"/>
    </w:rPr>
  </w:style>
  <w:style w:type="numbering" w:styleId="111111">
    <w:name w:val="Outline List 2"/>
    <w:basedOn w:val="NoList"/>
    <w:rsid w:val="00281BA4"/>
    <w:pPr>
      <w:numPr>
        <w:numId w:val="6"/>
      </w:numPr>
    </w:pPr>
  </w:style>
  <w:style w:type="character" w:customStyle="1" w:styleId="Heading1Char">
    <w:name w:val="Heading 1 Char"/>
    <w:aliases w:val="Main heading Char"/>
    <w:basedOn w:val="DefaultParagraphFont"/>
    <w:link w:val="Heading1"/>
    <w:uiPriority w:val="99"/>
    <w:rsid w:val="00F20528"/>
    <w:rPr>
      <w:rFonts w:ascii="Cambria" w:hAnsi="Cambria"/>
      <w:b/>
      <w:sz w:val="44"/>
      <w:szCs w:val="32"/>
    </w:rPr>
  </w:style>
  <w:style w:type="character" w:customStyle="1" w:styleId="Heading2Char">
    <w:name w:val="Heading 2 Char"/>
    <w:aliases w:val="Heading Char"/>
    <w:basedOn w:val="DefaultParagraphFont"/>
    <w:link w:val="Heading2"/>
    <w:uiPriority w:val="99"/>
    <w:rsid w:val="00F20528"/>
    <w:rPr>
      <w:rFonts w:ascii="Cambria" w:hAnsi="Cambria"/>
      <w:b/>
      <w:color w:val="333399"/>
      <w:sz w:val="28"/>
      <w:szCs w:val="32"/>
    </w:rPr>
  </w:style>
  <w:style w:type="paragraph" w:styleId="ListParagraph">
    <w:name w:val="List Paragraph"/>
    <w:basedOn w:val="Normal"/>
    <w:link w:val="ListParagraphChar"/>
    <w:uiPriority w:val="99"/>
    <w:qFormat/>
    <w:rsid w:val="00503B74"/>
    <w:pPr>
      <w:numPr>
        <w:numId w:val="7"/>
      </w:numPr>
      <w:tabs>
        <w:tab w:val="left" w:pos="391"/>
      </w:tabs>
      <w:spacing w:before="60"/>
      <w:contextualSpacing/>
    </w:pPr>
  </w:style>
  <w:style w:type="paragraph" w:customStyle="1" w:styleId="paragraf">
    <w:name w:val="paragraf"/>
    <w:basedOn w:val="Normal"/>
    <w:rsid w:val="00B47E29"/>
    <w:pPr>
      <w:spacing w:before="200"/>
      <w:ind w:firstLine="240"/>
    </w:pPr>
    <w:rPr>
      <w:rFonts w:ascii="Tahoma" w:hAnsi="Tahoma" w:cs="Tahoma"/>
      <w:color w:val="000000"/>
    </w:rPr>
  </w:style>
  <w:style w:type="character" w:customStyle="1" w:styleId="googqs-tidbit1">
    <w:name w:val="goog_qs-tidbit1"/>
    <w:uiPriority w:val="99"/>
    <w:rsid w:val="00362EF7"/>
    <w:rPr>
      <w:vanish w:val="0"/>
      <w:webHidden w:val="0"/>
      <w:specVanish w:val="0"/>
    </w:rPr>
  </w:style>
  <w:style w:type="character" w:customStyle="1" w:styleId="EndnoteTextChar">
    <w:name w:val="Endnote Text Char"/>
    <w:basedOn w:val="DefaultParagraphFont"/>
    <w:link w:val="EndnoteText"/>
    <w:uiPriority w:val="99"/>
    <w:semiHidden/>
    <w:rsid w:val="0045250D"/>
    <w:rPr>
      <w:rFonts w:ascii="Calibri" w:hAnsi="Calibri"/>
      <w:szCs w:val="24"/>
    </w:rPr>
  </w:style>
  <w:style w:type="character" w:styleId="Strong">
    <w:name w:val="Strong"/>
    <w:basedOn w:val="DefaultParagraphFont"/>
    <w:qFormat/>
    <w:rsid w:val="00792711"/>
    <w:rPr>
      <w:b/>
      <w:bCs/>
    </w:rPr>
  </w:style>
  <w:style w:type="paragraph" w:customStyle="1" w:styleId="Listeafsnit1">
    <w:name w:val="Listeafsnit1"/>
    <w:basedOn w:val="Normal"/>
    <w:uiPriority w:val="34"/>
    <w:qFormat/>
    <w:rsid w:val="003A43BF"/>
    <w:pPr>
      <w:ind w:left="720"/>
      <w:contextualSpacing/>
    </w:pPr>
    <w:rPr>
      <w:rFonts w:ascii="Verdana" w:hAnsi="Verdana"/>
      <w:sz w:val="20"/>
      <w:szCs w:val="20"/>
    </w:rPr>
  </w:style>
  <w:style w:type="character" w:customStyle="1" w:styleId="CommentTextChar">
    <w:name w:val="Comment Text Char"/>
    <w:basedOn w:val="DefaultParagraphFont"/>
    <w:link w:val="CommentText"/>
    <w:uiPriority w:val="99"/>
    <w:semiHidden/>
    <w:rsid w:val="00D20FF6"/>
    <w:rPr>
      <w:rFonts w:ascii="Calibri" w:hAnsi="Calibri"/>
      <w:sz w:val="22"/>
      <w:szCs w:val="24"/>
    </w:rPr>
  </w:style>
  <w:style w:type="table" w:customStyle="1" w:styleId="Gittertabel4-farve11">
    <w:name w:val="Gittertabel 4 - farve 11"/>
    <w:basedOn w:val="TableNormal"/>
    <w:uiPriority w:val="49"/>
    <w:rsid w:val="00A8275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Krav">
    <w:name w:val="Krav"/>
    <w:basedOn w:val="Normal"/>
    <w:next w:val="Normal"/>
    <w:link w:val="KravTegn"/>
    <w:qFormat/>
    <w:rsid w:val="00D63190"/>
    <w:pPr>
      <w:keepNext/>
      <w:numPr>
        <w:numId w:val="8"/>
      </w:numPr>
      <w:tabs>
        <w:tab w:val="left" w:pos="1418"/>
      </w:tabs>
      <w:spacing w:after="0"/>
    </w:pPr>
    <w:rPr>
      <w:rFonts w:ascii="Arial" w:hAnsi="Arial"/>
      <w:b/>
      <w:bCs/>
      <w:sz w:val="22"/>
      <w:szCs w:val="22"/>
      <w:lang w:eastAsia="en-US"/>
    </w:rPr>
  </w:style>
  <w:style w:type="character" w:customStyle="1" w:styleId="ListParagraphChar">
    <w:name w:val="List Paragraph Char"/>
    <w:basedOn w:val="DefaultParagraphFont"/>
    <w:link w:val="ListParagraph"/>
    <w:uiPriority w:val="99"/>
    <w:rsid w:val="00D63190"/>
    <w:rPr>
      <w:rFonts w:ascii="Garamond" w:hAnsi="Garamond"/>
    </w:rPr>
  </w:style>
  <w:style w:type="character" w:customStyle="1" w:styleId="XML-tagstyle">
    <w:name w:val="XML-tag style"/>
    <w:basedOn w:val="DefaultParagraphFont"/>
    <w:uiPriority w:val="99"/>
    <w:rsid w:val="00D63190"/>
    <w:rPr>
      <w:rFonts w:ascii="Courier New" w:hAnsi="Courier New" w:cs="Times New Roman"/>
      <w:sz w:val="20"/>
    </w:rPr>
  </w:style>
  <w:style w:type="character" w:customStyle="1" w:styleId="KravTegn">
    <w:name w:val="Krav Tegn"/>
    <w:basedOn w:val="DefaultParagraphFont"/>
    <w:link w:val="Krav"/>
    <w:locked/>
    <w:rsid w:val="00D63190"/>
    <w:rPr>
      <w:rFonts w:ascii="Arial" w:hAnsi="Arial"/>
      <w:b/>
      <w:bCs/>
      <w:sz w:val="22"/>
      <w:szCs w:val="22"/>
      <w:lang w:eastAsia="en-US"/>
    </w:rPr>
  </w:style>
  <w:style w:type="paragraph" w:customStyle="1" w:styleId="ReqDescription">
    <w:name w:val="Req. Description"/>
    <w:basedOn w:val="Normal"/>
    <w:link w:val="ReqDescriptionTegn"/>
    <w:qFormat/>
    <w:rsid w:val="00EA79FE"/>
    <w:pPr>
      <w:spacing w:before="100" w:beforeAutospacing="1" w:after="100" w:afterAutospacing="1" w:line="288" w:lineRule="auto"/>
    </w:pPr>
    <w:rPr>
      <w:rFonts w:ascii="Arial" w:hAnsi="Arial"/>
      <w:sz w:val="22"/>
      <w:szCs w:val="20"/>
      <w:lang w:eastAsia="en-US"/>
    </w:rPr>
  </w:style>
  <w:style w:type="character" w:customStyle="1" w:styleId="ReqDescriptionTegn">
    <w:name w:val="Req. Description Tegn"/>
    <w:link w:val="ReqDescription"/>
    <w:rsid w:val="00EA79FE"/>
    <w:rPr>
      <w:rFonts w:ascii="Arial" w:hAnsi="Arial"/>
      <w:sz w:val="22"/>
      <w:szCs w:val="20"/>
      <w:lang w:eastAsia="en-US"/>
    </w:rPr>
  </w:style>
  <w:style w:type="character" w:customStyle="1" w:styleId="sc51">
    <w:name w:val="sc51"/>
    <w:basedOn w:val="DefaultParagraphFont"/>
    <w:rsid w:val="002F5E94"/>
    <w:rPr>
      <w:rFonts w:ascii="Courier New" w:hAnsi="Courier New" w:cs="Courier New" w:hint="default"/>
      <w:b/>
      <w:bCs/>
      <w:color w:val="0000FF"/>
      <w:sz w:val="20"/>
      <w:szCs w:val="20"/>
    </w:rPr>
  </w:style>
  <w:style w:type="character" w:customStyle="1" w:styleId="sc0">
    <w:name w:val="sc0"/>
    <w:basedOn w:val="DefaultParagraphFont"/>
    <w:rsid w:val="002F5E94"/>
    <w:rPr>
      <w:rFonts w:ascii="Courier New" w:hAnsi="Courier New" w:cs="Courier New" w:hint="default"/>
      <w:color w:val="000000"/>
      <w:sz w:val="20"/>
      <w:szCs w:val="20"/>
    </w:rPr>
  </w:style>
  <w:style w:type="character" w:customStyle="1" w:styleId="sc11">
    <w:name w:val="sc11"/>
    <w:basedOn w:val="DefaultParagraphFont"/>
    <w:rsid w:val="002F5E94"/>
    <w:rPr>
      <w:rFonts w:ascii="Courier New" w:hAnsi="Courier New" w:cs="Courier New" w:hint="default"/>
      <w:color w:val="000000"/>
      <w:sz w:val="20"/>
      <w:szCs w:val="20"/>
    </w:rPr>
  </w:style>
  <w:style w:type="character" w:customStyle="1" w:styleId="sc101">
    <w:name w:val="sc101"/>
    <w:basedOn w:val="DefaultParagraphFont"/>
    <w:rsid w:val="002F5E94"/>
    <w:rPr>
      <w:rFonts w:ascii="Courier New" w:hAnsi="Courier New" w:cs="Courier New" w:hint="default"/>
      <w:b/>
      <w:bCs/>
      <w:color w:val="000080"/>
      <w:sz w:val="20"/>
      <w:szCs w:val="20"/>
    </w:rPr>
  </w:style>
  <w:style w:type="character" w:customStyle="1" w:styleId="sc12">
    <w:name w:val="sc12"/>
    <w:basedOn w:val="DefaultParagraphFont"/>
    <w:rsid w:val="00D5280B"/>
    <w:rPr>
      <w:rFonts w:ascii="Courier New" w:hAnsi="Courier New" w:cs="Courier New" w:hint="default"/>
      <w:color w:val="0000FF"/>
      <w:sz w:val="20"/>
      <w:szCs w:val="20"/>
    </w:rPr>
  </w:style>
  <w:style w:type="character" w:customStyle="1" w:styleId="sc8">
    <w:name w:val="sc8"/>
    <w:basedOn w:val="DefaultParagraphFont"/>
    <w:rsid w:val="00D5280B"/>
    <w:rPr>
      <w:rFonts w:ascii="Courier New" w:hAnsi="Courier New" w:cs="Courier New" w:hint="default"/>
      <w:color w:val="000000"/>
      <w:sz w:val="20"/>
      <w:szCs w:val="20"/>
    </w:rPr>
  </w:style>
  <w:style w:type="character" w:customStyle="1" w:styleId="sc31">
    <w:name w:val="sc31"/>
    <w:basedOn w:val="DefaultParagraphFont"/>
    <w:rsid w:val="00D5280B"/>
    <w:rPr>
      <w:rFonts w:ascii="Courier New" w:hAnsi="Courier New" w:cs="Courier New" w:hint="default"/>
      <w:color w:val="FF0000"/>
      <w:sz w:val="20"/>
      <w:szCs w:val="20"/>
    </w:rPr>
  </w:style>
  <w:style w:type="character" w:customStyle="1" w:styleId="sc61">
    <w:name w:val="sc61"/>
    <w:basedOn w:val="DefaultParagraphFont"/>
    <w:rsid w:val="00D5280B"/>
    <w:rPr>
      <w:rFonts w:ascii="Courier New" w:hAnsi="Courier New" w:cs="Courier New" w:hint="default"/>
      <w:b/>
      <w:bCs/>
      <w:color w:val="8000FF"/>
      <w:sz w:val="20"/>
      <w:szCs w:val="20"/>
    </w:rPr>
  </w:style>
  <w:style w:type="character" w:customStyle="1" w:styleId="sc01">
    <w:name w:val="sc01"/>
    <w:basedOn w:val="DefaultParagraphFont"/>
    <w:rsid w:val="00D5280B"/>
    <w:rPr>
      <w:rFonts w:ascii="Courier New" w:hAnsi="Courier New" w:cs="Courier New" w:hint="default"/>
      <w:b/>
      <w:bCs/>
      <w:color w:val="000000"/>
      <w:sz w:val="20"/>
      <w:szCs w:val="20"/>
    </w:rPr>
  </w:style>
  <w:style w:type="character" w:customStyle="1" w:styleId="sc111">
    <w:name w:val="sc111"/>
    <w:basedOn w:val="DefaultParagraphFont"/>
    <w:rsid w:val="00D5280B"/>
    <w:rPr>
      <w:rFonts w:ascii="Courier New" w:hAnsi="Courier New" w:cs="Courier New" w:hint="default"/>
      <w:color w:val="0000FF"/>
      <w:sz w:val="20"/>
      <w:szCs w:val="20"/>
    </w:rPr>
  </w:style>
  <w:style w:type="character" w:customStyle="1" w:styleId="sc701">
    <w:name w:val="sc701"/>
    <w:basedOn w:val="DefaultParagraphFont"/>
    <w:rsid w:val="00D5280B"/>
    <w:rPr>
      <w:rFonts w:ascii="Courier New" w:hAnsi="Courier New" w:cs="Courier New" w:hint="default"/>
      <w:b/>
      <w:bCs/>
      <w:color w:val="8000FF"/>
      <w:sz w:val="20"/>
      <w:szCs w:val="20"/>
      <w:u w:val="single"/>
    </w:rPr>
  </w:style>
  <w:style w:type="character" w:customStyle="1" w:styleId="sc5">
    <w:name w:val="sc5"/>
    <w:basedOn w:val="DefaultParagraphFont"/>
    <w:rsid w:val="00050D91"/>
    <w:rPr>
      <w:rFonts w:ascii="Courier New" w:hAnsi="Courier New" w:cs="Courier New" w:hint="default"/>
      <w:color w:val="000000"/>
      <w:sz w:val="20"/>
      <w:szCs w:val="20"/>
    </w:rPr>
  </w:style>
  <w:style w:type="character" w:customStyle="1" w:styleId="sc161">
    <w:name w:val="sc161"/>
    <w:basedOn w:val="DefaultParagraphFont"/>
    <w:rsid w:val="00EB19A9"/>
    <w:rPr>
      <w:rFonts w:ascii="Courier New" w:hAnsi="Courier New" w:cs="Courier New" w:hint="default"/>
      <w:color w:val="8000FF"/>
      <w:sz w:val="20"/>
      <w:szCs w:val="20"/>
    </w:rPr>
  </w:style>
  <w:style w:type="character" w:customStyle="1" w:styleId="sc41">
    <w:name w:val="sc41"/>
    <w:basedOn w:val="DefaultParagraphFont"/>
    <w:rsid w:val="00EB19A9"/>
    <w:rPr>
      <w:rFonts w:ascii="Courier New" w:hAnsi="Courier New" w:cs="Courier New" w:hint="default"/>
      <w:color w:val="FF8000"/>
      <w:sz w:val="20"/>
      <w:szCs w:val="20"/>
    </w:rPr>
  </w:style>
  <w:style w:type="character" w:customStyle="1" w:styleId="sc21">
    <w:name w:val="sc21"/>
    <w:basedOn w:val="DefaultParagraphFont"/>
    <w:rsid w:val="00015F6C"/>
    <w:rPr>
      <w:rFonts w:ascii="Courier New" w:hAnsi="Courier New" w:cs="Courier New" w:hint="default"/>
      <w:color w:val="008000"/>
      <w:sz w:val="20"/>
      <w:szCs w:val="20"/>
    </w:rPr>
  </w:style>
  <w:style w:type="character" w:customStyle="1" w:styleId="sc121">
    <w:name w:val="sc121"/>
    <w:basedOn w:val="DefaultParagraphFont"/>
    <w:rsid w:val="00C80DA8"/>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C80DA8"/>
    <w:rPr>
      <w:rFonts w:ascii="Courier New" w:hAnsi="Courier New" w:cs="Courier New" w:hint="default"/>
      <w:color w:val="0000FF"/>
      <w:sz w:val="20"/>
      <w:szCs w:val="20"/>
    </w:rPr>
  </w:style>
  <w:style w:type="character" w:customStyle="1" w:styleId="sc131">
    <w:name w:val="sc131"/>
    <w:basedOn w:val="DefaultParagraphFont"/>
    <w:rsid w:val="00C80DA8"/>
    <w:rPr>
      <w:rFonts w:ascii="Courier New" w:hAnsi="Courier New" w:cs="Courier New" w:hint="default"/>
      <w:color w:val="FF0000"/>
      <w:sz w:val="20"/>
      <w:szCs w:val="20"/>
      <w:shd w:val="clear" w:color="auto" w:fill="FFFF00"/>
    </w:rPr>
  </w:style>
  <w:style w:type="character" w:customStyle="1" w:styleId="sc91">
    <w:name w:val="sc91"/>
    <w:basedOn w:val="DefaultParagraphFont"/>
    <w:rsid w:val="00064F3F"/>
    <w:rPr>
      <w:rFonts w:ascii="Courier New" w:hAnsi="Courier New" w:cs="Courier New" w:hint="default"/>
      <w:color w:val="008000"/>
      <w:sz w:val="20"/>
      <w:szCs w:val="20"/>
    </w:rPr>
  </w:style>
  <w:style w:type="character" w:customStyle="1" w:styleId="sc641">
    <w:name w:val="sc641"/>
    <w:basedOn w:val="DefaultParagraphFont"/>
    <w:rsid w:val="00CC23C7"/>
    <w:rPr>
      <w:rFonts w:ascii="Courier New" w:hAnsi="Courier New" w:cs="Courier New" w:hint="default"/>
      <w:b/>
      <w:bCs/>
      <w:color w:val="000000"/>
      <w:sz w:val="20"/>
      <w:szCs w:val="20"/>
      <w:u w:val="single"/>
    </w:rPr>
  </w:style>
  <w:style w:type="character" w:customStyle="1" w:styleId="sc151">
    <w:name w:val="sc151"/>
    <w:basedOn w:val="DefaultParagraphFont"/>
    <w:rsid w:val="008649F8"/>
    <w:rPr>
      <w:rFonts w:ascii="Courier New" w:hAnsi="Courier New" w:cs="Courier New" w:hint="default"/>
      <w:b/>
      <w:bCs/>
      <w:color w:val="000000"/>
      <w:sz w:val="20"/>
      <w:szCs w:val="20"/>
      <w:shd w:val="clear" w:color="auto" w:fill="FFFF00"/>
    </w:rPr>
  </w:style>
  <w:style w:type="character" w:customStyle="1" w:styleId="sc80">
    <w:name w:val="sc80"/>
    <w:basedOn w:val="DefaultParagraphFont"/>
    <w:rsid w:val="008649F8"/>
    <w:rPr>
      <w:rFonts w:ascii="Courier New" w:hAnsi="Courier New" w:cs="Courier New" w:hint="default"/>
      <w:color w:val="000000"/>
      <w:sz w:val="20"/>
      <w:szCs w:val="20"/>
    </w:rPr>
  </w:style>
  <w:style w:type="character" w:customStyle="1" w:styleId="sc811">
    <w:name w:val="sc811"/>
    <w:basedOn w:val="DefaultParagraphFont"/>
    <w:rsid w:val="008649F8"/>
    <w:rPr>
      <w:rFonts w:ascii="Courier New" w:hAnsi="Courier New" w:cs="Courier New" w:hint="default"/>
      <w:color w:val="8000FF"/>
      <w:sz w:val="20"/>
      <w:szCs w:val="20"/>
      <w:shd w:val="clear" w:color="auto" w:fill="C4F9FD"/>
    </w:rPr>
  </w:style>
  <w:style w:type="character" w:customStyle="1" w:styleId="sc861">
    <w:name w:val="sc861"/>
    <w:basedOn w:val="DefaultParagraphFont"/>
    <w:rsid w:val="008649F8"/>
    <w:rPr>
      <w:rFonts w:ascii="Courier New" w:hAnsi="Courier New" w:cs="Courier New" w:hint="default"/>
      <w:color w:val="000000"/>
      <w:sz w:val="20"/>
      <w:szCs w:val="20"/>
      <w:shd w:val="clear" w:color="auto" w:fill="C4F9FD"/>
    </w:rPr>
  </w:style>
  <w:style w:type="character" w:customStyle="1" w:styleId="sc841">
    <w:name w:val="sc841"/>
    <w:basedOn w:val="DefaultParagraphFont"/>
    <w:rsid w:val="008649F8"/>
    <w:rPr>
      <w:rFonts w:ascii="Courier New" w:hAnsi="Courier New" w:cs="Courier New" w:hint="default"/>
      <w:b/>
      <w:bCs/>
      <w:color w:val="000080"/>
      <w:sz w:val="20"/>
      <w:szCs w:val="20"/>
      <w:shd w:val="clear" w:color="auto" w:fill="C4F9FD"/>
    </w:rPr>
  </w:style>
  <w:style w:type="character" w:customStyle="1" w:styleId="sc851">
    <w:name w:val="sc851"/>
    <w:basedOn w:val="DefaultParagraphFont"/>
    <w:rsid w:val="008649F8"/>
    <w:rPr>
      <w:rFonts w:ascii="Courier New" w:hAnsi="Courier New" w:cs="Courier New" w:hint="default"/>
      <w:color w:val="808080"/>
      <w:sz w:val="20"/>
      <w:szCs w:val="20"/>
      <w:shd w:val="clear" w:color="auto" w:fill="C4F9FD"/>
    </w:rPr>
  </w:style>
  <w:style w:type="character" w:customStyle="1" w:styleId="sc2">
    <w:name w:val="sc2"/>
    <w:basedOn w:val="DefaultParagraphFont"/>
    <w:rsid w:val="008649F8"/>
    <w:rPr>
      <w:rFonts w:ascii="Courier New" w:hAnsi="Courier New" w:cs="Courier New" w:hint="default"/>
      <w:color w:val="000000"/>
      <w:sz w:val="20"/>
      <w:szCs w:val="20"/>
    </w:rPr>
  </w:style>
  <w:style w:type="character" w:styleId="UnresolvedMention">
    <w:name w:val="Unresolved Mention"/>
    <w:basedOn w:val="DefaultParagraphFont"/>
    <w:uiPriority w:val="99"/>
    <w:semiHidden/>
    <w:unhideWhenUsed/>
    <w:rsid w:val="00AF328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2303">
      <w:bodyDiv w:val="1"/>
      <w:marLeft w:val="0"/>
      <w:marRight w:val="0"/>
      <w:marTop w:val="0"/>
      <w:marBottom w:val="0"/>
      <w:divBdr>
        <w:top w:val="none" w:sz="0" w:space="0" w:color="auto"/>
        <w:left w:val="none" w:sz="0" w:space="0" w:color="auto"/>
        <w:bottom w:val="none" w:sz="0" w:space="0" w:color="auto"/>
        <w:right w:val="none" w:sz="0" w:space="0" w:color="auto"/>
      </w:divBdr>
      <w:divsChild>
        <w:div w:id="1724601273">
          <w:marLeft w:val="0"/>
          <w:marRight w:val="0"/>
          <w:marTop w:val="0"/>
          <w:marBottom w:val="0"/>
          <w:divBdr>
            <w:top w:val="none" w:sz="0" w:space="0" w:color="auto"/>
            <w:left w:val="none" w:sz="0" w:space="0" w:color="auto"/>
            <w:bottom w:val="none" w:sz="0" w:space="0" w:color="auto"/>
            <w:right w:val="none" w:sz="0" w:space="0" w:color="auto"/>
          </w:divBdr>
        </w:div>
      </w:divsChild>
    </w:div>
    <w:div w:id="19207501">
      <w:bodyDiv w:val="1"/>
      <w:marLeft w:val="0"/>
      <w:marRight w:val="0"/>
      <w:marTop w:val="0"/>
      <w:marBottom w:val="0"/>
      <w:divBdr>
        <w:top w:val="none" w:sz="0" w:space="0" w:color="auto"/>
        <w:left w:val="none" w:sz="0" w:space="0" w:color="auto"/>
        <w:bottom w:val="none" w:sz="0" w:space="0" w:color="auto"/>
        <w:right w:val="none" w:sz="0" w:space="0" w:color="auto"/>
      </w:divBdr>
      <w:divsChild>
        <w:div w:id="1488785042">
          <w:marLeft w:val="0"/>
          <w:marRight w:val="0"/>
          <w:marTop w:val="0"/>
          <w:marBottom w:val="0"/>
          <w:divBdr>
            <w:top w:val="none" w:sz="0" w:space="0" w:color="auto"/>
            <w:left w:val="none" w:sz="0" w:space="0" w:color="auto"/>
            <w:bottom w:val="none" w:sz="0" w:space="0" w:color="auto"/>
            <w:right w:val="none" w:sz="0" w:space="0" w:color="auto"/>
          </w:divBdr>
        </w:div>
      </w:divsChild>
    </w:div>
    <w:div w:id="59909419">
      <w:bodyDiv w:val="1"/>
      <w:marLeft w:val="0"/>
      <w:marRight w:val="0"/>
      <w:marTop w:val="0"/>
      <w:marBottom w:val="0"/>
      <w:divBdr>
        <w:top w:val="none" w:sz="0" w:space="0" w:color="auto"/>
        <w:left w:val="none" w:sz="0" w:space="0" w:color="auto"/>
        <w:bottom w:val="none" w:sz="0" w:space="0" w:color="auto"/>
        <w:right w:val="none" w:sz="0" w:space="0" w:color="auto"/>
      </w:divBdr>
      <w:divsChild>
        <w:div w:id="1941178298">
          <w:marLeft w:val="0"/>
          <w:marRight w:val="0"/>
          <w:marTop w:val="0"/>
          <w:marBottom w:val="0"/>
          <w:divBdr>
            <w:top w:val="none" w:sz="0" w:space="0" w:color="auto"/>
            <w:left w:val="none" w:sz="0" w:space="0" w:color="auto"/>
            <w:bottom w:val="none" w:sz="0" w:space="0" w:color="auto"/>
            <w:right w:val="none" w:sz="0" w:space="0" w:color="auto"/>
          </w:divBdr>
        </w:div>
      </w:divsChild>
    </w:div>
    <w:div w:id="88042666">
      <w:bodyDiv w:val="1"/>
      <w:marLeft w:val="0"/>
      <w:marRight w:val="0"/>
      <w:marTop w:val="0"/>
      <w:marBottom w:val="0"/>
      <w:divBdr>
        <w:top w:val="none" w:sz="0" w:space="0" w:color="auto"/>
        <w:left w:val="none" w:sz="0" w:space="0" w:color="auto"/>
        <w:bottom w:val="none" w:sz="0" w:space="0" w:color="auto"/>
        <w:right w:val="none" w:sz="0" w:space="0" w:color="auto"/>
      </w:divBdr>
    </w:div>
    <w:div w:id="88353517">
      <w:bodyDiv w:val="1"/>
      <w:marLeft w:val="0"/>
      <w:marRight w:val="0"/>
      <w:marTop w:val="0"/>
      <w:marBottom w:val="0"/>
      <w:divBdr>
        <w:top w:val="none" w:sz="0" w:space="0" w:color="auto"/>
        <w:left w:val="none" w:sz="0" w:space="0" w:color="auto"/>
        <w:bottom w:val="none" w:sz="0" w:space="0" w:color="auto"/>
        <w:right w:val="none" w:sz="0" w:space="0" w:color="auto"/>
      </w:divBdr>
    </w:div>
    <w:div w:id="94330024">
      <w:bodyDiv w:val="1"/>
      <w:marLeft w:val="0"/>
      <w:marRight w:val="0"/>
      <w:marTop w:val="0"/>
      <w:marBottom w:val="0"/>
      <w:divBdr>
        <w:top w:val="none" w:sz="0" w:space="0" w:color="auto"/>
        <w:left w:val="none" w:sz="0" w:space="0" w:color="auto"/>
        <w:bottom w:val="none" w:sz="0" w:space="0" w:color="auto"/>
        <w:right w:val="none" w:sz="0" w:space="0" w:color="auto"/>
      </w:divBdr>
      <w:divsChild>
        <w:div w:id="1124687812">
          <w:marLeft w:val="0"/>
          <w:marRight w:val="0"/>
          <w:marTop w:val="0"/>
          <w:marBottom w:val="0"/>
          <w:divBdr>
            <w:top w:val="none" w:sz="0" w:space="0" w:color="auto"/>
            <w:left w:val="none" w:sz="0" w:space="0" w:color="auto"/>
            <w:bottom w:val="none" w:sz="0" w:space="0" w:color="auto"/>
            <w:right w:val="none" w:sz="0" w:space="0" w:color="auto"/>
          </w:divBdr>
        </w:div>
      </w:divsChild>
    </w:div>
    <w:div w:id="107628620">
      <w:bodyDiv w:val="1"/>
      <w:marLeft w:val="0"/>
      <w:marRight w:val="0"/>
      <w:marTop w:val="0"/>
      <w:marBottom w:val="0"/>
      <w:divBdr>
        <w:top w:val="none" w:sz="0" w:space="0" w:color="auto"/>
        <w:left w:val="none" w:sz="0" w:space="0" w:color="auto"/>
        <w:bottom w:val="none" w:sz="0" w:space="0" w:color="auto"/>
        <w:right w:val="none" w:sz="0" w:space="0" w:color="auto"/>
      </w:divBdr>
      <w:divsChild>
        <w:div w:id="27073565">
          <w:marLeft w:val="0"/>
          <w:marRight w:val="0"/>
          <w:marTop w:val="0"/>
          <w:marBottom w:val="0"/>
          <w:divBdr>
            <w:top w:val="none" w:sz="0" w:space="0" w:color="auto"/>
            <w:left w:val="none" w:sz="0" w:space="0" w:color="auto"/>
            <w:bottom w:val="none" w:sz="0" w:space="0" w:color="auto"/>
            <w:right w:val="none" w:sz="0" w:space="0" w:color="auto"/>
          </w:divBdr>
        </w:div>
      </w:divsChild>
    </w:div>
    <w:div w:id="121196945">
      <w:bodyDiv w:val="1"/>
      <w:marLeft w:val="0"/>
      <w:marRight w:val="0"/>
      <w:marTop w:val="0"/>
      <w:marBottom w:val="0"/>
      <w:divBdr>
        <w:top w:val="none" w:sz="0" w:space="0" w:color="auto"/>
        <w:left w:val="none" w:sz="0" w:space="0" w:color="auto"/>
        <w:bottom w:val="none" w:sz="0" w:space="0" w:color="auto"/>
        <w:right w:val="none" w:sz="0" w:space="0" w:color="auto"/>
      </w:divBdr>
      <w:divsChild>
        <w:div w:id="1529831494">
          <w:marLeft w:val="0"/>
          <w:marRight w:val="0"/>
          <w:marTop w:val="0"/>
          <w:marBottom w:val="0"/>
          <w:divBdr>
            <w:top w:val="none" w:sz="0" w:space="0" w:color="auto"/>
            <w:left w:val="none" w:sz="0" w:space="0" w:color="auto"/>
            <w:bottom w:val="none" w:sz="0" w:space="0" w:color="auto"/>
            <w:right w:val="none" w:sz="0" w:space="0" w:color="auto"/>
          </w:divBdr>
        </w:div>
      </w:divsChild>
    </w:div>
    <w:div w:id="129176270">
      <w:bodyDiv w:val="1"/>
      <w:marLeft w:val="0"/>
      <w:marRight w:val="0"/>
      <w:marTop w:val="0"/>
      <w:marBottom w:val="0"/>
      <w:divBdr>
        <w:top w:val="none" w:sz="0" w:space="0" w:color="auto"/>
        <w:left w:val="none" w:sz="0" w:space="0" w:color="auto"/>
        <w:bottom w:val="none" w:sz="0" w:space="0" w:color="auto"/>
        <w:right w:val="none" w:sz="0" w:space="0" w:color="auto"/>
      </w:divBdr>
    </w:div>
    <w:div w:id="175115924">
      <w:bodyDiv w:val="1"/>
      <w:marLeft w:val="0"/>
      <w:marRight w:val="0"/>
      <w:marTop w:val="0"/>
      <w:marBottom w:val="0"/>
      <w:divBdr>
        <w:top w:val="none" w:sz="0" w:space="0" w:color="auto"/>
        <w:left w:val="none" w:sz="0" w:space="0" w:color="auto"/>
        <w:bottom w:val="none" w:sz="0" w:space="0" w:color="auto"/>
        <w:right w:val="none" w:sz="0" w:space="0" w:color="auto"/>
      </w:divBdr>
      <w:divsChild>
        <w:div w:id="1836332997">
          <w:marLeft w:val="0"/>
          <w:marRight w:val="0"/>
          <w:marTop w:val="0"/>
          <w:marBottom w:val="0"/>
          <w:divBdr>
            <w:top w:val="none" w:sz="0" w:space="0" w:color="auto"/>
            <w:left w:val="none" w:sz="0" w:space="0" w:color="auto"/>
            <w:bottom w:val="none" w:sz="0" w:space="0" w:color="auto"/>
            <w:right w:val="none" w:sz="0" w:space="0" w:color="auto"/>
          </w:divBdr>
          <w:divsChild>
            <w:div w:id="529536316">
              <w:marLeft w:val="0"/>
              <w:marRight w:val="0"/>
              <w:marTop w:val="0"/>
              <w:marBottom w:val="0"/>
              <w:divBdr>
                <w:top w:val="none" w:sz="0" w:space="0" w:color="auto"/>
                <w:left w:val="none" w:sz="0" w:space="0" w:color="auto"/>
                <w:bottom w:val="none" w:sz="0" w:space="0" w:color="auto"/>
                <w:right w:val="none" w:sz="0" w:space="0" w:color="auto"/>
              </w:divBdr>
            </w:div>
            <w:div w:id="660041662">
              <w:marLeft w:val="0"/>
              <w:marRight w:val="0"/>
              <w:marTop w:val="0"/>
              <w:marBottom w:val="0"/>
              <w:divBdr>
                <w:top w:val="none" w:sz="0" w:space="0" w:color="auto"/>
                <w:left w:val="none" w:sz="0" w:space="0" w:color="auto"/>
                <w:bottom w:val="none" w:sz="0" w:space="0" w:color="auto"/>
                <w:right w:val="none" w:sz="0" w:space="0" w:color="auto"/>
              </w:divBdr>
            </w:div>
            <w:div w:id="816455503">
              <w:marLeft w:val="0"/>
              <w:marRight w:val="0"/>
              <w:marTop w:val="0"/>
              <w:marBottom w:val="0"/>
              <w:divBdr>
                <w:top w:val="none" w:sz="0" w:space="0" w:color="auto"/>
                <w:left w:val="none" w:sz="0" w:space="0" w:color="auto"/>
                <w:bottom w:val="none" w:sz="0" w:space="0" w:color="auto"/>
                <w:right w:val="none" w:sz="0" w:space="0" w:color="auto"/>
              </w:divBdr>
            </w:div>
            <w:div w:id="875699770">
              <w:marLeft w:val="0"/>
              <w:marRight w:val="0"/>
              <w:marTop w:val="0"/>
              <w:marBottom w:val="0"/>
              <w:divBdr>
                <w:top w:val="none" w:sz="0" w:space="0" w:color="auto"/>
                <w:left w:val="none" w:sz="0" w:space="0" w:color="auto"/>
                <w:bottom w:val="none" w:sz="0" w:space="0" w:color="auto"/>
                <w:right w:val="none" w:sz="0" w:space="0" w:color="auto"/>
              </w:divBdr>
            </w:div>
            <w:div w:id="15975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495">
      <w:bodyDiv w:val="1"/>
      <w:marLeft w:val="0"/>
      <w:marRight w:val="0"/>
      <w:marTop w:val="0"/>
      <w:marBottom w:val="0"/>
      <w:divBdr>
        <w:top w:val="none" w:sz="0" w:space="0" w:color="auto"/>
        <w:left w:val="none" w:sz="0" w:space="0" w:color="auto"/>
        <w:bottom w:val="none" w:sz="0" w:space="0" w:color="auto"/>
        <w:right w:val="none" w:sz="0" w:space="0" w:color="auto"/>
      </w:divBdr>
      <w:divsChild>
        <w:div w:id="24989725">
          <w:marLeft w:val="0"/>
          <w:marRight w:val="0"/>
          <w:marTop w:val="0"/>
          <w:marBottom w:val="0"/>
          <w:divBdr>
            <w:top w:val="none" w:sz="0" w:space="0" w:color="auto"/>
            <w:left w:val="none" w:sz="0" w:space="0" w:color="auto"/>
            <w:bottom w:val="none" w:sz="0" w:space="0" w:color="auto"/>
            <w:right w:val="none" w:sz="0" w:space="0" w:color="auto"/>
          </w:divBdr>
        </w:div>
      </w:divsChild>
    </w:div>
    <w:div w:id="226499955">
      <w:bodyDiv w:val="1"/>
      <w:marLeft w:val="0"/>
      <w:marRight w:val="0"/>
      <w:marTop w:val="0"/>
      <w:marBottom w:val="0"/>
      <w:divBdr>
        <w:top w:val="none" w:sz="0" w:space="0" w:color="auto"/>
        <w:left w:val="none" w:sz="0" w:space="0" w:color="auto"/>
        <w:bottom w:val="none" w:sz="0" w:space="0" w:color="auto"/>
        <w:right w:val="none" w:sz="0" w:space="0" w:color="auto"/>
      </w:divBdr>
    </w:div>
    <w:div w:id="231626154">
      <w:bodyDiv w:val="1"/>
      <w:marLeft w:val="0"/>
      <w:marRight w:val="0"/>
      <w:marTop w:val="0"/>
      <w:marBottom w:val="0"/>
      <w:divBdr>
        <w:top w:val="none" w:sz="0" w:space="0" w:color="auto"/>
        <w:left w:val="none" w:sz="0" w:space="0" w:color="auto"/>
        <w:bottom w:val="none" w:sz="0" w:space="0" w:color="auto"/>
        <w:right w:val="none" w:sz="0" w:space="0" w:color="auto"/>
      </w:divBdr>
      <w:divsChild>
        <w:div w:id="1186094854">
          <w:marLeft w:val="0"/>
          <w:marRight w:val="0"/>
          <w:marTop w:val="0"/>
          <w:marBottom w:val="0"/>
          <w:divBdr>
            <w:top w:val="none" w:sz="0" w:space="0" w:color="auto"/>
            <w:left w:val="none" w:sz="0" w:space="0" w:color="auto"/>
            <w:bottom w:val="none" w:sz="0" w:space="0" w:color="auto"/>
            <w:right w:val="none" w:sz="0" w:space="0" w:color="auto"/>
          </w:divBdr>
        </w:div>
      </w:divsChild>
    </w:div>
    <w:div w:id="321665305">
      <w:bodyDiv w:val="1"/>
      <w:marLeft w:val="0"/>
      <w:marRight w:val="0"/>
      <w:marTop w:val="0"/>
      <w:marBottom w:val="0"/>
      <w:divBdr>
        <w:top w:val="none" w:sz="0" w:space="0" w:color="auto"/>
        <w:left w:val="none" w:sz="0" w:space="0" w:color="auto"/>
        <w:bottom w:val="none" w:sz="0" w:space="0" w:color="auto"/>
        <w:right w:val="none" w:sz="0" w:space="0" w:color="auto"/>
      </w:divBdr>
      <w:divsChild>
        <w:div w:id="2026007466">
          <w:marLeft w:val="0"/>
          <w:marRight w:val="0"/>
          <w:marTop w:val="0"/>
          <w:marBottom w:val="0"/>
          <w:divBdr>
            <w:top w:val="none" w:sz="0" w:space="0" w:color="auto"/>
            <w:left w:val="none" w:sz="0" w:space="0" w:color="auto"/>
            <w:bottom w:val="none" w:sz="0" w:space="0" w:color="auto"/>
            <w:right w:val="none" w:sz="0" w:space="0" w:color="auto"/>
          </w:divBdr>
        </w:div>
      </w:divsChild>
    </w:div>
    <w:div w:id="349139258">
      <w:bodyDiv w:val="1"/>
      <w:marLeft w:val="0"/>
      <w:marRight w:val="0"/>
      <w:marTop w:val="0"/>
      <w:marBottom w:val="0"/>
      <w:divBdr>
        <w:top w:val="none" w:sz="0" w:space="0" w:color="auto"/>
        <w:left w:val="none" w:sz="0" w:space="0" w:color="auto"/>
        <w:bottom w:val="none" w:sz="0" w:space="0" w:color="auto"/>
        <w:right w:val="none" w:sz="0" w:space="0" w:color="auto"/>
      </w:divBdr>
      <w:divsChild>
        <w:div w:id="954212425">
          <w:marLeft w:val="0"/>
          <w:marRight w:val="0"/>
          <w:marTop w:val="0"/>
          <w:marBottom w:val="0"/>
          <w:divBdr>
            <w:top w:val="none" w:sz="0" w:space="0" w:color="auto"/>
            <w:left w:val="none" w:sz="0" w:space="0" w:color="auto"/>
            <w:bottom w:val="none" w:sz="0" w:space="0" w:color="auto"/>
            <w:right w:val="none" w:sz="0" w:space="0" w:color="auto"/>
          </w:divBdr>
        </w:div>
      </w:divsChild>
    </w:div>
    <w:div w:id="353775302">
      <w:bodyDiv w:val="1"/>
      <w:marLeft w:val="0"/>
      <w:marRight w:val="0"/>
      <w:marTop w:val="0"/>
      <w:marBottom w:val="0"/>
      <w:divBdr>
        <w:top w:val="none" w:sz="0" w:space="0" w:color="auto"/>
        <w:left w:val="none" w:sz="0" w:space="0" w:color="auto"/>
        <w:bottom w:val="none" w:sz="0" w:space="0" w:color="auto"/>
        <w:right w:val="none" w:sz="0" w:space="0" w:color="auto"/>
      </w:divBdr>
      <w:divsChild>
        <w:div w:id="1025516891">
          <w:marLeft w:val="0"/>
          <w:marRight w:val="0"/>
          <w:marTop w:val="0"/>
          <w:marBottom w:val="0"/>
          <w:divBdr>
            <w:top w:val="none" w:sz="0" w:space="0" w:color="auto"/>
            <w:left w:val="none" w:sz="0" w:space="0" w:color="auto"/>
            <w:bottom w:val="none" w:sz="0" w:space="0" w:color="auto"/>
            <w:right w:val="none" w:sz="0" w:space="0" w:color="auto"/>
          </w:divBdr>
        </w:div>
      </w:divsChild>
    </w:div>
    <w:div w:id="371999681">
      <w:bodyDiv w:val="1"/>
      <w:marLeft w:val="0"/>
      <w:marRight w:val="0"/>
      <w:marTop w:val="0"/>
      <w:marBottom w:val="0"/>
      <w:divBdr>
        <w:top w:val="none" w:sz="0" w:space="0" w:color="auto"/>
        <w:left w:val="none" w:sz="0" w:space="0" w:color="auto"/>
        <w:bottom w:val="none" w:sz="0" w:space="0" w:color="auto"/>
        <w:right w:val="none" w:sz="0" w:space="0" w:color="auto"/>
      </w:divBdr>
      <w:divsChild>
        <w:div w:id="1413314208">
          <w:marLeft w:val="0"/>
          <w:marRight w:val="0"/>
          <w:marTop w:val="0"/>
          <w:marBottom w:val="0"/>
          <w:divBdr>
            <w:top w:val="none" w:sz="0" w:space="0" w:color="auto"/>
            <w:left w:val="none" w:sz="0" w:space="0" w:color="auto"/>
            <w:bottom w:val="none" w:sz="0" w:space="0" w:color="auto"/>
            <w:right w:val="none" w:sz="0" w:space="0" w:color="auto"/>
          </w:divBdr>
        </w:div>
      </w:divsChild>
    </w:div>
    <w:div w:id="383138261">
      <w:bodyDiv w:val="1"/>
      <w:marLeft w:val="0"/>
      <w:marRight w:val="0"/>
      <w:marTop w:val="0"/>
      <w:marBottom w:val="0"/>
      <w:divBdr>
        <w:top w:val="none" w:sz="0" w:space="0" w:color="auto"/>
        <w:left w:val="none" w:sz="0" w:space="0" w:color="auto"/>
        <w:bottom w:val="none" w:sz="0" w:space="0" w:color="auto"/>
        <w:right w:val="none" w:sz="0" w:space="0" w:color="auto"/>
      </w:divBdr>
    </w:div>
    <w:div w:id="384985897">
      <w:bodyDiv w:val="1"/>
      <w:marLeft w:val="0"/>
      <w:marRight w:val="0"/>
      <w:marTop w:val="0"/>
      <w:marBottom w:val="0"/>
      <w:divBdr>
        <w:top w:val="none" w:sz="0" w:space="0" w:color="auto"/>
        <w:left w:val="none" w:sz="0" w:space="0" w:color="auto"/>
        <w:bottom w:val="none" w:sz="0" w:space="0" w:color="auto"/>
        <w:right w:val="none" w:sz="0" w:space="0" w:color="auto"/>
      </w:divBdr>
      <w:divsChild>
        <w:div w:id="264846511">
          <w:marLeft w:val="0"/>
          <w:marRight w:val="0"/>
          <w:marTop w:val="0"/>
          <w:marBottom w:val="0"/>
          <w:divBdr>
            <w:top w:val="none" w:sz="0" w:space="0" w:color="auto"/>
            <w:left w:val="none" w:sz="0" w:space="0" w:color="auto"/>
            <w:bottom w:val="none" w:sz="0" w:space="0" w:color="auto"/>
            <w:right w:val="none" w:sz="0" w:space="0" w:color="auto"/>
          </w:divBdr>
        </w:div>
      </w:divsChild>
    </w:div>
    <w:div w:id="386029681">
      <w:bodyDiv w:val="1"/>
      <w:marLeft w:val="0"/>
      <w:marRight w:val="0"/>
      <w:marTop w:val="0"/>
      <w:marBottom w:val="0"/>
      <w:divBdr>
        <w:top w:val="none" w:sz="0" w:space="0" w:color="auto"/>
        <w:left w:val="none" w:sz="0" w:space="0" w:color="auto"/>
        <w:bottom w:val="none" w:sz="0" w:space="0" w:color="auto"/>
        <w:right w:val="none" w:sz="0" w:space="0" w:color="auto"/>
      </w:divBdr>
    </w:div>
    <w:div w:id="440033793">
      <w:bodyDiv w:val="1"/>
      <w:marLeft w:val="0"/>
      <w:marRight w:val="0"/>
      <w:marTop w:val="0"/>
      <w:marBottom w:val="0"/>
      <w:divBdr>
        <w:top w:val="none" w:sz="0" w:space="0" w:color="auto"/>
        <w:left w:val="none" w:sz="0" w:space="0" w:color="auto"/>
        <w:bottom w:val="none" w:sz="0" w:space="0" w:color="auto"/>
        <w:right w:val="none" w:sz="0" w:space="0" w:color="auto"/>
      </w:divBdr>
    </w:div>
    <w:div w:id="446583457">
      <w:bodyDiv w:val="1"/>
      <w:marLeft w:val="0"/>
      <w:marRight w:val="0"/>
      <w:marTop w:val="0"/>
      <w:marBottom w:val="0"/>
      <w:divBdr>
        <w:top w:val="none" w:sz="0" w:space="0" w:color="auto"/>
        <w:left w:val="none" w:sz="0" w:space="0" w:color="auto"/>
        <w:bottom w:val="none" w:sz="0" w:space="0" w:color="auto"/>
        <w:right w:val="none" w:sz="0" w:space="0" w:color="auto"/>
      </w:divBdr>
      <w:divsChild>
        <w:div w:id="1972635953">
          <w:marLeft w:val="0"/>
          <w:marRight w:val="0"/>
          <w:marTop w:val="0"/>
          <w:marBottom w:val="0"/>
          <w:divBdr>
            <w:top w:val="none" w:sz="0" w:space="0" w:color="auto"/>
            <w:left w:val="none" w:sz="0" w:space="0" w:color="auto"/>
            <w:bottom w:val="none" w:sz="0" w:space="0" w:color="auto"/>
            <w:right w:val="none" w:sz="0" w:space="0" w:color="auto"/>
          </w:divBdr>
        </w:div>
      </w:divsChild>
    </w:div>
    <w:div w:id="457651202">
      <w:bodyDiv w:val="1"/>
      <w:marLeft w:val="0"/>
      <w:marRight w:val="0"/>
      <w:marTop w:val="0"/>
      <w:marBottom w:val="0"/>
      <w:divBdr>
        <w:top w:val="none" w:sz="0" w:space="0" w:color="auto"/>
        <w:left w:val="none" w:sz="0" w:space="0" w:color="auto"/>
        <w:bottom w:val="none" w:sz="0" w:space="0" w:color="auto"/>
        <w:right w:val="none" w:sz="0" w:space="0" w:color="auto"/>
      </w:divBdr>
      <w:divsChild>
        <w:div w:id="1094671737">
          <w:marLeft w:val="0"/>
          <w:marRight w:val="0"/>
          <w:marTop w:val="0"/>
          <w:marBottom w:val="0"/>
          <w:divBdr>
            <w:top w:val="none" w:sz="0" w:space="0" w:color="auto"/>
            <w:left w:val="none" w:sz="0" w:space="0" w:color="auto"/>
            <w:bottom w:val="none" w:sz="0" w:space="0" w:color="auto"/>
            <w:right w:val="none" w:sz="0" w:space="0" w:color="auto"/>
          </w:divBdr>
        </w:div>
      </w:divsChild>
    </w:div>
    <w:div w:id="471606967">
      <w:bodyDiv w:val="1"/>
      <w:marLeft w:val="0"/>
      <w:marRight w:val="0"/>
      <w:marTop w:val="0"/>
      <w:marBottom w:val="0"/>
      <w:divBdr>
        <w:top w:val="none" w:sz="0" w:space="0" w:color="auto"/>
        <w:left w:val="none" w:sz="0" w:space="0" w:color="auto"/>
        <w:bottom w:val="none" w:sz="0" w:space="0" w:color="auto"/>
        <w:right w:val="none" w:sz="0" w:space="0" w:color="auto"/>
      </w:divBdr>
    </w:div>
    <w:div w:id="525752230">
      <w:bodyDiv w:val="1"/>
      <w:marLeft w:val="0"/>
      <w:marRight w:val="0"/>
      <w:marTop w:val="0"/>
      <w:marBottom w:val="0"/>
      <w:divBdr>
        <w:top w:val="none" w:sz="0" w:space="0" w:color="auto"/>
        <w:left w:val="none" w:sz="0" w:space="0" w:color="auto"/>
        <w:bottom w:val="none" w:sz="0" w:space="0" w:color="auto"/>
        <w:right w:val="none" w:sz="0" w:space="0" w:color="auto"/>
      </w:divBdr>
      <w:divsChild>
        <w:div w:id="1506824705">
          <w:marLeft w:val="0"/>
          <w:marRight w:val="0"/>
          <w:marTop w:val="0"/>
          <w:marBottom w:val="0"/>
          <w:divBdr>
            <w:top w:val="none" w:sz="0" w:space="0" w:color="auto"/>
            <w:left w:val="none" w:sz="0" w:space="0" w:color="auto"/>
            <w:bottom w:val="none" w:sz="0" w:space="0" w:color="auto"/>
            <w:right w:val="none" w:sz="0" w:space="0" w:color="auto"/>
          </w:divBdr>
        </w:div>
      </w:divsChild>
    </w:div>
    <w:div w:id="525950631">
      <w:bodyDiv w:val="1"/>
      <w:marLeft w:val="0"/>
      <w:marRight w:val="0"/>
      <w:marTop w:val="0"/>
      <w:marBottom w:val="0"/>
      <w:divBdr>
        <w:top w:val="none" w:sz="0" w:space="0" w:color="auto"/>
        <w:left w:val="none" w:sz="0" w:space="0" w:color="auto"/>
        <w:bottom w:val="none" w:sz="0" w:space="0" w:color="auto"/>
        <w:right w:val="none" w:sz="0" w:space="0" w:color="auto"/>
      </w:divBdr>
      <w:divsChild>
        <w:div w:id="505288706">
          <w:marLeft w:val="0"/>
          <w:marRight w:val="0"/>
          <w:marTop w:val="0"/>
          <w:marBottom w:val="0"/>
          <w:divBdr>
            <w:top w:val="none" w:sz="0" w:space="0" w:color="auto"/>
            <w:left w:val="none" w:sz="0" w:space="0" w:color="auto"/>
            <w:bottom w:val="none" w:sz="0" w:space="0" w:color="auto"/>
            <w:right w:val="none" w:sz="0" w:space="0" w:color="auto"/>
          </w:divBdr>
          <w:divsChild>
            <w:div w:id="382219261">
              <w:marLeft w:val="0"/>
              <w:marRight w:val="0"/>
              <w:marTop w:val="0"/>
              <w:marBottom w:val="0"/>
              <w:divBdr>
                <w:top w:val="none" w:sz="0" w:space="0" w:color="auto"/>
                <w:left w:val="none" w:sz="0" w:space="0" w:color="auto"/>
                <w:bottom w:val="none" w:sz="0" w:space="0" w:color="auto"/>
                <w:right w:val="none" w:sz="0" w:space="0" w:color="auto"/>
              </w:divBdr>
            </w:div>
            <w:div w:id="819272450">
              <w:marLeft w:val="0"/>
              <w:marRight w:val="0"/>
              <w:marTop w:val="0"/>
              <w:marBottom w:val="0"/>
              <w:divBdr>
                <w:top w:val="none" w:sz="0" w:space="0" w:color="auto"/>
                <w:left w:val="none" w:sz="0" w:space="0" w:color="auto"/>
                <w:bottom w:val="none" w:sz="0" w:space="0" w:color="auto"/>
                <w:right w:val="none" w:sz="0" w:space="0" w:color="auto"/>
              </w:divBdr>
            </w:div>
            <w:div w:id="868227078">
              <w:marLeft w:val="0"/>
              <w:marRight w:val="0"/>
              <w:marTop w:val="0"/>
              <w:marBottom w:val="0"/>
              <w:divBdr>
                <w:top w:val="none" w:sz="0" w:space="0" w:color="auto"/>
                <w:left w:val="none" w:sz="0" w:space="0" w:color="auto"/>
                <w:bottom w:val="none" w:sz="0" w:space="0" w:color="auto"/>
                <w:right w:val="none" w:sz="0" w:space="0" w:color="auto"/>
              </w:divBdr>
            </w:div>
            <w:div w:id="20063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1933">
      <w:bodyDiv w:val="1"/>
      <w:marLeft w:val="0"/>
      <w:marRight w:val="0"/>
      <w:marTop w:val="0"/>
      <w:marBottom w:val="0"/>
      <w:divBdr>
        <w:top w:val="none" w:sz="0" w:space="0" w:color="auto"/>
        <w:left w:val="none" w:sz="0" w:space="0" w:color="auto"/>
        <w:bottom w:val="none" w:sz="0" w:space="0" w:color="auto"/>
        <w:right w:val="none" w:sz="0" w:space="0" w:color="auto"/>
      </w:divBdr>
      <w:divsChild>
        <w:div w:id="304358683">
          <w:marLeft w:val="0"/>
          <w:marRight w:val="0"/>
          <w:marTop w:val="0"/>
          <w:marBottom w:val="0"/>
          <w:divBdr>
            <w:top w:val="none" w:sz="0" w:space="0" w:color="auto"/>
            <w:left w:val="none" w:sz="0" w:space="0" w:color="auto"/>
            <w:bottom w:val="none" w:sz="0" w:space="0" w:color="auto"/>
            <w:right w:val="none" w:sz="0" w:space="0" w:color="auto"/>
          </w:divBdr>
        </w:div>
      </w:divsChild>
    </w:div>
    <w:div w:id="552498939">
      <w:bodyDiv w:val="1"/>
      <w:marLeft w:val="0"/>
      <w:marRight w:val="0"/>
      <w:marTop w:val="0"/>
      <w:marBottom w:val="0"/>
      <w:divBdr>
        <w:top w:val="none" w:sz="0" w:space="0" w:color="auto"/>
        <w:left w:val="none" w:sz="0" w:space="0" w:color="auto"/>
        <w:bottom w:val="none" w:sz="0" w:space="0" w:color="auto"/>
        <w:right w:val="none" w:sz="0" w:space="0" w:color="auto"/>
      </w:divBdr>
      <w:divsChild>
        <w:div w:id="752820480">
          <w:marLeft w:val="0"/>
          <w:marRight w:val="0"/>
          <w:marTop w:val="0"/>
          <w:marBottom w:val="0"/>
          <w:divBdr>
            <w:top w:val="none" w:sz="0" w:space="0" w:color="auto"/>
            <w:left w:val="none" w:sz="0" w:space="0" w:color="auto"/>
            <w:bottom w:val="none" w:sz="0" w:space="0" w:color="auto"/>
            <w:right w:val="none" w:sz="0" w:space="0" w:color="auto"/>
          </w:divBdr>
        </w:div>
      </w:divsChild>
    </w:div>
    <w:div w:id="580334347">
      <w:bodyDiv w:val="1"/>
      <w:marLeft w:val="0"/>
      <w:marRight w:val="0"/>
      <w:marTop w:val="0"/>
      <w:marBottom w:val="0"/>
      <w:divBdr>
        <w:top w:val="none" w:sz="0" w:space="0" w:color="auto"/>
        <w:left w:val="none" w:sz="0" w:space="0" w:color="auto"/>
        <w:bottom w:val="none" w:sz="0" w:space="0" w:color="auto"/>
        <w:right w:val="none" w:sz="0" w:space="0" w:color="auto"/>
      </w:divBdr>
    </w:div>
    <w:div w:id="622539733">
      <w:bodyDiv w:val="1"/>
      <w:marLeft w:val="0"/>
      <w:marRight w:val="0"/>
      <w:marTop w:val="0"/>
      <w:marBottom w:val="0"/>
      <w:divBdr>
        <w:top w:val="none" w:sz="0" w:space="0" w:color="auto"/>
        <w:left w:val="none" w:sz="0" w:space="0" w:color="auto"/>
        <w:bottom w:val="none" w:sz="0" w:space="0" w:color="auto"/>
        <w:right w:val="none" w:sz="0" w:space="0" w:color="auto"/>
      </w:divBdr>
      <w:divsChild>
        <w:div w:id="1827162054">
          <w:marLeft w:val="0"/>
          <w:marRight w:val="0"/>
          <w:marTop w:val="0"/>
          <w:marBottom w:val="0"/>
          <w:divBdr>
            <w:top w:val="none" w:sz="0" w:space="0" w:color="auto"/>
            <w:left w:val="none" w:sz="0" w:space="0" w:color="auto"/>
            <w:bottom w:val="none" w:sz="0" w:space="0" w:color="auto"/>
            <w:right w:val="none" w:sz="0" w:space="0" w:color="auto"/>
          </w:divBdr>
        </w:div>
      </w:divsChild>
    </w:div>
    <w:div w:id="660351281">
      <w:bodyDiv w:val="1"/>
      <w:marLeft w:val="0"/>
      <w:marRight w:val="0"/>
      <w:marTop w:val="0"/>
      <w:marBottom w:val="0"/>
      <w:divBdr>
        <w:top w:val="none" w:sz="0" w:space="0" w:color="auto"/>
        <w:left w:val="none" w:sz="0" w:space="0" w:color="auto"/>
        <w:bottom w:val="none" w:sz="0" w:space="0" w:color="auto"/>
        <w:right w:val="none" w:sz="0" w:space="0" w:color="auto"/>
      </w:divBdr>
    </w:div>
    <w:div w:id="668756599">
      <w:bodyDiv w:val="1"/>
      <w:marLeft w:val="0"/>
      <w:marRight w:val="0"/>
      <w:marTop w:val="0"/>
      <w:marBottom w:val="0"/>
      <w:divBdr>
        <w:top w:val="none" w:sz="0" w:space="0" w:color="auto"/>
        <w:left w:val="none" w:sz="0" w:space="0" w:color="auto"/>
        <w:bottom w:val="none" w:sz="0" w:space="0" w:color="auto"/>
        <w:right w:val="none" w:sz="0" w:space="0" w:color="auto"/>
      </w:divBdr>
      <w:divsChild>
        <w:div w:id="1942376278">
          <w:marLeft w:val="0"/>
          <w:marRight w:val="0"/>
          <w:marTop w:val="0"/>
          <w:marBottom w:val="0"/>
          <w:divBdr>
            <w:top w:val="none" w:sz="0" w:space="0" w:color="auto"/>
            <w:left w:val="none" w:sz="0" w:space="0" w:color="auto"/>
            <w:bottom w:val="none" w:sz="0" w:space="0" w:color="auto"/>
            <w:right w:val="none" w:sz="0" w:space="0" w:color="auto"/>
          </w:divBdr>
        </w:div>
      </w:divsChild>
    </w:div>
    <w:div w:id="718480101">
      <w:bodyDiv w:val="1"/>
      <w:marLeft w:val="0"/>
      <w:marRight w:val="0"/>
      <w:marTop w:val="0"/>
      <w:marBottom w:val="0"/>
      <w:divBdr>
        <w:top w:val="none" w:sz="0" w:space="0" w:color="auto"/>
        <w:left w:val="none" w:sz="0" w:space="0" w:color="auto"/>
        <w:bottom w:val="none" w:sz="0" w:space="0" w:color="auto"/>
        <w:right w:val="none" w:sz="0" w:space="0" w:color="auto"/>
      </w:divBdr>
      <w:divsChild>
        <w:div w:id="861748046">
          <w:marLeft w:val="0"/>
          <w:marRight w:val="0"/>
          <w:marTop w:val="0"/>
          <w:marBottom w:val="0"/>
          <w:divBdr>
            <w:top w:val="none" w:sz="0" w:space="0" w:color="auto"/>
            <w:left w:val="none" w:sz="0" w:space="0" w:color="auto"/>
            <w:bottom w:val="none" w:sz="0" w:space="0" w:color="auto"/>
            <w:right w:val="none" w:sz="0" w:space="0" w:color="auto"/>
          </w:divBdr>
        </w:div>
      </w:divsChild>
    </w:div>
    <w:div w:id="747918611">
      <w:bodyDiv w:val="1"/>
      <w:marLeft w:val="0"/>
      <w:marRight w:val="0"/>
      <w:marTop w:val="0"/>
      <w:marBottom w:val="0"/>
      <w:divBdr>
        <w:top w:val="none" w:sz="0" w:space="0" w:color="auto"/>
        <w:left w:val="none" w:sz="0" w:space="0" w:color="auto"/>
        <w:bottom w:val="none" w:sz="0" w:space="0" w:color="auto"/>
        <w:right w:val="none" w:sz="0" w:space="0" w:color="auto"/>
      </w:divBdr>
    </w:div>
    <w:div w:id="782268054">
      <w:bodyDiv w:val="1"/>
      <w:marLeft w:val="0"/>
      <w:marRight w:val="0"/>
      <w:marTop w:val="0"/>
      <w:marBottom w:val="0"/>
      <w:divBdr>
        <w:top w:val="none" w:sz="0" w:space="0" w:color="auto"/>
        <w:left w:val="none" w:sz="0" w:space="0" w:color="auto"/>
        <w:bottom w:val="none" w:sz="0" w:space="0" w:color="auto"/>
        <w:right w:val="none" w:sz="0" w:space="0" w:color="auto"/>
      </w:divBdr>
    </w:div>
    <w:div w:id="796603261">
      <w:bodyDiv w:val="1"/>
      <w:marLeft w:val="0"/>
      <w:marRight w:val="0"/>
      <w:marTop w:val="0"/>
      <w:marBottom w:val="0"/>
      <w:divBdr>
        <w:top w:val="none" w:sz="0" w:space="0" w:color="auto"/>
        <w:left w:val="none" w:sz="0" w:space="0" w:color="auto"/>
        <w:bottom w:val="none" w:sz="0" w:space="0" w:color="auto"/>
        <w:right w:val="none" w:sz="0" w:space="0" w:color="auto"/>
      </w:divBdr>
      <w:divsChild>
        <w:div w:id="462234794">
          <w:marLeft w:val="0"/>
          <w:marRight w:val="0"/>
          <w:marTop w:val="0"/>
          <w:marBottom w:val="0"/>
          <w:divBdr>
            <w:top w:val="none" w:sz="0" w:space="0" w:color="auto"/>
            <w:left w:val="none" w:sz="0" w:space="0" w:color="auto"/>
            <w:bottom w:val="none" w:sz="0" w:space="0" w:color="auto"/>
            <w:right w:val="none" w:sz="0" w:space="0" w:color="auto"/>
          </w:divBdr>
        </w:div>
      </w:divsChild>
    </w:div>
    <w:div w:id="831605927">
      <w:bodyDiv w:val="1"/>
      <w:marLeft w:val="0"/>
      <w:marRight w:val="0"/>
      <w:marTop w:val="0"/>
      <w:marBottom w:val="0"/>
      <w:divBdr>
        <w:top w:val="none" w:sz="0" w:space="0" w:color="auto"/>
        <w:left w:val="none" w:sz="0" w:space="0" w:color="auto"/>
        <w:bottom w:val="none" w:sz="0" w:space="0" w:color="auto"/>
        <w:right w:val="none" w:sz="0" w:space="0" w:color="auto"/>
      </w:divBdr>
      <w:divsChild>
        <w:div w:id="770245146">
          <w:marLeft w:val="0"/>
          <w:marRight w:val="0"/>
          <w:marTop w:val="0"/>
          <w:marBottom w:val="0"/>
          <w:divBdr>
            <w:top w:val="none" w:sz="0" w:space="0" w:color="auto"/>
            <w:left w:val="none" w:sz="0" w:space="0" w:color="auto"/>
            <w:bottom w:val="none" w:sz="0" w:space="0" w:color="auto"/>
            <w:right w:val="none" w:sz="0" w:space="0" w:color="auto"/>
          </w:divBdr>
        </w:div>
      </w:divsChild>
    </w:div>
    <w:div w:id="855534514">
      <w:bodyDiv w:val="1"/>
      <w:marLeft w:val="0"/>
      <w:marRight w:val="0"/>
      <w:marTop w:val="0"/>
      <w:marBottom w:val="0"/>
      <w:divBdr>
        <w:top w:val="none" w:sz="0" w:space="0" w:color="auto"/>
        <w:left w:val="none" w:sz="0" w:space="0" w:color="auto"/>
        <w:bottom w:val="none" w:sz="0" w:space="0" w:color="auto"/>
        <w:right w:val="none" w:sz="0" w:space="0" w:color="auto"/>
      </w:divBdr>
      <w:divsChild>
        <w:div w:id="79301727">
          <w:marLeft w:val="0"/>
          <w:marRight w:val="0"/>
          <w:marTop w:val="0"/>
          <w:marBottom w:val="0"/>
          <w:divBdr>
            <w:top w:val="none" w:sz="0" w:space="0" w:color="auto"/>
            <w:left w:val="none" w:sz="0" w:space="0" w:color="auto"/>
            <w:bottom w:val="none" w:sz="0" w:space="0" w:color="auto"/>
            <w:right w:val="none" w:sz="0" w:space="0" w:color="auto"/>
          </w:divBdr>
        </w:div>
      </w:divsChild>
    </w:div>
    <w:div w:id="918949173">
      <w:bodyDiv w:val="1"/>
      <w:marLeft w:val="0"/>
      <w:marRight w:val="0"/>
      <w:marTop w:val="0"/>
      <w:marBottom w:val="0"/>
      <w:divBdr>
        <w:top w:val="none" w:sz="0" w:space="0" w:color="auto"/>
        <w:left w:val="none" w:sz="0" w:space="0" w:color="auto"/>
        <w:bottom w:val="none" w:sz="0" w:space="0" w:color="auto"/>
        <w:right w:val="none" w:sz="0" w:space="0" w:color="auto"/>
      </w:divBdr>
    </w:div>
    <w:div w:id="919289034">
      <w:bodyDiv w:val="1"/>
      <w:marLeft w:val="0"/>
      <w:marRight w:val="0"/>
      <w:marTop w:val="0"/>
      <w:marBottom w:val="0"/>
      <w:divBdr>
        <w:top w:val="none" w:sz="0" w:space="0" w:color="auto"/>
        <w:left w:val="none" w:sz="0" w:space="0" w:color="auto"/>
        <w:bottom w:val="none" w:sz="0" w:space="0" w:color="auto"/>
        <w:right w:val="none" w:sz="0" w:space="0" w:color="auto"/>
      </w:divBdr>
      <w:divsChild>
        <w:div w:id="1097944725">
          <w:marLeft w:val="0"/>
          <w:marRight w:val="0"/>
          <w:marTop w:val="0"/>
          <w:marBottom w:val="0"/>
          <w:divBdr>
            <w:top w:val="none" w:sz="0" w:space="0" w:color="auto"/>
            <w:left w:val="none" w:sz="0" w:space="0" w:color="auto"/>
            <w:bottom w:val="none" w:sz="0" w:space="0" w:color="auto"/>
            <w:right w:val="none" w:sz="0" w:space="0" w:color="auto"/>
          </w:divBdr>
        </w:div>
      </w:divsChild>
    </w:div>
    <w:div w:id="940064836">
      <w:bodyDiv w:val="1"/>
      <w:marLeft w:val="0"/>
      <w:marRight w:val="0"/>
      <w:marTop w:val="0"/>
      <w:marBottom w:val="0"/>
      <w:divBdr>
        <w:top w:val="none" w:sz="0" w:space="0" w:color="auto"/>
        <w:left w:val="none" w:sz="0" w:space="0" w:color="auto"/>
        <w:bottom w:val="none" w:sz="0" w:space="0" w:color="auto"/>
        <w:right w:val="none" w:sz="0" w:space="0" w:color="auto"/>
      </w:divBdr>
    </w:div>
    <w:div w:id="985818888">
      <w:bodyDiv w:val="1"/>
      <w:marLeft w:val="0"/>
      <w:marRight w:val="0"/>
      <w:marTop w:val="0"/>
      <w:marBottom w:val="0"/>
      <w:divBdr>
        <w:top w:val="none" w:sz="0" w:space="0" w:color="auto"/>
        <w:left w:val="none" w:sz="0" w:space="0" w:color="auto"/>
        <w:bottom w:val="none" w:sz="0" w:space="0" w:color="auto"/>
        <w:right w:val="none" w:sz="0" w:space="0" w:color="auto"/>
      </w:divBdr>
      <w:divsChild>
        <w:div w:id="522592703">
          <w:marLeft w:val="0"/>
          <w:marRight w:val="0"/>
          <w:marTop w:val="0"/>
          <w:marBottom w:val="0"/>
          <w:divBdr>
            <w:top w:val="none" w:sz="0" w:space="0" w:color="auto"/>
            <w:left w:val="none" w:sz="0" w:space="0" w:color="auto"/>
            <w:bottom w:val="none" w:sz="0" w:space="0" w:color="auto"/>
            <w:right w:val="none" w:sz="0" w:space="0" w:color="auto"/>
          </w:divBdr>
        </w:div>
      </w:divsChild>
    </w:div>
    <w:div w:id="1004672347">
      <w:bodyDiv w:val="1"/>
      <w:marLeft w:val="0"/>
      <w:marRight w:val="0"/>
      <w:marTop w:val="0"/>
      <w:marBottom w:val="0"/>
      <w:divBdr>
        <w:top w:val="none" w:sz="0" w:space="0" w:color="auto"/>
        <w:left w:val="none" w:sz="0" w:space="0" w:color="auto"/>
        <w:bottom w:val="none" w:sz="0" w:space="0" w:color="auto"/>
        <w:right w:val="none" w:sz="0" w:space="0" w:color="auto"/>
      </w:divBdr>
      <w:divsChild>
        <w:div w:id="1985504088">
          <w:marLeft w:val="0"/>
          <w:marRight w:val="0"/>
          <w:marTop w:val="0"/>
          <w:marBottom w:val="0"/>
          <w:divBdr>
            <w:top w:val="none" w:sz="0" w:space="0" w:color="auto"/>
            <w:left w:val="none" w:sz="0" w:space="0" w:color="auto"/>
            <w:bottom w:val="none" w:sz="0" w:space="0" w:color="auto"/>
            <w:right w:val="none" w:sz="0" w:space="0" w:color="auto"/>
          </w:divBdr>
        </w:div>
      </w:divsChild>
    </w:div>
    <w:div w:id="1057625251">
      <w:bodyDiv w:val="1"/>
      <w:marLeft w:val="0"/>
      <w:marRight w:val="0"/>
      <w:marTop w:val="0"/>
      <w:marBottom w:val="0"/>
      <w:divBdr>
        <w:top w:val="none" w:sz="0" w:space="0" w:color="auto"/>
        <w:left w:val="none" w:sz="0" w:space="0" w:color="auto"/>
        <w:bottom w:val="none" w:sz="0" w:space="0" w:color="auto"/>
        <w:right w:val="none" w:sz="0" w:space="0" w:color="auto"/>
      </w:divBdr>
      <w:divsChild>
        <w:div w:id="203979493">
          <w:marLeft w:val="0"/>
          <w:marRight w:val="0"/>
          <w:marTop w:val="0"/>
          <w:marBottom w:val="0"/>
          <w:divBdr>
            <w:top w:val="none" w:sz="0" w:space="0" w:color="auto"/>
            <w:left w:val="none" w:sz="0" w:space="0" w:color="auto"/>
            <w:bottom w:val="none" w:sz="0" w:space="0" w:color="auto"/>
            <w:right w:val="none" w:sz="0" w:space="0" w:color="auto"/>
          </w:divBdr>
        </w:div>
      </w:divsChild>
    </w:div>
    <w:div w:id="1106579915">
      <w:bodyDiv w:val="1"/>
      <w:marLeft w:val="0"/>
      <w:marRight w:val="0"/>
      <w:marTop w:val="0"/>
      <w:marBottom w:val="0"/>
      <w:divBdr>
        <w:top w:val="none" w:sz="0" w:space="0" w:color="auto"/>
        <w:left w:val="none" w:sz="0" w:space="0" w:color="auto"/>
        <w:bottom w:val="none" w:sz="0" w:space="0" w:color="auto"/>
        <w:right w:val="none" w:sz="0" w:space="0" w:color="auto"/>
      </w:divBdr>
    </w:div>
    <w:div w:id="1177690944">
      <w:bodyDiv w:val="1"/>
      <w:marLeft w:val="0"/>
      <w:marRight w:val="0"/>
      <w:marTop w:val="0"/>
      <w:marBottom w:val="0"/>
      <w:divBdr>
        <w:top w:val="none" w:sz="0" w:space="0" w:color="auto"/>
        <w:left w:val="none" w:sz="0" w:space="0" w:color="auto"/>
        <w:bottom w:val="none" w:sz="0" w:space="0" w:color="auto"/>
        <w:right w:val="none" w:sz="0" w:space="0" w:color="auto"/>
      </w:divBdr>
    </w:div>
    <w:div w:id="1178152803">
      <w:bodyDiv w:val="1"/>
      <w:marLeft w:val="0"/>
      <w:marRight w:val="0"/>
      <w:marTop w:val="0"/>
      <w:marBottom w:val="0"/>
      <w:divBdr>
        <w:top w:val="none" w:sz="0" w:space="0" w:color="auto"/>
        <w:left w:val="none" w:sz="0" w:space="0" w:color="auto"/>
        <w:bottom w:val="none" w:sz="0" w:space="0" w:color="auto"/>
        <w:right w:val="none" w:sz="0" w:space="0" w:color="auto"/>
      </w:divBdr>
    </w:div>
    <w:div w:id="1240485668">
      <w:bodyDiv w:val="1"/>
      <w:marLeft w:val="0"/>
      <w:marRight w:val="0"/>
      <w:marTop w:val="0"/>
      <w:marBottom w:val="0"/>
      <w:divBdr>
        <w:top w:val="none" w:sz="0" w:space="0" w:color="auto"/>
        <w:left w:val="none" w:sz="0" w:space="0" w:color="auto"/>
        <w:bottom w:val="none" w:sz="0" w:space="0" w:color="auto"/>
        <w:right w:val="none" w:sz="0" w:space="0" w:color="auto"/>
      </w:divBdr>
      <w:divsChild>
        <w:div w:id="968164254">
          <w:marLeft w:val="0"/>
          <w:marRight w:val="0"/>
          <w:marTop w:val="0"/>
          <w:marBottom w:val="0"/>
          <w:divBdr>
            <w:top w:val="none" w:sz="0" w:space="0" w:color="auto"/>
            <w:left w:val="none" w:sz="0" w:space="0" w:color="auto"/>
            <w:bottom w:val="none" w:sz="0" w:space="0" w:color="auto"/>
            <w:right w:val="none" w:sz="0" w:space="0" w:color="auto"/>
          </w:divBdr>
        </w:div>
      </w:divsChild>
    </w:div>
    <w:div w:id="1247811657">
      <w:bodyDiv w:val="1"/>
      <w:marLeft w:val="0"/>
      <w:marRight w:val="0"/>
      <w:marTop w:val="0"/>
      <w:marBottom w:val="0"/>
      <w:divBdr>
        <w:top w:val="none" w:sz="0" w:space="0" w:color="auto"/>
        <w:left w:val="none" w:sz="0" w:space="0" w:color="auto"/>
        <w:bottom w:val="none" w:sz="0" w:space="0" w:color="auto"/>
        <w:right w:val="none" w:sz="0" w:space="0" w:color="auto"/>
      </w:divBdr>
      <w:divsChild>
        <w:div w:id="491651935">
          <w:marLeft w:val="0"/>
          <w:marRight w:val="0"/>
          <w:marTop w:val="0"/>
          <w:marBottom w:val="0"/>
          <w:divBdr>
            <w:top w:val="none" w:sz="0" w:space="0" w:color="auto"/>
            <w:left w:val="none" w:sz="0" w:space="0" w:color="auto"/>
            <w:bottom w:val="none" w:sz="0" w:space="0" w:color="auto"/>
            <w:right w:val="none" w:sz="0" w:space="0" w:color="auto"/>
          </w:divBdr>
        </w:div>
      </w:divsChild>
    </w:div>
    <w:div w:id="1269853483">
      <w:bodyDiv w:val="1"/>
      <w:marLeft w:val="0"/>
      <w:marRight w:val="0"/>
      <w:marTop w:val="0"/>
      <w:marBottom w:val="0"/>
      <w:divBdr>
        <w:top w:val="none" w:sz="0" w:space="0" w:color="auto"/>
        <w:left w:val="none" w:sz="0" w:space="0" w:color="auto"/>
        <w:bottom w:val="none" w:sz="0" w:space="0" w:color="auto"/>
        <w:right w:val="none" w:sz="0" w:space="0" w:color="auto"/>
      </w:divBdr>
      <w:divsChild>
        <w:div w:id="1652754324">
          <w:marLeft w:val="0"/>
          <w:marRight w:val="0"/>
          <w:marTop w:val="0"/>
          <w:marBottom w:val="0"/>
          <w:divBdr>
            <w:top w:val="none" w:sz="0" w:space="0" w:color="auto"/>
            <w:left w:val="none" w:sz="0" w:space="0" w:color="auto"/>
            <w:bottom w:val="none" w:sz="0" w:space="0" w:color="auto"/>
            <w:right w:val="none" w:sz="0" w:space="0" w:color="auto"/>
          </w:divBdr>
        </w:div>
      </w:divsChild>
    </w:div>
    <w:div w:id="1274442438">
      <w:bodyDiv w:val="1"/>
      <w:marLeft w:val="0"/>
      <w:marRight w:val="0"/>
      <w:marTop w:val="0"/>
      <w:marBottom w:val="0"/>
      <w:divBdr>
        <w:top w:val="none" w:sz="0" w:space="0" w:color="auto"/>
        <w:left w:val="none" w:sz="0" w:space="0" w:color="auto"/>
        <w:bottom w:val="none" w:sz="0" w:space="0" w:color="auto"/>
        <w:right w:val="none" w:sz="0" w:space="0" w:color="auto"/>
      </w:divBdr>
      <w:divsChild>
        <w:div w:id="1544554752">
          <w:marLeft w:val="0"/>
          <w:marRight w:val="0"/>
          <w:marTop w:val="0"/>
          <w:marBottom w:val="0"/>
          <w:divBdr>
            <w:top w:val="none" w:sz="0" w:space="0" w:color="auto"/>
            <w:left w:val="none" w:sz="0" w:space="0" w:color="auto"/>
            <w:bottom w:val="none" w:sz="0" w:space="0" w:color="auto"/>
            <w:right w:val="none" w:sz="0" w:space="0" w:color="auto"/>
          </w:divBdr>
        </w:div>
      </w:divsChild>
    </w:div>
    <w:div w:id="1283149526">
      <w:bodyDiv w:val="1"/>
      <w:marLeft w:val="0"/>
      <w:marRight w:val="0"/>
      <w:marTop w:val="0"/>
      <w:marBottom w:val="0"/>
      <w:divBdr>
        <w:top w:val="none" w:sz="0" w:space="0" w:color="auto"/>
        <w:left w:val="none" w:sz="0" w:space="0" w:color="auto"/>
        <w:bottom w:val="none" w:sz="0" w:space="0" w:color="auto"/>
        <w:right w:val="none" w:sz="0" w:space="0" w:color="auto"/>
      </w:divBdr>
    </w:div>
    <w:div w:id="1289821535">
      <w:bodyDiv w:val="1"/>
      <w:marLeft w:val="0"/>
      <w:marRight w:val="0"/>
      <w:marTop w:val="0"/>
      <w:marBottom w:val="0"/>
      <w:divBdr>
        <w:top w:val="none" w:sz="0" w:space="0" w:color="auto"/>
        <w:left w:val="none" w:sz="0" w:space="0" w:color="auto"/>
        <w:bottom w:val="none" w:sz="0" w:space="0" w:color="auto"/>
        <w:right w:val="none" w:sz="0" w:space="0" w:color="auto"/>
      </w:divBdr>
      <w:divsChild>
        <w:div w:id="1006861556">
          <w:marLeft w:val="0"/>
          <w:marRight w:val="0"/>
          <w:marTop w:val="0"/>
          <w:marBottom w:val="0"/>
          <w:divBdr>
            <w:top w:val="none" w:sz="0" w:space="0" w:color="auto"/>
            <w:left w:val="none" w:sz="0" w:space="0" w:color="auto"/>
            <w:bottom w:val="none" w:sz="0" w:space="0" w:color="auto"/>
            <w:right w:val="none" w:sz="0" w:space="0" w:color="auto"/>
          </w:divBdr>
        </w:div>
      </w:divsChild>
    </w:div>
    <w:div w:id="1302999663">
      <w:bodyDiv w:val="1"/>
      <w:marLeft w:val="0"/>
      <w:marRight w:val="0"/>
      <w:marTop w:val="0"/>
      <w:marBottom w:val="0"/>
      <w:divBdr>
        <w:top w:val="none" w:sz="0" w:space="0" w:color="auto"/>
        <w:left w:val="none" w:sz="0" w:space="0" w:color="auto"/>
        <w:bottom w:val="none" w:sz="0" w:space="0" w:color="auto"/>
        <w:right w:val="none" w:sz="0" w:space="0" w:color="auto"/>
      </w:divBdr>
      <w:divsChild>
        <w:div w:id="1145046292">
          <w:marLeft w:val="0"/>
          <w:marRight w:val="0"/>
          <w:marTop w:val="0"/>
          <w:marBottom w:val="0"/>
          <w:divBdr>
            <w:top w:val="none" w:sz="0" w:space="0" w:color="auto"/>
            <w:left w:val="none" w:sz="0" w:space="0" w:color="auto"/>
            <w:bottom w:val="none" w:sz="0" w:space="0" w:color="auto"/>
            <w:right w:val="none" w:sz="0" w:space="0" w:color="auto"/>
          </w:divBdr>
        </w:div>
      </w:divsChild>
    </w:div>
    <w:div w:id="1345790720">
      <w:bodyDiv w:val="1"/>
      <w:marLeft w:val="0"/>
      <w:marRight w:val="0"/>
      <w:marTop w:val="0"/>
      <w:marBottom w:val="0"/>
      <w:divBdr>
        <w:top w:val="none" w:sz="0" w:space="0" w:color="auto"/>
        <w:left w:val="none" w:sz="0" w:space="0" w:color="auto"/>
        <w:bottom w:val="none" w:sz="0" w:space="0" w:color="auto"/>
        <w:right w:val="none" w:sz="0" w:space="0" w:color="auto"/>
      </w:divBdr>
      <w:divsChild>
        <w:div w:id="820073106">
          <w:marLeft w:val="0"/>
          <w:marRight w:val="0"/>
          <w:marTop w:val="0"/>
          <w:marBottom w:val="0"/>
          <w:divBdr>
            <w:top w:val="none" w:sz="0" w:space="0" w:color="auto"/>
            <w:left w:val="none" w:sz="0" w:space="0" w:color="auto"/>
            <w:bottom w:val="none" w:sz="0" w:space="0" w:color="auto"/>
            <w:right w:val="none" w:sz="0" w:space="0" w:color="auto"/>
          </w:divBdr>
        </w:div>
      </w:divsChild>
    </w:div>
    <w:div w:id="1349526113">
      <w:bodyDiv w:val="1"/>
      <w:marLeft w:val="0"/>
      <w:marRight w:val="0"/>
      <w:marTop w:val="0"/>
      <w:marBottom w:val="0"/>
      <w:divBdr>
        <w:top w:val="none" w:sz="0" w:space="0" w:color="auto"/>
        <w:left w:val="none" w:sz="0" w:space="0" w:color="auto"/>
        <w:bottom w:val="none" w:sz="0" w:space="0" w:color="auto"/>
        <w:right w:val="none" w:sz="0" w:space="0" w:color="auto"/>
      </w:divBdr>
      <w:divsChild>
        <w:div w:id="52461249">
          <w:marLeft w:val="0"/>
          <w:marRight w:val="0"/>
          <w:marTop w:val="0"/>
          <w:marBottom w:val="0"/>
          <w:divBdr>
            <w:top w:val="none" w:sz="0" w:space="0" w:color="auto"/>
            <w:left w:val="none" w:sz="0" w:space="0" w:color="auto"/>
            <w:bottom w:val="none" w:sz="0" w:space="0" w:color="auto"/>
            <w:right w:val="none" w:sz="0" w:space="0" w:color="auto"/>
          </w:divBdr>
        </w:div>
      </w:divsChild>
    </w:div>
    <w:div w:id="1354847554">
      <w:bodyDiv w:val="1"/>
      <w:marLeft w:val="0"/>
      <w:marRight w:val="0"/>
      <w:marTop w:val="0"/>
      <w:marBottom w:val="0"/>
      <w:divBdr>
        <w:top w:val="none" w:sz="0" w:space="0" w:color="auto"/>
        <w:left w:val="none" w:sz="0" w:space="0" w:color="auto"/>
        <w:bottom w:val="none" w:sz="0" w:space="0" w:color="auto"/>
        <w:right w:val="none" w:sz="0" w:space="0" w:color="auto"/>
      </w:divBdr>
      <w:divsChild>
        <w:div w:id="619847404">
          <w:marLeft w:val="0"/>
          <w:marRight w:val="0"/>
          <w:marTop w:val="0"/>
          <w:marBottom w:val="0"/>
          <w:divBdr>
            <w:top w:val="none" w:sz="0" w:space="0" w:color="auto"/>
            <w:left w:val="none" w:sz="0" w:space="0" w:color="auto"/>
            <w:bottom w:val="none" w:sz="0" w:space="0" w:color="auto"/>
            <w:right w:val="none" w:sz="0" w:space="0" w:color="auto"/>
          </w:divBdr>
        </w:div>
      </w:divsChild>
    </w:div>
    <w:div w:id="1380516783">
      <w:bodyDiv w:val="1"/>
      <w:marLeft w:val="0"/>
      <w:marRight w:val="0"/>
      <w:marTop w:val="0"/>
      <w:marBottom w:val="0"/>
      <w:divBdr>
        <w:top w:val="none" w:sz="0" w:space="0" w:color="auto"/>
        <w:left w:val="none" w:sz="0" w:space="0" w:color="auto"/>
        <w:bottom w:val="none" w:sz="0" w:space="0" w:color="auto"/>
        <w:right w:val="none" w:sz="0" w:space="0" w:color="auto"/>
      </w:divBdr>
    </w:div>
    <w:div w:id="1386417889">
      <w:bodyDiv w:val="1"/>
      <w:marLeft w:val="0"/>
      <w:marRight w:val="0"/>
      <w:marTop w:val="0"/>
      <w:marBottom w:val="0"/>
      <w:divBdr>
        <w:top w:val="none" w:sz="0" w:space="0" w:color="auto"/>
        <w:left w:val="none" w:sz="0" w:space="0" w:color="auto"/>
        <w:bottom w:val="none" w:sz="0" w:space="0" w:color="auto"/>
        <w:right w:val="none" w:sz="0" w:space="0" w:color="auto"/>
      </w:divBdr>
      <w:divsChild>
        <w:div w:id="939945744">
          <w:marLeft w:val="0"/>
          <w:marRight w:val="0"/>
          <w:marTop w:val="0"/>
          <w:marBottom w:val="0"/>
          <w:divBdr>
            <w:top w:val="none" w:sz="0" w:space="0" w:color="auto"/>
            <w:left w:val="none" w:sz="0" w:space="0" w:color="auto"/>
            <w:bottom w:val="none" w:sz="0" w:space="0" w:color="auto"/>
            <w:right w:val="none" w:sz="0" w:space="0" w:color="auto"/>
          </w:divBdr>
        </w:div>
      </w:divsChild>
    </w:div>
    <w:div w:id="1397972389">
      <w:bodyDiv w:val="1"/>
      <w:marLeft w:val="0"/>
      <w:marRight w:val="0"/>
      <w:marTop w:val="0"/>
      <w:marBottom w:val="0"/>
      <w:divBdr>
        <w:top w:val="none" w:sz="0" w:space="0" w:color="auto"/>
        <w:left w:val="none" w:sz="0" w:space="0" w:color="auto"/>
        <w:bottom w:val="none" w:sz="0" w:space="0" w:color="auto"/>
        <w:right w:val="none" w:sz="0" w:space="0" w:color="auto"/>
      </w:divBdr>
      <w:divsChild>
        <w:div w:id="1365473501">
          <w:marLeft w:val="0"/>
          <w:marRight w:val="0"/>
          <w:marTop w:val="0"/>
          <w:marBottom w:val="0"/>
          <w:divBdr>
            <w:top w:val="none" w:sz="0" w:space="0" w:color="auto"/>
            <w:left w:val="none" w:sz="0" w:space="0" w:color="auto"/>
            <w:bottom w:val="none" w:sz="0" w:space="0" w:color="auto"/>
            <w:right w:val="none" w:sz="0" w:space="0" w:color="auto"/>
          </w:divBdr>
        </w:div>
      </w:divsChild>
    </w:div>
    <w:div w:id="1408915856">
      <w:bodyDiv w:val="1"/>
      <w:marLeft w:val="0"/>
      <w:marRight w:val="0"/>
      <w:marTop w:val="0"/>
      <w:marBottom w:val="0"/>
      <w:divBdr>
        <w:top w:val="none" w:sz="0" w:space="0" w:color="auto"/>
        <w:left w:val="none" w:sz="0" w:space="0" w:color="auto"/>
        <w:bottom w:val="none" w:sz="0" w:space="0" w:color="auto"/>
        <w:right w:val="none" w:sz="0" w:space="0" w:color="auto"/>
      </w:divBdr>
      <w:divsChild>
        <w:div w:id="662705065">
          <w:marLeft w:val="0"/>
          <w:marRight w:val="0"/>
          <w:marTop w:val="0"/>
          <w:marBottom w:val="0"/>
          <w:divBdr>
            <w:top w:val="none" w:sz="0" w:space="0" w:color="auto"/>
            <w:left w:val="none" w:sz="0" w:space="0" w:color="auto"/>
            <w:bottom w:val="none" w:sz="0" w:space="0" w:color="auto"/>
            <w:right w:val="none" w:sz="0" w:space="0" w:color="auto"/>
          </w:divBdr>
        </w:div>
      </w:divsChild>
    </w:div>
    <w:div w:id="1462529370">
      <w:bodyDiv w:val="1"/>
      <w:marLeft w:val="0"/>
      <w:marRight w:val="0"/>
      <w:marTop w:val="0"/>
      <w:marBottom w:val="0"/>
      <w:divBdr>
        <w:top w:val="none" w:sz="0" w:space="0" w:color="auto"/>
        <w:left w:val="none" w:sz="0" w:space="0" w:color="auto"/>
        <w:bottom w:val="none" w:sz="0" w:space="0" w:color="auto"/>
        <w:right w:val="none" w:sz="0" w:space="0" w:color="auto"/>
      </w:divBdr>
      <w:divsChild>
        <w:div w:id="1038362095">
          <w:marLeft w:val="0"/>
          <w:marRight w:val="0"/>
          <w:marTop w:val="0"/>
          <w:marBottom w:val="0"/>
          <w:divBdr>
            <w:top w:val="none" w:sz="0" w:space="0" w:color="auto"/>
            <w:left w:val="none" w:sz="0" w:space="0" w:color="auto"/>
            <w:bottom w:val="none" w:sz="0" w:space="0" w:color="auto"/>
            <w:right w:val="none" w:sz="0" w:space="0" w:color="auto"/>
          </w:divBdr>
        </w:div>
      </w:divsChild>
    </w:div>
    <w:div w:id="1477643793">
      <w:bodyDiv w:val="1"/>
      <w:marLeft w:val="0"/>
      <w:marRight w:val="0"/>
      <w:marTop w:val="0"/>
      <w:marBottom w:val="0"/>
      <w:divBdr>
        <w:top w:val="none" w:sz="0" w:space="0" w:color="auto"/>
        <w:left w:val="none" w:sz="0" w:space="0" w:color="auto"/>
        <w:bottom w:val="none" w:sz="0" w:space="0" w:color="auto"/>
        <w:right w:val="none" w:sz="0" w:space="0" w:color="auto"/>
      </w:divBdr>
    </w:div>
    <w:div w:id="1483539253">
      <w:bodyDiv w:val="1"/>
      <w:marLeft w:val="0"/>
      <w:marRight w:val="0"/>
      <w:marTop w:val="0"/>
      <w:marBottom w:val="0"/>
      <w:divBdr>
        <w:top w:val="none" w:sz="0" w:space="0" w:color="auto"/>
        <w:left w:val="none" w:sz="0" w:space="0" w:color="auto"/>
        <w:bottom w:val="none" w:sz="0" w:space="0" w:color="auto"/>
        <w:right w:val="none" w:sz="0" w:space="0" w:color="auto"/>
      </w:divBdr>
      <w:divsChild>
        <w:div w:id="2087681422">
          <w:marLeft w:val="0"/>
          <w:marRight w:val="0"/>
          <w:marTop w:val="0"/>
          <w:marBottom w:val="0"/>
          <w:divBdr>
            <w:top w:val="none" w:sz="0" w:space="0" w:color="auto"/>
            <w:left w:val="none" w:sz="0" w:space="0" w:color="auto"/>
            <w:bottom w:val="none" w:sz="0" w:space="0" w:color="auto"/>
            <w:right w:val="none" w:sz="0" w:space="0" w:color="auto"/>
          </w:divBdr>
        </w:div>
      </w:divsChild>
    </w:div>
    <w:div w:id="1518733819">
      <w:bodyDiv w:val="1"/>
      <w:marLeft w:val="0"/>
      <w:marRight w:val="0"/>
      <w:marTop w:val="0"/>
      <w:marBottom w:val="0"/>
      <w:divBdr>
        <w:top w:val="none" w:sz="0" w:space="0" w:color="auto"/>
        <w:left w:val="none" w:sz="0" w:space="0" w:color="auto"/>
        <w:bottom w:val="none" w:sz="0" w:space="0" w:color="auto"/>
        <w:right w:val="none" w:sz="0" w:space="0" w:color="auto"/>
      </w:divBdr>
      <w:divsChild>
        <w:div w:id="422914413">
          <w:marLeft w:val="0"/>
          <w:marRight w:val="0"/>
          <w:marTop w:val="0"/>
          <w:marBottom w:val="0"/>
          <w:divBdr>
            <w:top w:val="none" w:sz="0" w:space="0" w:color="auto"/>
            <w:left w:val="none" w:sz="0" w:space="0" w:color="auto"/>
            <w:bottom w:val="none" w:sz="0" w:space="0" w:color="auto"/>
            <w:right w:val="none" w:sz="0" w:space="0" w:color="auto"/>
          </w:divBdr>
        </w:div>
      </w:divsChild>
    </w:div>
    <w:div w:id="1576818324">
      <w:bodyDiv w:val="1"/>
      <w:marLeft w:val="0"/>
      <w:marRight w:val="0"/>
      <w:marTop w:val="0"/>
      <w:marBottom w:val="0"/>
      <w:divBdr>
        <w:top w:val="none" w:sz="0" w:space="0" w:color="auto"/>
        <w:left w:val="none" w:sz="0" w:space="0" w:color="auto"/>
        <w:bottom w:val="none" w:sz="0" w:space="0" w:color="auto"/>
        <w:right w:val="none" w:sz="0" w:space="0" w:color="auto"/>
      </w:divBdr>
      <w:divsChild>
        <w:div w:id="821122663">
          <w:marLeft w:val="0"/>
          <w:marRight w:val="0"/>
          <w:marTop w:val="0"/>
          <w:marBottom w:val="0"/>
          <w:divBdr>
            <w:top w:val="none" w:sz="0" w:space="0" w:color="auto"/>
            <w:left w:val="none" w:sz="0" w:space="0" w:color="auto"/>
            <w:bottom w:val="none" w:sz="0" w:space="0" w:color="auto"/>
            <w:right w:val="none" w:sz="0" w:space="0" w:color="auto"/>
          </w:divBdr>
        </w:div>
      </w:divsChild>
    </w:div>
    <w:div w:id="1616063962">
      <w:bodyDiv w:val="1"/>
      <w:marLeft w:val="0"/>
      <w:marRight w:val="0"/>
      <w:marTop w:val="0"/>
      <w:marBottom w:val="0"/>
      <w:divBdr>
        <w:top w:val="none" w:sz="0" w:space="0" w:color="auto"/>
        <w:left w:val="none" w:sz="0" w:space="0" w:color="auto"/>
        <w:bottom w:val="none" w:sz="0" w:space="0" w:color="auto"/>
        <w:right w:val="none" w:sz="0" w:space="0" w:color="auto"/>
      </w:divBdr>
    </w:div>
    <w:div w:id="1623000912">
      <w:bodyDiv w:val="1"/>
      <w:marLeft w:val="0"/>
      <w:marRight w:val="0"/>
      <w:marTop w:val="0"/>
      <w:marBottom w:val="0"/>
      <w:divBdr>
        <w:top w:val="none" w:sz="0" w:space="0" w:color="auto"/>
        <w:left w:val="none" w:sz="0" w:space="0" w:color="auto"/>
        <w:bottom w:val="none" w:sz="0" w:space="0" w:color="auto"/>
        <w:right w:val="none" w:sz="0" w:space="0" w:color="auto"/>
      </w:divBdr>
      <w:divsChild>
        <w:div w:id="1600598522">
          <w:marLeft w:val="0"/>
          <w:marRight w:val="0"/>
          <w:marTop w:val="0"/>
          <w:marBottom w:val="0"/>
          <w:divBdr>
            <w:top w:val="none" w:sz="0" w:space="0" w:color="auto"/>
            <w:left w:val="none" w:sz="0" w:space="0" w:color="auto"/>
            <w:bottom w:val="none" w:sz="0" w:space="0" w:color="auto"/>
            <w:right w:val="none" w:sz="0" w:space="0" w:color="auto"/>
          </w:divBdr>
        </w:div>
      </w:divsChild>
    </w:div>
    <w:div w:id="1627083453">
      <w:bodyDiv w:val="1"/>
      <w:marLeft w:val="0"/>
      <w:marRight w:val="0"/>
      <w:marTop w:val="0"/>
      <w:marBottom w:val="0"/>
      <w:divBdr>
        <w:top w:val="none" w:sz="0" w:space="0" w:color="auto"/>
        <w:left w:val="none" w:sz="0" w:space="0" w:color="auto"/>
        <w:bottom w:val="none" w:sz="0" w:space="0" w:color="auto"/>
        <w:right w:val="none" w:sz="0" w:space="0" w:color="auto"/>
      </w:divBdr>
      <w:divsChild>
        <w:div w:id="706027591">
          <w:marLeft w:val="0"/>
          <w:marRight w:val="0"/>
          <w:marTop w:val="0"/>
          <w:marBottom w:val="0"/>
          <w:divBdr>
            <w:top w:val="none" w:sz="0" w:space="0" w:color="auto"/>
            <w:left w:val="none" w:sz="0" w:space="0" w:color="auto"/>
            <w:bottom w:val="none" w:sz="0" w:space="0" w:color="auto"/>
            <w:right w:val="none" w:sz="0" w:space="0" w:color="auto"/>
          </w:divBdr>
        </w:div>
      </w:divsChild>
    </w:div>
    <w:div w:id="1628312305">
      <w:bodyDiv w:val="1"/>
      <w:marLeft w:val="0"/>
      <w:marRight w:val="0"/>
      <w:marTop w:val="0"/>
      <w:marBottom w:val="0"/>
      <w:divBdr>
        <w:top w:val="none" w:sz="0" w:space="0" w:color="auto"/>
        <w:left w:val="none" w:sz="0" w:space="0" w:color="auto"/>
        <w:bottom w:val="none" w:sz="0" w:space="0" w:color="auto"/>
        <w:right w:val="none" w:sz="0" w:space="0" w:color="auto"/>
      </w:divBdr>
      <w:divsChild>
        <w:div w:id="873929279">
          <w:marLeft w:val="0"/>
          <w:marRight w:val="0"/>
          <w:marTop w:val="0"/>
          <w:marBottom w:val="0"/>
          <w:divBdr>
            <w:top w:val="none" w:sz="0" w:space="0" w:color="auto"/>
            <w:left w:val="none" w:sz="0" w:space="0" w:color="auto"/>
            <w:bottom w:val="none" w:sz="0" w:space="0" w:color="auto"/>
            <w:right w:val="none" w:sz="0" w:space="0" w:color="auto"/>
          </w:divBdr>
        </w:div>
      </w:divsChild>
    </w:div>
    <w:div w:id="1630554435">
      <w:bodyDiv w:val="1"/>
      <w:marLeft w:val="0"/>
      <w:marRight w:val="0"/>
      <w:marTop w:val="0"/>
      <w:marBottom w:val="0"/>
      <w:divBdr>
        <w:top w:val="none" w:sz="0" w:space="0" w:color="auto"/>
        <w:left w:val="none" w:sz="0" w:space="0" w:color="auto"/>
        <w:bottom w:val="none" w:sz="0" w:space="0" w:color="auto"/>
        <w:right w:val="none" w:sz="0" w:space="0" w:color="auto"/>
      </w:divBdr>
      <w:divsChild>
        <w:div w:id="921640658">
          <w:marLeft w:val="0"/>
          <w:marRight w:val="0"/>
          <w:marTop w:val="0"/>
          <w:marBottom w:val="0"/>
          <w:divBdr>
            <w:top w:val="none" w:sz="0" w:space="0" w:color="auto"/>
            <w:left w:val="none" w:sz="0" w:space="0" w:color="auto"/>
            <w:bottom w:val="none" w:sz="0" w:space="0" w:color="auto"/>
            <w:right w:val="none" w:sz="0" w:space="0" w:color="auto"/>
          </w:divBdr>
        </w:div>
      </w:divsChild>
    </w:div>
    <w:div w:id="1634754891">
      <w:bodyDiv w:val="1"/>
      <w:marLeft w:val="0"/>
      <w:marRight w:val="0"/>
      <w:marTop w:val="0"/>
      <w:marBottom w:val="0"/>
      <w:divBdr>
        <w:top w:val="none" w:sz="0" w:space="0" w:color="auto"/>
        <w:left w:val="none" w:sz="0" w:space="0" w:color="auto"/>
        <w:bottom w:val="none" w:sz="0" w:space="0" w:color="auto"/>
        <w:right w:val="none" w:sz="0" w:space="0" w:color="auto"/>
      </w:divBdr>
      <w:divsChild>
        <w:div w:id="1458917024">
          <w:marLeft w:val="0"/>
          <w:marRight w:val="0"/>
          <w:marTop w:val="0"/>
          <w:marBottom w:val="0"/>
          <w:divBdr>
            <w:top w:val="none" w:sz="0" w:space="0" w:color="auto"/>
            <w:left w:val="none" w:sz="0" w:space="0" w:color="auto"/>
            <w:bottom w:val="none" w:sz="0" w:space="0" w:color="auto"/>
            <w:right w:val="none" w:sz="0" w:space="0" w:color="auto"/>
          </w:divBdr>
        </w:div>
      </w:divsChild>
    </w:div>
    <w:div w:id="1655526015">
      <w:bodyDiv w:val="1"/>
      <w:marLeft w:val="0"/>
      <w:marRight w:val="0"/>
      <w:marTop w:val="0"/>
      <w:marBottom w:val="0"/>
      <w:divBdr>
        <w:top w:val="none" w:sz="0" w:space="0" w:color="auto"/>
        <w:left w:val="none" w:sz="0" w:space="0" w:color="auto"/>
        <w:bottom w:val="none" w:sz="0" w:space="0" w:color="auto"/>
        <w:right w:val="none" w:sz="0" w:space="0" w:color="auto"/>
      </w:divBdr>
      <w:divsChild>
        <w:div w:id="109402558">
          <w:marLeft w:val="0"/>
          <w:marRight w:val="0"/>
          <w:marTop w:val="0"/>
          <w:marBottom w:val="0"/>
          <w:divBdr>
            <w:top w:val="none" w:sz="0" w:space="0" w:color="auto"/>
            <w:left w:val="none" w:sz="0" w:space="0" w:color="auto"/>
            <w:bottom w:val="none" w:sz="0" w:space="0" w:color="auto"/>
            <w:right w:val="none" w:sz="0" w:space="0" w:color="auto"/>
          </w:divBdr>
        </w:div>
      </w:divsChild>
    </w:div>
    <w:div w:id="1667972429">
      <w:bodyDiv w:val="1"/>
      <w:marLeft w:val="0"/>
      <w:marRight w:val="0"/>
      <w:marTop w:val="0"/>
      <w:marBottom w:val="0"/>
      <w:divBdr>
        <w:top w:val="none" w:sz="0" w:space="0" w:color="auto"/>
        <w:left w:val="none" w:sz="0" w:space="0" w:color="auto"/>
        <w:bottom w:val="none" w:sz="0" w:space="0" w:color="auto"/>
        <w:right w:val="none" w:sz="0" w:space="0" w:color="auto"/>
      </w:divBdr>
      <w:divsChild>
        <w:div w:id="1979604457">
          <w:marLeft w:val="0"/>
          <w:marRight w:val="0"/>
          <w:marTop w:val="0"/>
          <w:marBottom w:val="0"/>
          <w:divBdr>
            <w:top w:val="none" w:sz="0" w:space="0" w:color="auto"/>
            <w:left w:val="none" w:sz="0" w:space="0" w:color="auto"/>
            <w:bottom w:val="none" w:sz="0" w:space="0" w:color="auto"/>
            <w:right w:val="none" w:sz="0" w:space="0" w:color="auto"/>
          </w:divBdr>
        </w:div>
      </w:divsChild>
    </w:div>
    <w:div w:id="1693341859">
      <w:bodyDiv w:val="1"/>
      <w:marLeft w:val="0"/>
      <w:marRight w:val="0"/>
      <w:marTop w:val="0"/>
      <w:marBottom w:val="0"/>
      <w:divBdr>
        <w:top w:val="none" w:sz="0" w:space="0" w:color="auto"/>
        <w:left w:val="none" w:sz="0" w:space="0" w:color="auto"/>
        <w:bottom w:val="none" w:sz="0" w:space="0" w:color="auto"/>
        <w:right w:val="none" w:sz="0" w:space="0" w:color="auto"/>
      </w:divBdr>
      <w:divsChild>
        <w:div w:id="1135833539">
          <w:marLeft w:val="0"/>
          <w:marRight w:val="0"/>
          <w:marTop w:val="0"/>
          <w:marBottom w:val="0"/>
          <w:divBdr>
            <w:top w:val="none" w:sz="0" w:space="0" w:color="auto"/>
            <w:left w:val="none" w:sz="0" w:space="0" w:color="auto"/>
            <w:bottom w:val="none" w:sz="0" w:space="0" w:color="auto"/>
            <w:right w:val="none" w:sz="0" w:space="0" w:color="auto"/>
          </w:divBdr>
        </w:div>
      </w:divsChild>
    </w:div>
    <w:div w:id="1750348177">
      <w:bodyDiv w:val="1"/>
      <w:marLeft w:val="0"/>
      <w:marRight w:val="0"/>
      <w:marTop w:val="0"/>
      <w:marBottom w:val="0"/>
      <w:divBdr>
        <w:top w:val="none" w:sz="0" w:space="0" w:color="auto"/>
        <w:left w:val="none" w:sz="0" w:space="0" w:color="auto"/>
        <w:bottom w:val="none" w:sz="0" w:space="0" w:color="auto"/>
        <w:right w:val="none" w:sz="0" w:space="0" w:color="auto"/>
      </w:divBdr>
      <w:divsChild>
        <w:div w:id="2030985836">
          <w:marLeft w:val="0"/>
          <w:marRight w:val="0"/>
          <w:marTop w:val="0"/>
          <w:marBottom w:val="0"/>
          <w:divBdr>
            <w:top w:val="none" w:sz="0" w:space="0" w:color="auto"/>
            <w:left w:val="none" w:sz="0" w:space="0" w:color="auto"/>
            <w:bottom w:val="none" w:sz="0" w:space="0" w:color="auto"/>
            <w:right w:val="none" w:sz="0" w:space="0" w:color="auto"/>
          </w:divBdr>
        </w:div>
      </w:divsChild>
    </w:div>
    <w:div w:id="1761561829">
      <w:bodyDiv w:val="1"/>
      <w:marLeft w:val="0"/>
      <w:marRight w:val="0"/>
      <w:marTop w:val="0"/>
      <w:marBottom w:val="0"/>
      <w:divBdr>
        <w:top w:val="none" w:sz="0" w:space="0" w:color="auto"/>
        <w:left w:val="none" w:sz="0" w:space="0" w:color="auto"/>
        <w:bottom w:val="none" w:sz="0" w:space="0" w:color="auto"/>
        <w:right w:val="none" w:sz="0" w:space="0" w:color="auto"/>
      </w:divBdr>
      <w:divsChild>
        <w:div w:id="1740975660">
          <w:marLeft w:val="0"/>
          <w:marRight w:val="0"/>
          <w:marTop w:val="0"/>
          <w:marBottom w:val="0"/>
          <w:divBdr>
            <w:top w:val="none" w:sz="0" w:space="0" w:color="auto"/>
            <w:left w:val="none" w:sz="0" w:space="0" w:color="auto"/>
            <w:bottom w:val="none" w:sz="0" w:space="0" w:color="auto"/>
            <w:right w:val="none" w:sz="0" w:space="0" w:color="auto"/>
          </w:divBdr>
        </w:div>
      </w:divsChild>
    </w:div>
    <w:div w:id="1861384635">
      <w:bodyDiv w:val="1"/>
      <w:marLeft w:val="0"/>
      <w:marRight w:val="0"/>
      <w:marTop w:val="0"/>
      <w:marBottom w:val="0"/>
      <w:divBdr>
        <w:top w:val="none" w:sz="0" w:space="0" w:color="auto"/>
        <w:left w:val="none" w:sz="0" w:space="0" w:color="auto"/>
        <w:bottom w:val="none" w:sz="0" w:space="0" w:color="auto"/>
        <w:right w:val="none" w:sz="0" w:space="0" w:color="auto"/>
      </w:divBdr>
      <w:divsChild>
        <w:div w:id="217322573">
          <w:marLeft w:val="0"/>
          <w:marRight w:val="0"/>
          <w:marTop w:val="0"/>
          <w:marBottom w:val="0"/>
          <w:divBdr>
            <w:top w:val="none" w:sz="0" w:space="0" w:color="auto"/>
            <w:left w:val="none" w:sz="0" w:space="0" w:color="auto"/>
            <w:bottom w:val="none" w:sz="0" w:space="0" w:color="auto"/>
            <w:right w:val="none" w:sz="0" w:space="0" w:color="auto"/>
          </w:divBdr>
        </w:div>
      </w:divsChild>
    </w:div>
    <w:div w:id="1870945647">
      <w:bodyDiv w:val="1"/>
      <w:marLeft w:val="0"/>
      <w:marRight w:val="0"/>
      <w:marTop w:val="0"/>
      <w:marBottom w:val="0"/>
      <w:divBdr>
        <w:top w:val="none" w:sz="0" w:space="0" w:color="auto"/>
        <w:left w:val="none" w:sz="0" w:space="0" w:color="auto"/>
        <w:bottom w:val="none" w:sz="0" w:space="0" w:color="auto"/>
        <w:right w:val="none" w:sz="0" w:space="0" w:color="auto"/>
      </w:divBdr>
    </w:div>
    <w:div w:id="1888296585">
      <w:bodyDiv w:val="1"/>
      <w:marLeft w:val="0"/>
      <w:marRight w:val="0"/>
      <w:marTop w:val="0"/>
      <w:marBottom w:val="0"/>
      <w:divBdr>
        <w:top w:val="none" w:sz="0" w:space="0" w:color="auto"/>
        <w:left w:val="none" w:sz="0" w:space="0" w:color="auto"/>
        <w:bottom w:val="none" w:sz="0" w:space="0" w:color="auto"/>
        <w:right w:val="none" w:sz="0" w:space="0" w:color="auto"/>
      </w:divBdr>
      <w:divsChild>
        <w:div w:id="682320128">
          <w:marLeft w:val="0"/>
          <w:marRight w:val="0"/>
          <w:marTop w:val="0"/>
          <w:marBottom w:val="0"/>
          <w:divBdr>
            <w:top w:val="none" w:sz="0" w:space="0" w:color="auto"/>
            <w:left w:val="none" w:sz="0" w:space="0" w:color="auto"/>
            <w:bottom w:val="none" w:sz="0" w:space="0" w:color="auto"/>
            <w:right w:val="none" w:sz="0" w:space="0" w:color="auto"/>
          </w:divBdr>
        </w:div>
      </w:divsChild>
    </w:div>
    <w:div w:id="1914466129">
      <w:bodyDiv w:val="1"/>
      <w:marLeft w:val="0"/>
      <w:marRight w:val="0"/>
      <w:marTop w:val="0"/>
      <w:marBottom w:val="0"/>
      <w:divBdr>
        <w:top w:val="none" w:sz="0" w:space="0" w:color="auto"/>
        <w:left w:val="none" w:sz="0" w:space="0" w:color="auto"/>
        <w:bottom w:val="none" w:sz="0" w:space="0" w:color="auto"/>
        <w:right w:val="none" w:sz="0" w:space="0" w:color="auto"/>
      </w:divBdr>
      <w:divsChild>
        <w:div w:id="1126045547">
          <w:marLeft w:val="0"/>
          <w:marRight w:val="0"/>
          <w:marTop w:val="0"/>
          <w:marBottom w:val="0"/>
          <w:divBdr>
            <w:top w:val="none" w:sz="0" w:space="0" w:color="auto"/>
            <w:left w:val="none" w:sz="0" w:space="0" w:color="auto"/>
            <w:bottom w:val="none" w:sz="0" w:space="0" w:color="auto"/>
            <w:right w:val="none" w:sz="0" w:space="0" w:color="auto"/>
          </w:divBdr>
        </w:div>
      </w:divsChild>
    </w:div>
    <w:div w:id="1917283103">
      <w:bodyDiv w:val="1"/>
      <w:marLeft w:val="0"/>
      <w:marRight w:val="0"/>
      <w:marTop w:val="0"/>
      <w:marBottom w:val="0"/>
      <w:divBdr>
        <w:top w:val="none" w:sz="0" w:space="0" w:color="auto"/>
        <w:left w:val="none" w:sz="0" w:space="0" w:color="auto"/>
        <w:bottom w:val="none" w:sz="0" w:space="0" w:color="auto"/>
        <w:right w:val="none" w:sz="0" w:space="0" w:color="auto"/>
      </w:divBdr>
      <w:divsChild>
        <w:div w:id="2119061346">
          <w:marLeft w:val="0"/>
          <w:marRight w:val="0"/>
          <w:marTop w:val="0"/>
          <w:marBottom w:val="0"/>
          <w:divBdr>
            <w:top w:val="none" w:sz="0" w:space="0" w:color="auto"/>
            <w:left w:val="none" w:sz="0" w:space="0" w:color="auto"/>
            <w:bottom w:val="none" w:sz="0" w:space="0" w:color="auto"/>
            <w:right w:val="none" w:sz="0" w:space="0" w:color="auto"/>
          </w:divBdr>
        </w:div>
      </w:divsChild>
    </w:div>
    <w:div w:id="1931769110">
      <w:bodyDiv w:val="1"/>
      <w:marLeft w:val="0"/>
      <w:marRight w:val="0"/>
      <w:marTop w:val="0"/>
      <w:marBottom w:val="0"/>
      <w:divBdr>
        <w:top w:val="none" w:sz="0" w:space="0" w:color="auto"/>
        <w:left w:val="none" w:sz="0" w:space="0" w:color="auto"/>
        <w:bottom w:val="none" w:sz="0" w:space="0" w:color="auto"/>
        <w:right w:val="none" w:sz="0" w:space="0" w:color="auto"/>
      </w:divBdr>
      <w:divsChild>
        <w:div w:id="44332817">
          <w:marLeft w:val="0"/>
          <w:marRight w:val="0"/>
          <w:marTop w:val="0"/>
          <w:marBottom w:val="0"/>
          <w:divBdr>
            <w:top w:val="none" w:sz="0" w:space="0" w:color="auto"/>
            <w:left w:val="none" w:sz="0" w:space="0" w:color="auto"/>
            <w:bottom w:val="none" w:sz="0" w:space="0" w:color="auto"/>
            <w:right w:val="none" w:sz="0" w:space="0" w:color="auto"/>
          </w:divBdr>
        </w:div>
      </w:divsChild>
    </w:div>
    <w:div w:id="1969553964">
      <w:bodyDiv w:val="1"/>
      <w:marLeft w:val="0"/>
      <w:marRight w:val="0"/>
      <w:marTop w:val="0"/>
      <w:marBottom w:val="0"/>
      <w:divBdr>
        <w:top w:val="none" w:sz="0" w:space="0" w:color="auto"/>
        <w:left w:val="none" w:sz="0" w:space="0" w:color="auto"/>
        <w:bottom w:val="none" w:sz="0" w:space="0" w:color="auto"/>
        <w:right w:val="none" w:sz="0" w:space="0" w:color="auto"/>
      </w:divBdr>
      <w:divsChild>
        <w:div w:id="114494788">
          <w:marLeft w:val="0"/>
          <w:marRight w:val="0"/>
          <w:marTop w:val="0"/>
          <w:marBottom w:val="0"/>
          <w:divBdr>
            <w:top w:val="none" w:sz="0" w:space="0" w:color="auto"/>
            <w:left w:val="none" w:sz="0" w:space="0" w:color="auto"/>
            <w:bottom w:val="none" w:sz="0" w:space="0" w:color="auto"/>
            <w:right w:val="none" w:sz="0" w:space="0" w:color="auto"/>
          </w:divBdr>
        </w:div>
      </w:divsChild>
    </w:div>
    <w:div w:id="1993943500">
      <w:bodyDiv w:val="1"/>
      <w:marLeft w:val="0"/>
      <w:marRight w:val="0"/>
      <w:marTop w:val="0"/>
      <w:marBottom w:val="0"/>
      <w:divBdr>
        <w:top w:val="none" w:sz="0" w:space="0" w:color="auto"/>
        <w:left w:val="none" w:sz="0" w:space="0" w:color="auto"/>
        <w:bottom w:val="none" w:sz="0" w:space="0" w:color="auto"/>
        <w:right w:val="none" w:sz="0" w:space="0" w:color="auto"/>
      </w:divBdr>
      <w:divsChild>
        <w:div w:id="161240673">
          <w:marLeft w:val="0"/>
          <w:marRight w:val="0"/>
          <w:marTop w:val="0"/>
          <w:marBottom w:val="0"/>
          <w:divBdr>
            <w:top w:val="none" w:sz="0" w:space="0" w:color="auto"/>
            <w:left w:val="none" w:sz="0" w:space="0" w:color="auto"/>
            <w:bottom w:val="none" w:sz="0" w:space="0" w:color="auto"/>
            <w:right w:val="none" w:sz="0" w:space="0" w:color="auto"/>
          </w:divBdr>
        </w:div>
      </w:divsChild>
    </w:div>
    <w:div w:id="2007513084">
      <w:bodyDiv w:val="1"/>
      <w:marLeft w:val="0"/>
      <w:marRight w:val="0"/>
      <w:marTop w:val="0"/>
      <w:marBottom w:val="0"/>
      <w:divBdr>
        <w:top w:val="none" w:sz="0" w:space="0" w:color="auto"/>
        <w:left w:val="none" w:sz="0" w:space="0" w:color="auto"/>
        <w:bottom w:val="none" w:sz="0" w:space="0" w:color="auto"/>
        <w:right w:val="none" w:sz="0" w:space="0" w:color="auto"/>
      </w:divBdr>
      <w:divsChild>
        <w:div w:id="644549429">
          <w:marLeft w:val="0"/>
          <w:marRight w:val="0"/>
          <w:marTop w:val="0"/>
          <w:marBottom w:val="0"/>
          <w:divBdr>
            <w:top w:val="none" w:sz="0" w:space="0" w:color="auto"/>
            <w:left w:val="none" w:sz="0" w:space="0" w:color="auto"/>
            <w:bottom w:val="none" w:sz="0" w:space="0" w:color="auto"/>
            <w:right w:val="none" w:sz="0" w:space="0" w:color="auto"/>
          </w:divBdr>
        </w:div>
      </w:divsChild>
    </w:div>
    <w:div w:id="2051415286">
      <w:bodyDiv w:val="1"/>
      <w:marLeft w:val="0"/>
      <w:marRight w:val="0"/>
      <w:marTop w:val="0"/>
      <w:marBottom w:val="0"/>
      <w:divBdr>
        <w:top w:val="none" w:sz="0" w:space="0" w:color="auto"/>
        <w:left w:val="none" w:sz="0" w:space="0" w:color="auto"/>
        <w:bottom w:val="none" w:sz="0" w:space="0" w:color="auto"/>
        <w:right w:val="none" w:sz="0" w:space="0" w:color="auto"/>
      </w:divBdr>
      <w:divsChild>
        <w:div w:id="553077338">
          <w:marLeft w:val="0"/>
          <w:marRight w:val="0"/>
          <w:marTop w:val="0"/>
          <w:marBottom w:val="0"/>
          <w:divBdr>
            <w:top w:val="none" w:sz="0" w:space="0" w:color="auto"/>
            <w:left w:val="none" w:sz="0" w:space="0" w:color="auto"/>
            <w:bottom w:val="none" w:sz="0" w:space="0" w:color="auto"/>
            <w:right w:val="none" w:sz="0" w:space="0" w:color="auto"/>
          </w:divBdr>
        </w:div>
      </w:divsChild>
    </w:div>
    <w:div w:id="2059426427">
      <w:bodyDiv w:val="1"/>
      <w:marLeft w:val="0"/>
      <w:marRight w:val="0"/>
      <w:marTop w:val="0"/>
      <w:marBottom w:val="0"/>
      <w:divBdr>
        <w:top w:val="none" w:sz="0" w:space="0" w:color="auto"/>
        <w:left w:val="none" w:sz="0" w:space="0" w:color="auto"/>
        <w:bottom w:val="none" w:sz="0" w:space="0" w:color="auto"/>
        <w:right w:val="none" w:sz="0" w:space="0" w:color="auto"/>
      </w:divBdr>
      <w:divsChild>
        <w:div w:id="1882673337">
          <w:marLeft w:val="0"/>
          <w:marRight w:val="0"/>
          <w:marTop w:val="0"/>
          <w:marBottom w:val="0"/>
          <w:divBdr>
            <w:top w:val="none" w:sz="0" w:space="0" w:color="auto"/>
            <w:left w:val="none" w:sz="0" w:space="0" w:color="auto"/>
            <w:bottom w:val="none" w:sz="0" w:space="0" w:color="auto"/>
            <w:right w:val="none" w:sz="0" w:space="0" w:color="auto"/>
          </w:divBdr>
        </w:div>
      </w:divsChild>
    </w:div>
    <w:div w:id="2063677787">
      <w:bodyDiv w:val="1"/>
      <w:marLeft w:val="0"/>
      <w:marRight w:val="0"/>
      <w:marTop w:val="0"/>
      <w:marBottom w:val="0"/>
      <w:divBdr>
        <w:top w:val="none" w:sz="0" w:space="0" w:color="auto"/>
        <w:left w:val="none" w:sz="0" w:space="0" w:color="auto"/>
        <w:bottom w:val="none" w:sz="0" w:space="0" w:color="auto"/>
        <w:right w:val="none" w:sz="0" w:space="0" w:color="auto"/>
      </w:divBdr>
    </w:div>
    <w:div w:id="2097168550">
      <w:bodyDiv w:val="1"/>
      <w:marLeft w:val="0"/>
      <w:marRight w:val="0"/>
      <w:marTop w:val="0"/>
      <w:marBottom w:val="0"/>
      <w:divBdr>
        <w:top w:val="none" w:sz="0" w:space="0" w:color="auto"/>
        <w:left w:val="none" w:sz="0" w:space="0" w:color="auto"/>
        <w:bottom w:val="none" w:sz="0" w:space="0" w:color="auto"/>
        <w:right w:val="none" w:sz="0" w:space="0" w:color="auto"/>
      </w:divBdr>
    </w:div>
    <w:div w:id="2104958330">
      <w:bodyDiv w:val="1"/>
      <w:marLeft w:val="0"/>
      <w:marRight w:val="0"/>
      <w:marTop w:val="0"/>
      <w:marBottom w:val="0"/>
      <w:divBdr>
        <w:top w:val="none" w:sz="0" w:space="0" w:color="auto"/>
        <w:left w:val="none" w:sz="0" w:space="0" w:color="auto"/>
        <w:bottom w:val="none" w:sz="0" w:space="0" w:color="auto"/>
        <w:right w:val="none" w:sz="0" w:space="0" w:color="auto"/>
      </w:divBdr>
      <w:divsChild>
        <w:div w:id="216668829">
          <w:marLeft w:val="0"/>
          <w:marRight w:val="0"/>
          <w:marTop w:val="0"/>
          <w:marBottom w:val="0"/>
          <w:divBdr>
            <w:top w:val="none" w:sz="0" w:space="0" w:color="auto"/>
            <w:left w:val="none" w:sz="0" w:space="0" w:color="auto"/>
            <w:bottom w:val="none" w:sz="0" w:space="0" w:color="auto"/>
            <w:right w:val="none" w:sz="0" w:space="0" w:color="auto"/>
          </w:divBdr>
        </w:div>
      </w:divsChild>
    </w:div>
    <w:div w:id="2116056829">
      <w:bodyDiv w:val="1"/>
      <w:marLeft w:val="0"/>
      <w:marRight w:val="0"/>
      <w:marTop w:val="0"/>
      <w:marBottom w:val="0"/>
      <w:divBdr>
        <w:top w:val="none" w:sz="0" w:space="0" w:color="auto"/>
        <w:left w:val="none" w:sz="0" w:space="0" w:color="auto"/>
        <w:bottom w:val="none" w:sz="0" w:space="0" w:color="auto"/>
        <w:right w:val="none" w:sz="0" w:space="0" w:color="auto"/>
      </w:divBdr>
      <w:divsChild>
        <w:div w:id="1277132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sp.itcrew.dk/" TargetMode="External"/><Relationship Id="rId18" Type="http://schemas.openxmlformats.org/officeDocument/2006/relationships/hyperlink" Target="https://cxf-sp:8095/cxf-sp-ws-consumer/" TargetMode="External"/><Relationship Id="rId26" Type="http://schemas.openxmlformats.org/officeDocument/2006/relationships/hyperlink" Target="http://www.oracle.com/technetwork/java/javase/downloads/jce-7-download-432124.html"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xf-sp:8095/cxf-sp-ws-consumer/" TargetMode="External"/><Relationship Id="rId25" Type="http://schemas.openxmlformats.org/officeDocument/2006/relationships/hyperlink" Target="https://maven.apache.org/download.cgi"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sc.itcrew.dk" TargetMode="External"/><Relationship Id="rId20" Type="http://schemas.openxmlformats.org/officeDocument/2006/relationships/image" Target="media/image4.png"/><Relationship Id="rId29" Type="http://schemas.openxmlformats.org/officeDocument/2006/relationships/hyperlink" Target="http://docs.oasis-open.org/ws-sx/ws-securitypolicy/200702/ws-securitypolicy-1.2-spec-o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igitaliser.dk/resource/414852"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xf.apache.org/docs/ws-secureconversation.html" TargetMode="External"/><Relationship Id="rId23" Type="http://schemas.openxmlformats.org/officeDocument/2006/relationships/image" Target="media/image7.png"/><Relationship Id="rId28" Type="http://schemas.openxmlformats.org/officeDocument/2006/relationships/hyperlink" Target="https://digitaliser.dk/resource/2377872" TargetMode="External"/><Relationship Id="rId36" Type="http://schemas.openxmlformats.org/officeDocument/2006/relationships/theme" Target="theme/theme1.xml"/><Relationship Id="rId10" Type="http://schemas.openxmlformats.org/officeDocument/2006/relationships/hyperlink" Target="https://wsp.itcrew.dk" TargetMode="External"/><Relationship Id="rId19" Type="http://schemas.openxmlformats.org/officeDocument/2006/relationships/hyperlink" Target="https://cxf-sp:8095/cxf-sp-ws-consumer/"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localhost:8080/HelloWorld/services/" TargetMode="External"/><Relationship Id="rId22" Type="http://schemas.openxmlformats.org/officeDocument/2006/relationships/image" Target="media/image6.png"/><Relationship Id="rId27" Type="http://schemas.openxmlformats.org/officeDocument/2006/relationships/hyperlink" Target="http://www.oracle.com/technetwork/java/javase/downloads/jce8-download-2133166.html" TargetMode="External"/><Relationship Id="rId30" Type="http://schemas.openxmlformats.org/officeDocument/2006/relationships/hyperlink" Target="https://digitaliser.dk/resource/3457606"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264F3B-DF67-4DF7-9EB1-F191A1538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63</Pages>
  <Words>16904</Words>
  <Characters>103121</Characters>
  <Application>Microsoft Office Word</Application>
  <DocSecurity>0</DocSecurity>
  <Lines>859</Lines>
  <Paragraphs>239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Forslag til fælles sikkerhedsmodel for Grunddataprogrammet</vt:lpstr>
      <vt:lpstr>Forslag til fælles sikkerhedsmodel for Grunddataprogrammet</vt:lpstr>
    </vt:vector>
  </TitlesOfParts>
  <Company>Digitaliseringsstyrelsen</Company>
  <LinksUpToDate>false</LinksUpToDate>
  <CharactersWithSpaces>119786</CharactersWithSpaces>
  <SharedDoc>false</SharedDoc>
  <HyperlinkBase/>
  <HLinks>
    <vt:vector size="306" baseType="variant">
      <vt:variant>
        <vt:i4>1310777</vt:i4>
      </vt:variant>
      <vt:variant>
        <vt:i4>308</vt:i4>
      </vt:variant>
      <vt:variant>
        <vt:i4>0</vt:i4>
      </vt:variant>
      <vt:variant>
        <vt:i4>5</vt:i4>
      </vt:variant>
      <vt:variant>
        <vt:lpwstr/>
      </vt:variant>
      <vt:variant>
        <vt:lpwstr>_Toc333507929</vt:lpwstr>
      </vt:variant>
      <vt:variant>
        <vt:i4>1310777</vt:i4>
      </vt:variant>
      <vt:variant>
        <vt:i4>302</vt:i4>
      </vt:variant>
      <vt:variant>
        <vt:i4>0</vt:i4>
      </vt:variant>
      <vt:variant>
        <vt:i4>5</vt:i4>
      </vt:variant>
      <vt:variant>
        <vt:lpwstr/>
      </vt:variant>
      <vt:variant>
        <vt:lpwstr>_Toc333507928</vt:lpwstr>
      </vt:variant>
      <vt:variant>
        <vt:i4>1310777</vt:i4>
      </vt:variant>
      <vt:variant>
        <vt:i4>296</vt:i4>
      </vt:variant>
      <vt:variant>
        <vt:i4>0</vt:i4>
      </vt:variant>
      <vt:variant>
        <vt:i4>5</vt:i4>
      </vt:variant>
      <vt:variant>
        <vt:lpwstr/>
      </vt:variant>
      <vt:variant>
        <vt:lpwstr>_Toc333507927</vt:lpwstr>
      </vt:variant>
      <vt:variant>
        <vt:i4>1310777</vt:i4>
      </vt:variant>
      <vt:variant>
        <vt:i4>290</vt:i4>
      </vt:variant>
      <vt:variant>
        <vt:i4>0</vt:i4>
      </vt:variant>
      <vt:variant>
        <vt:i4>5</vt:i4>
      </vt:variant>
      <vt:variant>
        <vt:lpwstr/>
      </vt:variant>
      <vt:variant>
        <vt:lpwstr>_Toc333507926</vt:lpwstr>
      </vt:variant>
      <vt:variant>
        <vt:i4>1310777</vt:i4>
      </vt:variant>
      <vt:variant>
        <vt:i4>284</vt:i4>
      </vt:variant>
      <vt:variant>
        <vt:i4>0</vt:i4>
      </vt:variant>
      <vt:variant>
        <vt:i4>5</vt:i4>
      </vt:variant>
      <vt:variant>
        <vt:lpwstr/>
      </vt:variant>
      <vt:variant>
        <vt:lpwstr>_Toc333507925</vt:lpwstr>
      </vt:variant>
      <vt:variant>
        <vt:i4>1310777</vt:i4>
      </vt:variant>
      <vt:variant>
        <vt:i4>278</vt:i4>
      </vt:variant>
      <vt:variant>
        <vt:i4>0</vt:i4>
      </vt:variant>
      <vt:variant>
        <vt:i4>5</vt:i4>
      </vt:variant>
      <vt:variant>
        <vt:lpwstr/>
      </vt:variant>
      <vt:variant>
        <vt:lpwstr>_Toc333507924</vt:lpwstr>
      </vt:variant>
      <vt:variant>
        <vt:i4>1310777</vt:i4>
      </vt:variant>
      <vt:variant>
        <vt:i4>272</vt:i4>
      </vt:variant>
      <vt:variant>
        <vt:i4>0</vt:i4>
      </vt:variant>
      <vt:variant>
        <vt:i4>5</vt:i4>
      </vt:variant>
      <vt:variant>
        <vt:lpwstr/>
      </vt:variant>
      <vt:variant>
        <vt:lpwstr>_Toc333507923</vt:lpwstr>
      </vt:variant>
      <vt:variant>
        <vt:i4>1310777</vt:i4>
      </vt:variant>
      <vt:variant>
        <vt:i4>266</vt:i4>
      </vt:variant>
      <vt:variant>
        <vt:i4>0</vt:i4>
      </vt:variant>
      <vt:variant>
        <vt:i4>5</vt:i4>
      </vt:variant>
      <vt:variant>
        <vt:lpwstr/>
      </vt:variant>
      <vt:variant>
        <vt:lpwstr>_Toc333507922</vt:lpwstr>
      </vt:variant>
      <vt:variant>
        <vt:i4>1310777</vt:i4>
      </vt:variant>
      <vt:variant>
        <vt:i4>260</vt:i4>
      </vt:variant>
      <vt:variant>
        <vt:i4>0</vt:i4>
      </vt:variant>
      <vt:variant>
        <vt:i4>5</vt:i4>
      </vt:variant>
      <vt:variant>
        <vt:lpwstr/>
      </vt:variant>
      <vt:variant>
        <vt:lpwstr>_Toc333507921</vt:lpwstr>
      </vt:variant>
      <vt:variant>
        <vt:i4>1310777</vt:i4>
      </vt:variant>
      <vt:variant>
        <vt:i4>254</vt:i4>
      </vt:variant>
      <vt:variant>
        <vt:i4>0</vt:i4>
      </vt:variant>
      <vt:variant>
        <vt:i4>5</vt:i4>
      </vt:variant>
      <vt:variant>
        <vt:lpwstr/>
      </vt:variant>
      <vt:variant>
        <vt:lpwstr>_Toc333507920</vt:lpwstr>
      </vt:variant>
      <vt:variant>
        <vt:i4>1507385</vt:i4>
      </vt:variant>
      <vt:variant>
        <vt:i4>248</vt:i4>
      </vt:variant>
      <vt:variant>
        <vt:i4>0</vt:i4>
      </vt:variant>
      <vt:variant>
        <vt:i4>5</vt:i4>
      </vt:variant>
      <vt:variant>
        <vt:lpwstr/>
      </vt:variant>
      <vt:variant>
        <vt:lpwstr>_Toc333507919</vt:lpwstr>
      </vt:variant>
      <vt:variant>
        <vt:i4>1507385</vt:i4>
      </vt:variant>
      <vt:variant>
        <vt:i4>242</vt:i4>
      </vt:variant>
      <vt:variant>
        <vt:i4>0</vt:i4>
      </vt:variant>
      <vt:variant>
        <vt:i4>5</vt:i4>
      </vt:variant>
      <vt:variant>
        <vt:lpwstr/>
      </vt:variant>
      <vt:variant>
        <vt:lpwstr>_Toc333507918</vt:lpwstr>
      </vt:variant>
      <vt:variant>
        <vt:i4>1507385</vt:i4>
      </vt:variant>
      <vt:variant>
        <vt:i4>236</vt:i4>
      </vt:variant>
      <vt:variant>
        <vt:i4>0</vt:i4>
      </vt:variant>
      <vt:variant>
        <vt:i4>5</vt:i4>
      </vt:variant>
      <vt:variant>
        <vt:lpwstr/>
      </vt:variant>
      <vt:variant>
        <vt:lpwstr>_Toc333507917</vt:lpwstr>
      </vt:variant>
      <vt:variant>
        <vt:i4>1507385</vt:i4>
      </vt:variant>
      <vt:variant>
        <vt:i4>230</vt:i4>
      </vt:variant>
      <vt:variant>
        <vt:i4>0</vt:i4>
      </vt:variant>
      <vt:variant>
        <vt:i4>5</vt:i4>
      </vt:variant>
      <vt:variant>
        <vt:lpwstr/>
      </vt:variant>
      <vt:variant>
        <vt:lpwstr>_Toc333507916</vt:lpwstr>
      </vt:variant>
      <vt:variant>
        <vt:i4>1507385</vt:i4>
      </vt:variant>
      <vt:variant>
        <vt:i4>224</vt:i4>
      </vt:variant>
      <vt:variant>
        <vt:i4>0</vt:i4>
      </vt:variant>
      <vt:variant>
        <vt:i4>5</vt:i4>
      </vt:variant>
      <vt:variant>
        <vt:lpwstr/>
      </vt:variant>
      <vt:variant>
        <vt:lpwstr>_Toc333507915</vt:lpwstr>
      </vt:variant>
      <vt:variant>
        <vt:i4>1507385</vt:i4>
      </vt:variant>
      <vt:variant>
        <vt:i4>218</vt:i4>
      </vt:variant>
      <vt:variant>
        <vt:i4>0</vt:i4>
      </vt:variant>
      <vt:variant>
        <vt:i4>5</vt:i4>
      </vt:variant>
      <vt:variant>
        <vt:lpwstr/>
      </vt:variant>
      <vt:variant>
        <vt:lpwstr>_Toc333507914</vt:lpwstr>
      </vt:variant>
      <vt:variant>
        <vt:i4>1507385</vt:i4>
      </vt:variant>
      <vt:variant>
        <vt:i4>212</vt:i4>
      </vt:variant>
      <vt:variant>
        <vt:i4>0</vt:i4>
      </vt:variant>
      <vt:variant>
        <vt:i4>5</vt:i4>
      </vt:variant>
      <vt:variant>
        <vt:lpwstr/>
      </vt:variant>
      <vt:variant>
        <vt:lpwstr>_Toc333507913</vt:lpwstr>
      </vt:variant>
      <vt:variant>
        <vt:i4>1507385</vt:i4>
      </vt:variant>
      <vt:variant>
        <vt:i4>206</vt:i4>
      </vt:variant>
      <vt:variant>
        <vt:i4>0</vt:i4>
      </vt:variant>
      <vt:variant>
        <vt:i4>5</vt:i4>
      </vt:variant>
      <vt:variant>
        <vt:lpwstr/>
      </vt:variant>
      <vt:variant>
        <vt:lpwstr>_Toc333507912</vt:lpwstr>
      </vt:variant>
      <vt:variant>
        <vt:i4>1507385</vt:i4>
      </vt:variant>
      <vt:variant>
        <vt:i4>200</vt:i4>
      </vt:variant>
      <vt:variant>
        <vt:i4>0</vt:i4>
      </vt:variant>
      <vt:variant>
        <vt:i4>5</vt:i4>
      </vt:variant>
      <vt:variant>
        <vt:lpwstr/>
      </vt:variant>
      <vt:variant>
        <vt:lpwstr>_Toc333507911</vt:lpwstr>
      </vt:variant>
      <vt:variant>
        <vt:i4>1507385</vt:i4>
      </vt:variant>
      <vt:variant>
        <vt:i4>194</vt:i4>
      </vt:variant>
      <vt:variant>
        <vt:i4>0</vt:i4>
      </vt:variant>
      <vt:variant>
        <vt:i4>5</vt:i4>
      </vt:variant>
      <vt:variant>
        <vt:lpwstr/>
      </vt:variant>
      <vt:variant>
        <vt:lpwstr>_Toc333507910</vt:lpwstr>
      </vt:variant>
      <vt:variant>
        <vt:i4>1441849</vt:i4>
      </vt:variant>
      <vt:variant>
        <vt:i4>188</vt:i4>
      </vt:variant>
      <vt:variant>
        <vt:i4>0</vt:i4>
      </vt:variant>
      <vt:variant>
        <vt:i4>5</vt:i4>
      </vt:variant>
      <vt:variant>
        <vt:lpwstr/>
      </vt:variant>
      <vt:variant>
        <vt:lpwstr>_Toc333507909</vt:lpwstr>
      </vt:variant>
      <vt:variant>
        <vt:i4>1441849</vt:i4>
      </vt:variant>
      <vt:variant>
        <vt:i4>182</vt:i4>
      </vt:variant>
      <vt:variant>
        <vt:i4>0</vt:i4>
      </vt:variant>
      <vt:variant>
        <vt:i4>5</vt:i4>
      </vt:variant>
      <vt:variant>
        <vt:lpwstr/>
      </vt:variant>
      <vt:variant>
        <vt:lpwstr>_Toc333507908</vt:lpwstr>
      </vt:variant>
      <vt:variant>
        <vt:i4>1441849</vt:i4>
      </vt:variant>
      <vt:variant>
        <vt:i4>176</vt:i4>
      </vt:variant>
      <vt:variant>
        <vt:i4>0</vt:i4>
      </vt:variant>
      <vt:variant>
        <vt:i4>5</vt:i4>
      </vt:variant>
      <vt:variant>
        <vt:lpwstr/>
      </vt:variant>
      <vt:variant>
        <vt:lpwstr>_Toc333507907</vt:lpwstr>
      </vt:variant>
      <vt:variant>
        <vt:i4>1441849</vt:i4>
      </vt:variant>
      <vt:variant>
        <vt:i4>170</vt:i4>
      </vt:variant>
      <vt:variant>
        <vt:i4>0</vt:i4>
      </vt:variant>
      <vt:variant>
        <vt:i4>5</vt:i4>
      </vt:variant>
      <vt:variant>
        <vt:lpwstr/>
      </vt:variant>
      <vt:variant>
        <vt:lpwstr>_Toc333507906</vt:lpwstr>
      </vt:variant>
      <vt:variant>
        <vt:i4>1441849</vt:i4>
      </vt:variant>
      <vt:variant>
        <vt:i4>164</vt:i4>
      </vt:variant>
      <vt:variant>
        <vt:i4>0</vt:i4>
      </vt:variant>
      <vt:variant>
        <vt:i4>5</vt:i4>
      </vt:variant>
      <vt:variant>
        <vt:lpwstr/>
      </vt:variant>
      <vt:variant>
        <vt:lpwstr>_Toc333507905</vt:lpwstr>
      </vt:variant>
      <vt:variant>
        <vt:i4>1441849</vt:i4>
      </vt:variant>
      <vt:variant>
        <vt:i4>158</vt:i4>
      </vt:variant>
      <vt:variant>
        <vt:i4>0</vt:i4>
      </vt:variant>
      <vt:variant>
        <vt:i4>5</vt:i4>
      </vt:variant>
      <vt:variant>
        <vt:lpwstr/>
      </vt:variant>
      <vt:variant>
        <vt:lpwstr>_Toc333507904</vt:lpwstr>
      </vt:variant>
      <vt:variant>
        <vt:i4>1441849</vt:i4>
      </vt:variant>
      <vt:variant>
        <vt:i4>152</vt:i4>
      </vt:variant>
      <vt:variant>
        <vt:i4>0</vt:i4>
      </vt:variant>
      <vt:variant>
        <vt:i4>5</vt:i4>
      </vt:variant>
      <vt:variant>
        <vt:lpwstr/>
      </vt:variant>
      <vt:variant>
        <vt:lpwstr>_Toc333507903</vt:lpwstr>
      </vt:variant>
      <vt:variant>
        <vt:i4>1441849</vt:i4>
      </vt:variant>
      <vt:variant>
        <vt:i4>146</vt:i4>
      </vt:variant>
      <vt:variant>
        <vt:i4>0</vt:i4>
      </vt:variant>
      <vt:variant>
        <vt:i4>5</vt:i4>
      </vt:variant>
      <vt:variant>
        <vt:lpwstr/>
      </vt:variant>
      <vt:variant>
        <vt:lpwstr>_Toc333507902</vt:lpwstr>
      </vt:variant>
      <vt:variant>
        <vt:i4>1441849</vt:i4>
      </vt:variant>
      <vt:variant>
        <vt:i4>140</vt:i4>
      </vt:variant>
      <vt:variant>
        <vt:i4>0</vt:i4>
      </vt:variant>
      <vt:variant>
        <vt:i4>5</vt:i4>
      </vt:variant>
      <vt:variant>
        <vt:lpwstr/>
      </vt:variant>
      <vt:variant>
        <vt:lpwstr>_Toc333507901</vt:lpwstr>
      </vt:variant>
      <vt:variant>
        <vt:i4>1441849</vt:i4>
      </vt:variant>
      <vt:variant>
        <vt:i4>134</vt:i4>
      </vt:variant>
      <vt:variant>
        <vt:i4>0</vt:i4>
      </vt:variant>
      <vt:variant>
        <vt:i4>5</vt:i4>
      </vt:variant>
      <vt:variant>
        <vt:lpwstr/>
      </vt:variant>
      <vt:variant>
        <vt:lpwstr>_Toc333507900</vt:lpwstr>
      </vt:variant>
      <vt:variant>
        <vt:i4>2031672</vt:i4>
      </vt:variant>
      <vt:variant>
        <vt:i4>128</vt:i4>
      </vt:variant>
      <vt:variant>
        <vt:i4>0</vt:i4>
      </vt:variant>
      <vt:variant>
        <vt:i4>5</vt:i4>
      </vt:variant>
      <vt:variant>
        <vt:lpwstr/>
      </vt:variant>
      <vt:variant>
        <vt:lpwstr>_Toc333507899</vt:lpwstr>
      </vt:variant>
      <vt:variant>
        <vt:i4>2031672</vt:i4>
      </vt:variant>
      <vt:variant>
        <vt:i4>122</vt:i4>
      </vt:variant>
      <vt:variant>
        <vt:i4>0</vt:i4>
      </vt:variant>
      <vt:variant>
        <vt:i4>5</vt:i4>
      </vt:variant>
      <vt:variant>
        <vt:lpwstr/>
      </vt:variant>
      <vt:variant>
        <vt:lpwstr>_Toc333507898</vt:lpwstr>
      </vt:variant>
      <vt:variant>
        <vt:i4>2031672</vt:i4>
      </vt:variant>
      <vt:variant>
        <vt:i4>116</vt:i4>
      </vt:variant>
      <vt:variant>
        <vt:i4>0</vt:i4>
      </vt:variant>
      <vt:variant>
        <vt:i4>5</vt:i4>
      </vt:variant>
      <vt:variant>
        <vt:lpwstr/>
      </vt:variant>
      <vt:variant>
        <vt:lpwstr>_Toc333507897</vt:lpwstr>
      </vt:variant>
      <vt:variant>
        <vt:i4>2031672</vt:i4>
      </vt:variant>
      <vt:variant>
        <vt:i4>110</vt:i4>
      </vt:variant>
      <vt:variant>
        <vt:i4>0</vt:i4>
      </vt:variant>
      <vt:variant>
        <vt:i4>5</vt:i4>
      </vt:variant>
      <vt:variant>
        <vt:lpwstr/>
      </vt:variant>
      <vt:variant>
        <vt:lpwstr>_Toc333507896</vt:lpwstr>
      </vt:variant>
      <vt:variant>
        <vt:i4>2031672</vt:i4>
      </vt:variant>
      <vt:variant>
        <vt:i4>104</vt:i4>
      </vt:variant>
      <vt:variant>
        <vt:i4>0</vt:i4>
      </vt:variant>
      <vt:variant>
        <vt:i4>5</vt:i4>
      </vt:variant>
      <vt:variant>
        <vt:lpwstr/>
      </vt:variant>
      <vt:variant>
        <vt:lpwstr>_Toc333507895</vt:lpwstr>
      </vt:variant>
      <vt:variant>
        <vt:i4>2031672</vt:i4>
      </vt:variant>
      <vt:variant>
        <vt:i4>98</vt:i4>
      </vt:variant>
      <vt:variant>
        <vt:i4>0</vt:i4>
      </vt:variant>
      <vt:variant>
        <vt:i4>5</vt:i4>
      </vt:variant>
      <vt:variant>
        <vt:lpwstr/>
      </vt:variant>
      <vt:variant>
        <vt:lpwstr>_Toc333507894</vt:lpwstr>
      </vt:variant>
      <vt:variant>
        <vt:i4>2031672</vt:i4>
      </vt:variant>
      <vt:variant>
        <vt:i4>92</vt:i4>
      </vt:variant>
      <vt:variant>
        <vt:i4>0</vt:i4>
      </vt:variant>
      <vt:variant>
        <vt:i4>5</vt:i4>
      </vt:variant>
      <vt:variant>
        <vt:lpwstr/>
      </vt:variant>
      <vt:variant>
        <vt:lpwstr>_Toc333507893</vt:lpwstr>
      </vt:variant>
      <vt:variant>
        <vt:i4>2031672</vt:i4>
      </vt:variant>
      <vt:variant>
        <vt:i4>86</vt:i4>
      </vt:variant>
      <vt:variant>
        <vt:i4>0</vt:i4>
      </vt:variant>
      <vt:variant>
        <vt:i4>5</vt:i4>
      </vt:variant>
      <vt:variant>
        <vt:lpwstr/>
      </vt:variant>
      <vt:variant>
        <vt:lpwstr>_Toc333507892</vt:lpwstr>
      </vt:variant>
      <vt:variant>
        <vt:i4>2031672</vt:i4>
      </vt:variant>
      <vt:variant>
        <vt:i4>80</vt:i4>
      </vt:variant>
      <vt:variant>
        <vt:i4>0</vt:i4>
      </vt:variant>
      <vt:variant>
        <vt:i4>5</vt:i4>
      </vt:variant>
      <vt:variant>
        <vt:lpwstr/>
      </vt:variant>
      <vt:variant>
        <vt:lpwstr>_Toc333507891</vt:lpwstr>
      </vt:variant>
      <vt:variant>
        <vt:i4>2031672</vt:i4>
      </vt:variant>
      <vt:variant>
        <vt:i4>74</vt:i4>
      </vt:variant>
      <vt:variant>
        <vt:i4>0</vt:i4>
      </vt:variant>
      <vt:variant>
        <vt:i4>5</vt:i4>
      </vt:variant>
      <vt:variant>
        <vt:lpwstr/>
      </vt:variant>
      <vt:variant>
        <vt:lpwstr>_Toc333507890</vt:lpwstr>
      </vt:variant>
      <vt:variant>
        <vt:i4>1966136</vt:i4>
      </vt:variant>
      <vt:variant>
        <vt:i4>68</vt:i4>
      </vt:variant>
      <vt:variant>
        <vt:i4>0</vt:i4>
      </vt:variant>
      <vt:variant>
        <vt:i4>5</vt:i4>
      </vt:variant>
      <vt:variant>
        <vt:lpwstr/>
      </vt:variant>
      <vt:variant>
        <vt:lpwstr>_Toc333507889</vt:lpwstr>
      </vt:variant>
      <vt:variant>
        <vt:i4>1966136</vt:i4>
      </vt:variant>
      <vt:variant>
        <vt:i4>62</vt:i4>
      </vt:variant>
      <vt:variant>
        <vt:i4>0</vt:i4>
      </vt:variant>
      <vt:variant>
        <vt:i4>5</vt:i4>
      </vt:variant>
      <vt:variant>
        <vt:lpwstr/>
      </vt:variant>
      <vt:variant>
        <vt:lpwstr>_Toc333507888</vt:lpwstr>
      </vt:variant>
      <vt:variant>
        <vt:i4>1966136</vt:i4>
      </vt:variant>
      <vt:variant>
        <vt:i4>56</vt:i4>
      </vt:variant>
      <vt:variant>
        <vt:i4>0</vt:i4>
      </vt:variant>
      <vt:variant>
        <vt:i4>5</vt:i4>
      </vt:variant>
      <vt:variant>
        <vt:lpwstr/>
      </vt:variant>
      <vt:variant>
        <vt:lpwstr>_Toc333507887</vt:lpwstr>
      </vt:variant>
      <vt:variant>
        <vt:i4>1966136</vt:i4>
      </vt:variant>
      <vt:variant>
        <vt:i4>50</vt:i4>
      </vt:variant>
      <vt:variant>
        <vt:i4>0</vt:i4>
      </vt:variant>
      <vt:variant>
        <vt:i4>5</vt:i4>
      </vt:variant>
      <vt:variant>
        <vt:lpwstr/>
      </vt:variant>
      <vt:variant>
        <vt:lpwstr>_Toc333507886</vt:lpwstr>
      </vt:variant>
      <vt:variant>
        <vt:i4>1966136</vt:i4>
      </vt:variant>
      <vt:variant>
        <vt:i4>44</vt:i4>
      </vt:variant>
      <vt:variant>
        <vt:i4>0</vt:i4>
      </vt:variant>
      <vt:variant>
        <vt:i4>5</vt:i4>
      </vt:variant>
      <vt:variant>
        <vt:lpwstr/>
      </vt:variant>
      <vt:variant>
        <vt:lpwstr>_Toc333507885</vt:lpwstr>
      </vt:variant>
      <vt:variant>
        <vt:i4>1966136</vt:i4>
      </vt:variant>
      <vt:variant>
        <vt:i4>38</vt:i4>
      </vt:variant>
      <vt:variant>
        <vt:i4>0</vt:i4>
      </vt:variant>
      <vt:variant>
        <vt:i4>5</vt:i4>
      </vt:variant>
      <vt:variant>
        <vt:lpwstr/>
      </vt:variant>
      <vt:variant>
        <vt:lpwstr>_Toc333507884</vt:lpwstr>
      </vt:variant>
      <vt:variant>
        <vt:i4>1966136</vt:i4>
      </vt:variant>
      <vt:variant>
        <vt:i4>32</vt:i4>
      </vt:variant>
      <vt:variant>
        <vt:i4>0</vt:i4>
      </vt:variant>
      <vt:variant>
        <vt:i4>5</vt:i4>
      </vt:variant>
      <vt:variant>
        <vt:lpwstr/>
      </vt:variant>
      <vt:variant>
        <vt:lpwstr>_Toc333507883</vt:lpwstr>
      </vt:variant>
      <vt:variant>
        <vt:i4>1966136</vt:i4>
      </vt:variant>
      <vt:variant>
        <vt:i4>26</vt:i4>
      </vt:variant>
      <vt:variant>
        <vt:i4>0</vt:i4>
      </vt:variant>
      <vt:variant>
        <vt:i4>5</vt:i4>
      </vt:variant>
      <vt:variant>
        <vt:lpwstr/>
      </vt:variant>
      <vt:variant>
        <vt:lpwstr>_Toc333507882</vt:lpwstr>
      </vt:variant>
      <vt:variant>
        <vt:i4>1966136</vt:i4>
      </vt:variant>
      <vt:variant>
        <vt:i4>20</vt:i4>
      </vt:variant>
      <vt:variant>
        <vt:i4>0</vt:i4>
      </vt:variant>
      <vt:variant>
        <vt:i4>5</vt:i4>
      </vt:variant>
      <vt:variant>
        <vt:lpwstr/>
      </vt:variant>
      <vt:variant>
        <vt:lpwstr>_Toc333507881</vt:lpwstr>
      </vt:variant>
      <vt:variant>
        <vt:i4>1966136</vt:i4>
      </vt:variant>
      <vt:variant>
        <vt:i4>14</vt:i4>
      </vt:variant>
      <vt:variant>
        <vt:i4>0</vt:i4>
      </vt:variant>
      <vt:variant>
        <vt:i4>5</vt:i4>
      </vt:variant>
      <vt:variant>
        <vt:lpwstr/>
      </vt:variant>
      <vt:variant>
        <vt:lpwstr>_Toc333507880</vt:lpwstr>
      </vt:variant>
      <vt:variant>
        <vt:i4>1114168</vt:i4>
      </vt:variant>
      <vt:variant>
        <vt:i4>8</vt:i4>
      </vt:variant>
      <vt:variant>
        <vt:i4>0</vt:i4>
      </vt:variant>
      <vt:variant>
        <vt:i4>5</vt:i4>
      </vt:variant>
      <vt:variant>
        <vt:lpwstr/>
      </vt:variant>
      <vt:variant>
        <vt:lpwstr>_Toc333507879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Forslag til fælles sikkerhedsmodel for Grunddataprogrammet</dc:title>
  <dc:creator>Thomas Gundel, IT Crew</dc:creator>
  <cp:lastModifiedBy>Brian Graversen</cp:lastModifiedBy>
  <cp:revision>24</cp:revision>
  <cp:lastPrinted>2015-05-12T06:29:00Z</cp:lastPrinted>
  <dcterms:created xsi:type="dcterms:W3CDTF">2015-11-30T11:04:00Z</dcterms:created>
  <dcterms:modified xsi:type="dcterms:W3CDTF">2018-03-09T13:32:00Z</dcterms:modified>
</cp:coreProperties>
</file>